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66A17" w:rsidRPr="00466A17" w:rsidRDefault="00A27B84" w:rsidP="00466A17">
      <w:pPr>
        <w:jc w:val="center"/>
        <w:rPr>
          <w:b/>
          <w:i/>
          <w:sz w:val="36"/>
        </w:rPr>
      </w:pPr>
      <w:r>
        <w:rPr>
          <w:b/>
          <w:i/>
          <w:sz w:val="36"/>
        </w:rPr>
        <w:t>Romans</w:t>
      </w:r>
    </w:p>
    <w:p w:rsidR="00466A17" w:rsidRDefault="00466A17"/>
    <w:p w:rsidR="001249C4" w:rsidRDefault="0086269D" w:rsidP="006E324C">
      <w:pPr>
        <w:ind w:firstLine="720"/>
        <w:rPr>
          <w:sz w:val="28"/>
        </w:rPr>
      </w:pPr>
      <w:r>
        <w:rPr>
          <w:sz w:val="28"/>
        </w:rPr>
        <w:t xml:space="preserve">We are about to embark on a journey through Paul’s letter to the Romans. </w:t>
      </w:r>
      <w:r w:rsidR="0071705B">
        <w:rPr>
          <w:sz w:val="28"/>
        </w:rPr>
        <w:t>While it is written after Thessalonians, Corinthians and Galatians, i</w:t>
      </w:r>
      <w:r>
        <w:rPr>
          <w:sz w:val="28"/>
        </w:rPr>
        <w:t xml:space="preserve">t is </w:t>
      </w:r>
      <w:r w:rsidR="00831C87">
        <w:rPr>
          <w:sz w:val="28"/>
        </w:rPr>
        <w:t xml:space="preserve">the first of his letters in the </w:t>
      </w:r>
      <w:r w:rsidR="00A2291D">
        <w:rPr>
          <w:sz w:val="28"/>
        </w:rPr>
        <w:t>c</w:t>
      </w:r>
      <w:r w:rsidR="00831C87">
        <w:rPr>
          <w:sz w:val="28"/>
        </w:rPr>
        <w:t xml:space="preserve">anon, in part because it is the longest, weightiest and most influential. </w:t>
      </w:r>
      <w:r w:rsidR="001249C4">
        <w:rPr>
          <w:sz w:val="28"/>
        </w:rPr>
        <w:t>Paul writes this letter to the church in Rome, a congregation that had been established by Hebrew Christians.</w:t>
      </w:r>
      <w:r w:rsidR="00A2291D">
        <w:rPr>
          <w:sz w:val="28"/>
        </w:rPr>
        <w:t xml:space="preserve"> We know from Acts 2:10 that among those who witnessed the events of Pentecost were ‘visitors from Rome, both Jews and proselytes.’ These people heard Peter’s sermon and given their special mention in the text, may suggest a very early transmission of the gospel to Rome. </w:t>
      </w:r>
    </w:p>
    <w:p w:rsidR="008E2DE4" w:rsidRDefault="001249C4" w:rsidP="006E324C">
      <w:pPr>
        <w:ind w:firstLine="720"/>
        <w:rPr>
          <w:sz w:val="28"/>
        </w:rPr>
      </w:pPr>
      <w:r>
        <w:rPr>
          <w:sz w:val="28"/>
        </w:rPr>
        <w:t xml:space="preserve">In Acts 18:2 there is reference to the Jewish expulsion from </w:t>
      </w:r>
      <w:r w:rsidR="0037442E">
        <w:rPr>
          <w:sz w:val="28"/>
        </w:rPr>
        <w:t>Rome by the Emperor Claudius (41-54). The historian Sueto</w:t>
      </w:r>
      <w:r w:rsidR="00E860DF">
        <w:rPr>
          <w:sz w:val="28"/>
        </w:rPr>
        <w:t>nius records that</w:t>
      </w:r>
      <w:r w:rsidR="008E2DE4">
        <w:rPr>
          <w:sz w:val="28"/>
        </w:rPr>
        <w:t xml:space="preserve"> this action </w:t>
      </w:r>
      <w:r w:rsidR="00E860DF">
        <w:rPr>
          <w:sz w:val="28"/>
        </w:rPr>
        <w:t xml:space="preserve">was </w:t>
      </w:r>
      <w:r w:rsidR="008E2DE4">
        <w:rPr>
          <w:sz w:val="28"/>
        </w:rPr>
        <w:t xml:space="preserve">because of “disturbances at the instigation of </w:t>
      </w:r>
      <w:proofErr w:type="spellStart"/>
      <w:r w:rsidR="008E2DE4">
        <w:rPr>
          <w:sz w:val="28"/>
        </w:rPr>
        <w:t>Chrestus</w:t>
      </w:r>
      <w:proofErr w:type="spellEnd"/>
      <w:r w:rsidR="008E2DE4">
        <w:rPr>
          <w:sz w:val="28"/>
        </w:rPr>
        <w:t>.” Since confusion over ‘</w:t>
      </w:r>
      <w:proofErr w:type="spellStart"/>
      <w:r w:rsidR="008E2DE4">
        <w:rPr>
          <w:sz w:val="28"/>
        </w:rPr>
        <w:t>i</w:t>
      </w:r>
      <w:proofErr w:type="spellEnd"/>
      <w:r w:rsidR="008E2DE4">
        <w:rPr>
          <w:sz w:val="28"/>
        </w:rPr>
        <w:t xml:space="preserve">’ and ‘e’ was common in Latin renditions of Greek, it is not a stretch to believe the Roman Jews had become agitated over the proclamation of Jesus as the Christ in their midst (consider Acts 18:1-18). </w:t>
      </w:r>
      <w:r w:rsidR="00B54881">
        <w:rPr>
          <w:sz w:val="28"/>
        </w:rPr>
        <w:t>Nero allowed the Jews back in after Cla</w:t>
      </w:r>
      <w:r w:rsidR="00A2291D">
        <w:rPr>
          <w:sz w:val="28"/>
        </w:rPr>
        <w:t>u</w:t>
      </w:r>
      <w:r w:rsidR="00B54881">
        <w:rPr>
          <w:sz w:val="28"/>
        </w:rPr>
        <w:t>dius’ death in 54, but then persecu</w:t>
      </w:r>
      <w:r w:rsidR="00A2291D">
        <w:rPr>
          <w:sz w:val="28"/>
        </w:rPr>
        <w:t>ted the Christians f</w:t>
      </w:r>
      <w:r w:rsidR="00B54881">
        <w:rPr>
          <w:sz w:val="28"/>
        </w:rPr>
        <w:t xml:space="preserve">ollowing the great fire of Rome in 64. </w:t>
      </w:r>
      <w:r w:rsidR="008E2DE4">
        <w:rPr>
          <w:sz w:val="28"/>
        </w:rPr>
        <w:tab/>
      </w:r>
    </w:p>
    <w:p w:rsidR="003B0661" w:rsidRDefault="008E2DE4" w:rsidP="00B54881">
      <w:pPr>
        <w:ind w:firstLine="720"/>
        <w:rPr>
          <w:sz w:val="28"/>
        </w:rPr>
      </w:pPr>
      <w:r>
        <w:rPr>
          <w:sz w:val="28"/>
        </w:rPr>
        <w:t>Scholars believe Paul wrote the letter sometime between 54-58, most likely while in Corinth in early 57 (16:1,2 mention Phoebe from near Corinth and Gaius, one of the most prominent converts in the Corinthian church). He writes in anticipation of going to Rome, and given the nearly 2 years it took t</w:t>
      </w:r>
      <w:r w:rsidR="00AF0564">
        <w:rPr>
          <w:sz w:val="28"/>
        </w:rPr>
        <w:t xml:space="preserve">o convey the gospel in Ephesus there is a desire for them to hear the gospel message and digest it before his arrival. </w:t>
      </w:r>
      <w:r w:rsidR="00B54881">
        <w:rPr>
          <w:sz w:val="28"/>
        </w:rPr>
        <w:t xml:space="preserve">The primary audience is the gentiles (1:14). </w:t>
      </w:r>
      <w:r w:rsidR="00AF0564">
        <w:rPr>
          <w:sz w:val="28"/>
        </w:rPr>
        <w:t>There is much more speculation about his plans for Spain, anticipating difficulty in traveling back to Judea before coming to Rome. He may have considered</w:t>
      </w:r>
      <w:r w:rsidR="00E860DF">
        <w:rPr>
          <w:sz w:val="28"/>
        </w:rPr>
        <w:t xml:space="preserve"> that he might not live to declare the gospel in the west.</w:t>
      </w:r>
      <w:r w:rsidR="00AF0564">
        <w:rPr>
          <w:sz w:val="28"/>
        </w:rPr>
        <w:t xml:space="preserve"> These different considerations all play into h</w:t>
      </w:r>
      <w:r w:rsidR="000F5DCA">
        <w:rPr>
          <w:sz w:val="28"/>
        </w:rPr>
        <w:t>is</w:t>
      </w:r>
      <w:r w:rsidR="00AF0564">
        <w:rPr>
          <w:sz w:val="28"/>
        </w:rPr>
        <w:t xml:space="preserve"> decision to write a systematic letter to the church in order that it may continue to carry out his work. </w:t>
      </w:r>
    </w:p>
    <w:p w:rsidR="006E324C" w:rsidRDefault="003B0661" w:rsidP="00B54881">
      <w:pPr>
        <w:ind w:firstLine="720"/>
        <w:rPr>
          <w:sz w:val="28"/>
        </w:rPr>
      </w:pPr>
      <w:r>
        <w:rPr>
          <w:sz w:val="28"/>
        </w:rPr>
        <w:t>We could devote much more time to introducing themes that carry through this book, but perhaps a better conclusion to this introduction is to consider the impact of this book on the history of the Church. In 386 Augustine picked up this scroll and upon reading Romans 13:13b-14 wrote, ‘No further would I read, nor had I any need; instantly, at the end of this sentence, a clear light flooded my heart and all the darkness of doubt vanished away.’ In 1513, Martin Luther was attracted to Romans 1:17, but “that phrase, ‘the righteousness of God’ stood in the way of my understanding. N</w:t>
      </w:r>
      <w:r w:rsidR="00E860DF">
        <w:rPr>
          <w:sz w:val="28"/>
        </w:rPr>
        <w:t xml:space="preserve">ight and day I pondered until… </w:t>
      </w:r>
      <w:r>
        <w:rPr>
          <w:sz w:val="28"/>
        </w:rPr>
        <w:t xml:space="preserve">I grasped the truth that the righteousness of God is that righteousness whereby, through grace and sheer mercy, he justifies us by faith.” On May 24 1738 John Wesley was reading Luther’s Preface to Romans, </w:t>
      </w:r>
      <w:r w:rsidR="00E266CB">
        <w:rPr>
          <w:sz w:val="28"/>
        </w:rPr>
        <w:t xml:space="preserve">and the description of the change God works in the heart when he felt his own heart strangely warmed. “I felt I did trust in Christ, Christ alone, for my salvation.” In 1918 Karl Barth wrote an exposition on Romans in which he said, “The reader will detect that it has been written with a joyful sense of discovery.” So as other theologians </w:t>
      </w:r>
      <w:r w:rsidR="00E860DF">
        <w:rPr>
          <w:sz w:val="28"/>
        </w:rPr>
        <w:t>have</w:t>
      </w:r>
      <w:r w:rsidR="00E266CB">
        <w:rPr>
          <w:sz w:val="28"/>
        </w:rPr>
        <w:t xml:space="preserve"> said in recounting this history and wondering how many other lives have been impacted, “Let the reader be prepared for the consequences of reading farther!”</w:t>
      </w:r>
    </w:p>
    <w:p w:rsidR="00B54881" w:rsidRDefault="00AF0564" w:rsidP="00FF7D55">
      <w:pPr>
        <w:rPr>
          <w:b/>
          <w:sz w:val="28"/>
        </w:rPr>
      </w:pPr>
      <w:r>
        <w:rPr>
          <w:b/>
          <w:sz w:val="28"/>
        </w:rPr>
        <w:t>Chapter 1</w:t>
      </w:r>
      <w:r w:rsidR="00B54881">
        <w:rPr>
          <w:b/>
          <w:sz w:val="28"/>
        </w:rPr>
        <w:t xml:space="preserve"> – Beginning Outline:</w:t>
      </w:r>
    </w:p>
    <w:p w:rsidR="00B54881" w:rsidRDefault="00B54881" w:rsidP="00FF7D55">
      <w:pPr>
        <w:rPr>
          <w:b/>
          <w:sz w:val="28"/>
        </w:rPr>
      </w:pPr>
      <w:r>
        <w:rPr>
          <w:b/>
          <w:sz w:val="28"/>
        </w:rPr>
        <w:t>Prol</w:t>
      </w:r>
      <w:r w:rsidR="000F5DCA">
        <w:rPr>
          <w:b/>
          <w:sz w:val="28"/>
        </w:rPr>
        <w:t>ogue</w:t>
      </w:r>
    </w:p>
    <w:p w:rsidR="00E266CB" w:rsidRDefault="00E266CB" w:rsidP="00FF7D55">
      <w:pPr>
        <w:rPr>
          <w:i/>
          <w:sz w:val="28"/>
        </w:rPr>
      </w:pPr>
      <w:proofErr w:type="gramStart"/>
      <w:r>
        <w:rPr>
          <w:b/>
          <w:sz w:val="28"/>
        </w:rPr>
        <w:t>v</w:t>
      </w:r>
      <w:proofErr w:type="gramEnd"/>
      <w:r>
        <w:rPr>
          <w:b/>
          <w:sz w:val="28"/>
        </w:rPr>
        <w:t xml:space="preserve"> 1</w:t>
      </w:r>
      <w:r>
        <w:rPr>
          <w:b/>
          <w:sz w:val="28"/>
        </w:rPr>
        <w:tab/>
      </w:r>
      <w:r w:rsidRPr="00E266CB">
        <w:rPr>
          <w:i/>
          <w:sz w:val="28"/>
        </w:rPr>
        <w:t>Paul, a servant of Christ Jesus, called to be an apostle, set apart for the gospel of God.</w:t>
      </w:r>
    </w:p>
    <w:p w:rsidR="00F81F93" w:rsidRDefault="00E266CB" w:rsidP="00F81F93">
      <w:pPr>
        <w:ind w:firstLine="720"/>
        <w:rPr>
          <w:sz w:val="28"/>
        </w:rPr>
      </w:pPr>
      <w:r>
        <w:rPr>
          <w:sz w:val="28"/>
        </w:rPr>
        <w:t>The word translated ‘servant’ is Greek, (</w:t>
      </w:r>
      <w:proofErr w:type="spellStart"/>
      <w:r>
        <w:rPr>
          <w:sz w:val="28"/>
        </w:rPr>
        <w:t>doulos</w:t>
      </w:r>
      <w:proofErr w:type="spellEnd"/>
      <w:r>
        <w:rPr>
          <w:sz w:val="28"/>
        </w:rPr>
        <w:t xml:space="preserve">) meaning ‘slave.’ </w:t>
      </w:r>
      <w:r w:rsidR="00F81F93">
        <w:rPr>
          <w:sz w:val="28"/>
        </w:rPr>
        <w:t xml:space="preserve">Paul is completely at his master’s disposal. It highlights from the very beginning his own understanding of his position in the kingdom as one not worthy to be called an apostle, and literally the ‘least’ on the kingdom. Elsewhere we will consider his self-understanding as one who persecuted the church and sought the death of those who followed Christ. </w:t>
      </w:r>
    </w:p>
    <w:p w:rsidR="00B65509" w:rsidRDefault="00F81F93" w:rsidP="00FF7D55">
      <w:pPr>
        <w:rPr>
          <w:sz w:val="28"/>
        </w:rPr>
      </w:pPr>
      <w:r>
        <w:rPr>
          <w:sz w:val="28"/>
        </w:rPr>
        <w:tab/>
        <w:t>From this lowest of positions ‘slave’ he has been ‘called’ and ‘set apart.’ His Lord takes first position in all things and Paul lives only to His owner</w:t>
      </w:r>
      <w:r w:rsidR="00E860DF">
        <w:rPr>
          <w:sz w:val="28"/>
        </w:rPr>
        <w:t>’</w:t>
      </w:r>
      <w:r>
        <w:rPr>
          <w:sz w:val="28"/>
        </w:rPr>
        <w:t>s good pleasure. It is to serve the purpose of Christ Jesus as an apostle (one who is sent)</w:t>
      </w:r>
      <w:r w:rsidR="00B65509">
        <w:rPr>
          <w:sz w:val="28"/>
        </w:rPr>
        <w:t xml:space="preserve"> to preach the gospel (good news) of God. This is not just the good news about God, but it is the gospel that is God’s possession, being and activity in the world. It is God’s plan of salvation that began long ago.</w:t>
      </w:r>
    </w:p>
    <w:p w:rsidR="00B65509" w:rsidRDefault="00B65509" w:rsidP="00FF7D55">
      <w:pPr>
        <w:rPr>
          <w:sz w:val="28"/>
        </w:rPr>
      </w:pPr>
      <w:proofErr w:type="gramStart"/>
      <w:r w:rsidRPr="00B65509">
        <w:rPr>
          <w:b/>
          <w:sz w:val="28"/>
        </w:rPr>
        <w:t>v</w:t>
      </w:r>
      <w:proofErr w:type="gramEnd"/>
      <w:r w:rsidRPr="00B65509">
        <w:rPr>
          <w:b/>
          <w:sz w:val="28"/>
        </w:rPr>
        <w:t xml:space="preserve"> 2</w:t>
      </w:r>
      <w:r>
        <w:rPr>
          <w:sz w:val="28"/>
        </w:rPr>
        <w:tab/>
      </w:r>
      <w:r w:rsidRPr="00B65509">
        <w:rPr>
          <w:i/>
          <w:sz w:val="28"/>
        </w:rPr>
        <w:t>Which He promised beforehand through His Prophets in the holy Scriptures.</w:t>
      </w:r>
      <w:r>
        <w:rPr>
          <w:sz w:val="28"/>
        </w:rPr>
        <w:t xml:space="preserve"> </w:t>
      </w:r>
    </w:p>
    <w:p w:rsidR="00BD21BA" w:rsidRDefault="00B65509" w:rsidP="00FF7D55">
      <w:pPr>
        <w:rPr>
          <w:sz w:val="28"/>
        </w:rPr>
      </w:pPr>
      <w:r>
        <w:rPr>
          <w:sz w:val="28"/>
        </w:rPr>
        <w:tab/>
        <w:t xml:space="preserve">This speaks to Paul’s high view of scripture as the very Word of God. It declares that the OT Scriptures (the only scriptures in existence at this time) find fulfillment and consummation in this new message of God that Paul has been set apart to preach. This plan of salvation is all of one piece (OT and NT). This statement is further amplified (1:17; 3:21; 4:3, </w:t>
      </w:r>
      <w:r w:rsidR="00BD21BA">
        <w:rPr>
          <w:sz w:val="28"/>
        </w:rPr>
        <w:t>6-25; 10:5-20; 15:9-12, 21).</w:t>
      </w:r>
    </w:p>
    <w:p w:rsidR="00BD21BA" w:rsidRDefault="00BD21BA" w:rsidP="00FF7D55">
      <w:pPr>
        <w:rPr>
          <w:i/>
          <w:sz w:val="28"/>
        </w:rPr>
      </w:pPr>
      <w:proofErr w:type="gramStart"/>
      <w:r w:rsidRPr="00BD21BA">
        <w:rPr>
          <w:b/>
          <w:sz w:val="28"/>
        </w:rPr>
        <w:t>v</w:t>
      </w:r>
      <w:proofErr w:type="gramEnd"/>
      <w:r w:rsidRPr="00BD21BA">
        <w:rPr>
          <w:b/>
          <w:sz w:val="28"/>
        </w:rPr>
        <w:t xml:space="preserve"> 3</w:t>
      </w:r>
      <w:r>
        <w:rPr>
          <w:sz w:val="28"/>
        </w:rPr>
        <w:tab/>
      </w:r>
      <w:r w:rsidRPr="00BD21BA">
        <w:rPr>
          <w:i/>
          <w:sz w:val="28"/>
        </w:rPr>
        <w:t>Concerning His Son, who was descended from David according to the flesh.</w:t>
      </w:r>
    </w:p>
    <w:p w:rsidR="003E315B" w:rsidRDefault="00BD21BA" w:rsidP="00FF7D55">
      <w:pPr>
        <w:rPr>
          <w:sz w:val="28"/>
        </w:rPr>
      </w:pPr>
      <w:r>
        <w:rPr>
          <w:i/>
          <w:sz w:val="28"/>
        </w:rPr>
        <w:tab/>
      </w:r>
      <w:r w:rsidRPr="00BD21BA">
        <w:rPr>
          <w:sz w:val="28"/>
        </w:rPr>
        <w:t xml:space="preserve">This begins a short </w:t>
      </w:r>
      <w:r>
        <w:rPr>
          <w:sz w:val="28"/>
        </w:rPr>
        <w:t>confessional statement (3-4</w:t>
      </w:r>
      <w:proofErr w:type="gramStart"/>
      <w:r>
        <w:rPr>
          <w:sz w:val="28"/>
        </w:rPr>
        <w:t>) which</w:t>
      </w:r>
      <w:proofErr w:type="gramEnd"/>
      <w:r>
        <w:rPr>
          <w:sz w:val="28"/>
        </w:rPr>
        <w:t xml:space="preserve"> might have been as familiar to the Roman Christians as it was to Paul. Jesus, God’s only Son is the subject of this gospel of God. While Jesus self-designation was as the ‘Son of Man,’ He is called ‘Son of David’ (Mark 11:10; 10:47-48) and calls attention to Psalm 110 (Mark 12:35-37). </w:t>
      </w:r>
      <w:r w:rsidR="003E315B">
        <w:rPr>
          <w:sz w:val="28"/>
        </w:rPr>
        <w:t xml:space="preserve">For Jews, the </w:t>
      </w:r>
      <w:proofErr w:type="gramStart"/>
      <w:r w:rsidR="003E315B">
        <w:rPr>
          <w:sz w:val="28"/>
        </w:rPr>
        <w:t>covenant  with</w:t>
      </w:r>
      <w:proofErr w:type="gramEnd"/>
      <w:r w:rsidR="003E315B">
        <w:rPr>
          <w:sz w:val="28"/>
        </w:rPr>
        <w:t xml:space="preserve"> David, (2 Sam 7) and the continuity of the OT royal line again ties together the OT and NT plan and gospel of God. The phrase ‘according to the flesh’ means by natural descent and is used again (9:5). </w:t>
      </w:r>
    </w:p>
    <w:p w:rsidR="00E266CB" w:rsidRPr="00BD21BA" w:rsidRDefault="003E315B" w:rsidP="00FF7D55">
      <w:pPr>
        <w:rPr>
          <w:sz w:val="28"/>
        </w:rPr>
      </w:pPr>
      <w:proofErr w:type="gramStart"/>
      <w:r w:rsidRPr="003E315B">
        <w:rPr>
          <w:b/>
          <w:sz w:val="28"/>
        </w:rPr>
        <w:t>v</w:t>
      </w:r>
      <w:proofErr w:type="gramEnd"/>
      <w:r w:rsidRPr="003E315B">
        <w:rPr>
          <w:b/>
          <w:sz w:val="28"/>
        </w:rPr>
        <w:t xml:space="preserve"> 4</w:t>
      </w:r>
      <w:r>
        <w:rPr>
          <w:sz w:val="28"/>
        </w:rPr>
        <w:tab/>
      </w:r>
      <w:r w:rsidRPr="003E315B">
        <w:rPr>
          <w:i/>
          <w:sz w:val="28"/>
        </w:rPr>
        <w:t>And was declared to be the Son of God in power according to the Spirit of holiness by His resurrection from the dead, Jesus Christ our Lord.</w:t>
      </w:r>
      <w:r>
        <w:rPr>
          <w:sz w:val="28"/>
        </w:rPr>
        <w:t xml:space="preserve"> </w:t>
      </w:r>
      <w:r>
        <w:rPr>
          <w:sz w:val="28"/>
        </w:rPr>
        <w:tab/>
      </w:r>
      <w:r>
        <w:rPr>
          <w:sz w:val="28"/>
        </w:rPr>
        <w:tab/>
        <w:t xml:space="preserve">A key to this message is that the three persons of the triune God – Father, Son and the Spirit of holiness – cooperate as one to bring about the salvation of a fallen humanity. Paul holds that the gospel of the Scriptures (OT) and the gospel he is preaching (the NT in formation) speak with one voice regarding the Son who is both true God and true man. </w:t>
      </w:r>
      <w:r w:rsidR="009528E0">
        <w:rPr>
          <w:sz w:val="28"/>
        </w:rPr>
        <w:t xml:space="preserve">His present exalted status as ‘Jesus Christ our Lord’ is brought about by the work of the Spirit of holiness at the resurrection when He is declared Son of God with power. It is not the first time He is declared Son of God (Mark 1:11; Ps 2:7), but at the resurrection it is </w:t>
      </w:r>
      <w:r w:rsidR="009528E0" w:rsidRPr="009528E0">
        <w:rPr>
          <w:i/>
          <w:sz w:val="28"/>
        </w:rPr>
        <w:t>with power</w:t>
      </w:r>
      <w:r w:rsidR="009528E0">
        <w:rPr>
          <w:sz w:val="28"/>
        </w:rPr>
        <w:t xml:space="preserve">. </w:t>
      </w:r>
      <w:r w:rsidR="00C92C23">
        <w:rPr>
          <w:sz w:val="28"/>
        </w:rPr>
        <w:t xml:space="preserve">Jesus did not </w:t>
      </w:r>
      <w:r w:rsidR="00C92C23" w:rsidRPr="00C92C23">
        <w:rPr>
          <w:i/>
          <w:sz w:val="28"/>
        </w:rPr>
        <w:t>become</w:t>
      </w:r>
      <w:r w:rsidR="00C92C23">
        <w:rPr>
          <w:sz w:val="28"/>
        </w:rPr>
        <w:t xml:space="preserve"> ‘Son of God’ at the resurrection. </w:t>
      </w:r>
      <w:r w:rsidR="009528E0">
        <w:rPr>
          <w:sz w:val="28"/>
        </w:rPr>
        <w:t>During His ministry Jesus was the Son of God in weakness and in lowliness. In the mighty working of the Holy Spirit in the resurrection the reign of God comes in a new and powerful way at the climax of His saving mission. This is what the gospel means, “Salvation from death unto life through ‘Jesus Christ our Lord.’”</w:t>
      </w:r>
    </w:p>
    <w:p w:rsidR="00E266CB" w:rsidRDefault="00E266CB" w:rsidP="00FF7D55">
      <w:pPr>
        <w:rPr>
          <w:i/>
          <w:sz w:val="28"/>
        </w:rPr>
      </w:pPr>
    </w:p>
    <w:p w:rsidR="00FF7D55" w:rsidRPr="00E266CB" w:rsidRDefault="00FF7D55" w:rsidP="00FF7D55">
      <w:pPr>
        <w:rPr>
          <w:i/>
          <w:sz w:val="28"/>
        </w:rPr>
      </w:pPr>
    </w:p>
    <w:p w:rsidR="006E6870" w:rsidRDefault="00871C20" w:rsidP="002D59B2">
      <w:pPr>
        <w:widowControl w:val="0"/>
        <w:autoSpaceDE w:val="0"/>
        <w:autoSpaceDN w:val="0"/>
        <w:adjustRightInd w:val="0"/>
        <w:jc w:val="both"/>
        <w:rPr>
          <w:rFonts w:cs="Calibri Light"/>
          <w:b/>
          <w:sz w:val="32"/>
        </w:rPr>
      </w:pPr>
      <w:r w:rsidRPr="00871C20">
        <w:rPr>
          <w:rFonts w:cs="Calibri Light"/>
          <w:b/>
          <w:sz w:val="32"/>
        </w:rPr>
        <w:t xml:space="preserve">Week 2 </w:t>
      </w:r>
      <w:r>
        <w:rPr>
          <w:rFonts w:cs="Calibri Light"/>
          <w:b/>
          <w:sz w:val="32"/>
        </w:rPr>
        <w:t>–</w:t>
      </w:r>
      <w:r w:rsidRPr="00871C20">
        <w:rPr>
          <w:rFonts w:cs="Calibri Light"/>
          <w:b/>
          <w:sz w:val="32"/>
        </w:rPr>
        <w:t xml:space="preserve"> </w:t>
      </w:r>
      <w:r>
        <w:rPr>
          <w:rFonts w:cs="Calibri Light"/>
          <w:b/>
          <w:sz w:val="32"/>
        </w:rPr>
        <w:t>Prologue (continued)</w:t>
      </w:r>
    </w:p>
    <w:p w:rsidR="00D97AA2" w:rsidRDefault="006E6870" w:rsidP="002D59B2">
      <w:pPr>
        <w:widowControl w:val="0"/>
        <w:autoSpaceDE w:val="0"/>
        <w:autoSpaceDN w:val="0"/>
        <w:adjustRightInd w:val="0"/>
        <w:jc w:val="both"/>
        <w:rPr>
          <w:rFonts w:cs="Calibri Light"/>
          <w:sz w:val="28"/>
        </w:rPr>
      </w:pPr>
      <w:r w:rsidRPr="006E6870">
        <w:rPr>
          <w:rFonts w:cs="Calibri Light"/>
          <w:sz w:val="28"/>
        </w:rPr>
        <w:t xml:space="preserve">Back to verse 1: </w:t>
      </w:r>
      <w:r>
        <w:rPr>
          <w:rFonts w:cs="Calibri Light"/>
          <w:sz w:val="28"/>
        </w:rPr>
        <w:t xml:space="preserve">First word is self-identification: Paul. It goes on to give a self-description, which emphasizes the call. </w:t>
      </w:r>
      <w:r w:rsidR="00D97AA2">
        <w:rPr>
          <w:rFonts w:cs="Calibri Light"/>
          <w:sz w:val="28"/>
        </w:rPr>
        <w:t>One of the most important issues in the church today concerns the attitude of schol</w:t>
      </w:r>
      <w:r w:rsidR="00D529E5">
        <w:rPr>
          <w:rFonts w:cs="Calibri Light"/>
          <w:sz w:val="28"/>
        </w:rPr>
        <w:t>ars and church leaders toward</w:t>
      </w:r>
      <w:r w:rsidR="00D97AA2">
        <w:rPr>
          <w:rFonts w:cs="Calibri Light"/>
          <w:sz w:val="28"/>
        </w:rPr>
        <w:t xml:space="preserve"> Paul. Many express distaste for Paul, especially in regard to his attitude toward women. The gospels contain the words of Jesus. To many, this gives the gospels much greater authority tha</w:t>
      </w:r>
      <w:r w:rsidR="00D529E5">
        <w:rPr>
          <w:rFonts w:cs="Calibri Light"/>
          <w:sz w:val="28"/>
        </w:rPr>
        <w:t>n</w:t>
      </w:r>
      <w:r w:rsidR="00D97AA2">
        <w:rPr>
          <w:rFonts w:cs="Calibri Light"/>
          <w:sz w:val="28"/>
        </w:rPr>
        <w:t xml:space="preserve"> these letters of Paul, who is but a man. </w:t>
      </w:r>
      <w:r w:rsidR="00A60ED1">
        <w:rPr>
          <w:rFonts w:cs="Calibri Light"/>
          <w:sz w:val="28"/>
        </w:rPr>
        <w:t>What does it mean to talk about the ‘canon within the canon’?</w:t>
      </w:r>
    </w:p>
    <w:p w:rsidR="00AC6CF6" w:rsidRDefault="006E6870" w:rsidP="00A60ED1">
      <w:pPr>
        <w:widowControl w:val="0"/>
        <w:autoSpaceDE w:val="0"/>
        <w:autoSpaceDN w:val="0"/>
        <w:adjustRightInd w:val="0"/>
        <w:ind w:firstLine="720"/>
        <w:jc w:val="both"/>
        <w:rPr>
          <w:rFonts w:cs="Calibri Light"/>
          <w:sz w:val="28"/>
        </w:rPr>
      </w:pPr>
      <w:r>
        <w:rPr>
          <w:rFonts w:cs="Calibri Light"/>
          <w:sz w:val="28"/>
        </w:rPr>
        <w:t xml:space="preserve">The OT prophet Jeremiah writes that God called him while still in his mother’s womb. </w:t>
      </w:r>
      <w:r w:rsidR="00A60ED1">
        <w:rPr>
          <w:rFonts w:cs="Calibri Light"/>
          <w:sz w:val="28"/>
        </w:rPr>
        <w:t>Does Paul understand his call</w:t>
      </w:r>
      <w:r w:rsidR="00807C3C">
        <w:rPr>
          <w:rFonts w:cs="Calibri Light"/>
          <w:sz w:val="28"/>
        </w:rPr>
        <w:t xml:space="preserve"> as dating to the womb? That would highlight the sovereignty of God, </w:t>
      </w:r>
      <w:proofErr w:type="spellStart"/>
      <w:r w:rsidR="00A60ED1">
        <w:rPr>
          <w:rFonts w:cs="Calibri Light"/>
          <w:sz w:val="28"/>
        </w:rPr>
        <w:t>ie</w:t>
      </w:r>
      <w:proofErr w:type="spellEnd"/>
      <w:r w:rsidR="00A60ED1">
        <w:rPr>
          <w:rFonts w:cs="Calibri Light"/>
          <w:sz w:val="28"/>
        </w:rPr>
        <w:t>.</w:t>
      </w:r>
      <w:r w:rsidR="00807C3C">
        <w:rPr>
          <w:rFonts w:cs="Calibri Light"/>
          <w:sz w:val="28"/>
        </w:rPr>
        <w:t xml:space="preserve"> God did not just look around after the resurrection to find a messenger</w:t>
      </w:r>
      <w:r w:rsidR="00A60ED1">
        <w:rPr>
          <w:rFonts w:cs="Calibri Light"/>
          <w:sz w:val="28"/>
        </w:rPr>
        <w:t>.</w:t>
      </w:r>
      <w:r w:rsidR="00807C3C">
        <w:rPr>
          <w:rFonts w:cs="Calibri Light"/>
          <w:sz w:val="28"/>
        </w:rPr>
        <w:t xml:space="preserve"> </w:t>
      </w:r>
      <w:r w:rsidR="00A60ED1">
        <w:rPr>
          <w:rFonts w:cs="Calibri Light"/>
          <w:sz w:val="28"/>
        </w:rPr>
        <w:t>Instead</w:t>
      </w:r>
      <w:r w:rsidR="00D529E5">
        <w:rPr>
          <w:rFonts w:cs="Calibri Light"/>
          <w:sz w:val="28"/>
        </w:rPr>
        <w:t>,</w:t>
      </w:r>
      <w:r w:rsidR="00A60ED1">
        <w:rPr>
          <w:rFonts w:cs="Calibri Light"/>
          <w:sz w:val="28"/>
        </w:rPr>
        <w:t xml:space="preserve"> God</w:t>
      </w:r>
      <w:r w:rsidR="00807C3C">
        <w:rPr>
          <w:rFonts w:cs="Calibri Light"/>
          <w:sz w:val="28"/>
        </w:rPr>
        <w:t xml:space="preserve"> guided Paul’s life through his Jewish upbringing</w:t>
      </w:r>
      <w:r w:rsidR="00A60ED1">
        <w:rPr>
          <w:rFonts w:cs="Calibri Light"/>
          <w:sz w:val="28"/>
        </w:rPr>
        <w:t xml:space="preserve"> and opposition to the church into his call </w:t>
      </w:r>
      <w:r w:rsidR="00D529E5">
        <w:rPr>
          <w:rFonts w:cs="Calibri Light"/>
          <w:sz w:val="28"/>
        </w:rPr>
        <w:t>into</w:t>
      </w:r>
      <w:r w:rsidR="00A60ED1">
        <w:rPr>
          <w:rFonts w:cs="Calibri Light"/>
          <w:sz w:val="28"/>
        </w:rPr>
        <w:t xml:space="preserve"> the preeminent position as a</w:t>
      </w:r>
      <w:r w:rsidR="00AC6CF6">
        <w:rPr>
          <w:rFonts w:cs="Calibri Light"/>
          <w:sz w:val="28"/>
        </w:rPr>
        <w:t>n</w:t>
      </w:r>
      <w:r w:rsidR="00A60ED1">
        <w:rPr>
          <w:rFonts w:cs="Calibri Light"/>
          <w:sz w:val="28"/>
        </w:rPr>
        <w:t xml:space="preserve"> apostle to the gentiles</w:t>
      </w:r>
      <w:r w:rsidR="00D529E5">
        <w:rPr>
          <w:rFonts w:cs="Calibri Light"/>
          <w:sz w:val="28"/>
        </w:rPr>
        <w:t>.</w:t>
      </w:r>
      <w:r w:rsidR="00A60ED1">
        <w:rPr>
          <w:rFonts w:cs="Calibri Light"/>
          <w:sz w:val="28"/>
        </w:rPr>
        <w:t xml:space="preserve"> </w:t>
      </w:r>
      <w:r w:rsidR="00D529E5">
        <w:rPr>
          <w:rFonts w:cs="Calibri Light"/>
          <w:sz w:val="28"/>
        </w:rPr>
        <w:t>He became</w:t>
      </w:r>
      <w:r w:rsidR="00A60ED1">
        <w:rPr>
          <w:rFonts w:cs="Calibri Light"/>
          <w:sz w:val="28"/>
        </w:rPr>
        <w:t xml:space="preserve"> </w:t>
      </w:r>
      <w:r w:rsidR="00D529E5">
        <w:rPr>
          <w:rFonts w:cs="Calibri Light"/>
          <w:sz w:val="28"/>
        </w:rPr>
        <w:t xml:space="preserve">the </w:t>
      </w:r>
      <w:r w:rsidR="00A60ED1">
        <w:rPr>
          <w:rFonts w:cs="Calibri Light"/>
          <w:sz w:val="28"/>
        </w:rPr>
        <w:t xml:space="preserve">most significant voice to give shape to the theology of the church. </w:t>
      </w:r>
      <w:r w:rsidR="009C263E">
        <w:rPr>
          <w:rFonts w:cs="Calibri Light"/>
          <w:sz w:val="28"/>
        </w:rPr>
        <w:t xml:space="preserve">Consider Peter’s own witness concerning Paul’s writings (2 Peter 3:15-16) where he references the difficulty some have in understanding Paul, ‘as they do the other scriptures.’ </w:t>
      </w:r>
    </w:p>
    <w:p w:rsidR="00AC6CF6" w:rsidRDefault="009C263E" w:rsidP="00A60ED1">
      <w:pPr>
        <w:widowControl w:val="0"/>
        <w:autoSpaceDE w:val="0"/>
        <w:autoSpaceDN w:val="0"/>
        <w:adjustRightInd w:val="0"/>
        <w:ind w:firstLine="720"/>
        <w:jc w:val="both"/>
        <w:rPr>
          <w:rFonts w:cs="Calibri Light"/>
          <w:sz w:val="28"/>
        </w:rPr>
      </w:pPr>
      <w:r>
        <w:rPr>
          <w:rFonts w:cs="Calibri Light"/>
          <w:sz w:val="28"/>
        </w:rPr>
        <w:t>After calling himself a ‘slave’ of Christ Jesus, he describes himself as an apostle. What is an apostle? What is the difference between a disciple and an apostle? Paul was not a disciple, in a technical s</w:t>
      </w:r>
      <w:r w:rsidR="00CD0034">
        <w:rPr>
          <w:rFonts w:cs="Calibri Light"/>
          <w:sz w:val="28"/>
        </w:rPr>
        <w:t>ense. He was not one of the eye</w:t>
      </w:r>
      <w:r>
        <w:rPr>
          <w:rFonts w:cs="Calibri Light"/>
          <w:sz w:val="28"/>
        </w:rPr>
        <w:t xml:space="preserve">witness </w:t>
      </w:r>
      <w:r w:rsidR="00CD0034">
        <w:rPr>
          <w:rFonts w:cs="Calibri Light"/>
          <w:sz w:val="28"/>
        </w:rPr>
        <w:t xml:space="preserve">companions of Jesus during His earthly ministry. Not all </w:t>
      </w:r>
      <w:r w:rsidR="00D529E5">
        <w:rPr>
          <w:rFonts w:cs="Calibri Light"/>
          <w:sz w:val="28"/>
        </w:rPr>
        <w:t xml:space="preserve">of </w:t>
      </w:r>
      <w:r w:rsidR="00CD0034">
        <w:rPr>
          <w:rFonts w:cs="Calibri Light"/>
          <w:sz w:val="28"/>
        </w:rPr>
        <w:t>the disciples became apostles (Judas). Descriptions of the early ch</w:t>
      </w:r>
      <w:r w:rsidR="005413CB">
        <w:rPr>
          <w:rFonts w:cs="Calibri Light"/>
          <w:sz w:val="28"/>
        </w:rPr>
        <w:t>urch talk of the apostolic age,</w:t>
      </w:r>
      <w:r w:rsidR="00D529E5">
        <w:rPr>
          <w:rFonts w:cs="Calibri Light"/>
          <w:sz w:val="28"/>
        </w:rPr>
        <w:t xml:space="preserve"> when the </w:t>
      </w:r>
      <w:r w:rsidR="005413CB">
        <w:rPr>
          <w:rFonts w:cs="Calibri Light"/>
          <w:sz w:val="28"/>
        </w:rPr>
        <w:t>disciples</w:t>
      </w:r>
      <w:r w:rsidR="00D529E5">
        <w:rPr>
          <w:rFonts w:cs="Calibri Light"/>
          <w:sz w:val="28"/>
        </w:rPr>
        <w:t xml:space="preserve"> were </w:t>
      </w:r>
      <w:r w:rsidR="00CD0034">
        <w:rPr>
          <w:rFonts w:cs="Calibri Light"/>
          <w:sz w:val="28"/>
        </w:rPr>
        <w:t xml:space="preserve">sent as messengers who were eyewitnesses. Yet, Paul was an eyewitness of Jesus on the road to Damascus. Paul’s writings give several accounts of this miraculous, life-changing event, at least in part as a means to establish his credibility. There where other witnesses to these things, like those who were with </w:t>
      </w:r>
      <w:r w:rsidR="005413CB">
        <w:rPr>
          <w:rFonts w:cs="Calibri Light"/>
          <w:sz w:val="28"/>
        </w:rPr>
        <w:t>Paul on the journey, and Ananias</w:t>
      </w:r>
      <w:r w:rsidR="00CD0034">
        <w:rPr>
          <w:rFonts w:cs="Calibri Light"/>
          <w:sz w:val="28"/>
        </w:rPr>
        <w:t xml:space="preserve"> who came to Paul and was a part of the miracle to restore his sight. </w:t>
      </w:r>
    </w:p>
    <w:p w:rsidR="00CD0034" w:rsidRDefault="00AC6CF6" w:rsidP="00A60ED1">
      <w:pPr>
        <w:widowControl w:val="0"/>
        <w:autoSpaceDE w:val="0"/>
        <w:autoSpaceDN w:val="0"/>
        <w:adjustRightInd w:val="0"/>
        <w:ind w:firstLine="720"/>
        <w:jc w:val="both"/>
        <w:rPr>
          <w:rFonts w:cs="Calibri Light"/>
          <w:sz w:val="28"/>
        </w:rPr>
      </w:pPr>
      <w:r>
        <w:rPr>
          <w:rFonts w:cs="Calibri Light"/>
          <w:sz w:val="28"/>
        </w:rPr>
        <w:t>Paul was destined for this</w:t>
      </w:r>
      <w:r w:rsidR="00DA66CD">
        <w:rPr>
          <w:rFonts w:cs="Calibri Light"/>
          <w:sz w:val="28"/>
        </w:rPr>
        <w:t xml:space="preserve"> role throughout his life. His training in Judaism provided the necessary background to shape his Christian theology. It was God’s purpose to call the most ardent opponent of the early church, a passionate enemy of these followers of Christ, to be a slave of the gospel. Who is in charge? This is the sovereignty of God!</w:t>
      </w:r>
    </w:p>
    <w:p w:rsidR="00871C20" w:rsidRPr="006E6870" w:rsidRDefault="00CD0034" w:rsidP="00DA66CD">
      <w:pPr>
        <w:widowControl w:val="0"/>
        <w:autoSpaceDE w:val="0"/>
        <w:autoSpaceDN w:val="0"/>
        <w:adjustRightInd w:val="0"/>
        <w:ind w:firstLine="720"/>
        <w:jc w:val="both"/>
        <w:rPr>
          <w:rFonts w:cs="Calibri Light"/>
          <w:sz w:val="28"/>
        </w:rPr>
      </w:pPr>
      <w:r>
        <w:rPr>
          <w:rFonts w:cs="Calibri Light"/>
          <w:sz w:val="28"/>
        </w:rPr>
        <w:t>All of this factors into our understanding of the ‘Authority of Scripture.’ Muslims charge that Paul is the primary culprit in corrupting the early church and distorting and changing the message of Jesus from that of a prophet into th</w:t>
      </w:r>
      <w:r w:rsidR="00AC6CF6">
        <w:rPr>
          <w:rFonts w:cs="Calibri Light"/>
          <w:sz w:val="28"/>
        </w:rPr>
        <w:t>e</w:t>
      </w:r>
      <w:r>
        <w:rPr>
          <w:rFonts w:cs="Calibri Light"/>
          <w:sz w:val="28"/>
        </w:rPr>
        <w:t xml:space="preserve"> blasphemy that regard</w:t>
      </w:r>
      <w:r w:rsidR="00AC6CF6">
        <w:rPr>
          <w:rFonts w:cs="Calibri Light"/>
          <w:sz w:val="28"/>
        </w:rPr>
        <w:t>s</w:t>
      </w:r>
      <w:r>
        <w:rPr>
          <w:rFonts w:cs="Calibri Light"/>
          <w:sz w:val="28"/>
        </w:rPr>
        <w:t xml:space="preserve"> Jesus as God. Paul’s writings are all prior to his execution</w:t>
      </w:r>
      <w:r w:rsidR="00AC6CF6">
        <w:rPr>
          <w:rFonts w:cs="Calibri Light"/>
          <w:sz w:val="28"/>
        </w:rPr>
        <w:t>,</w:t>
      </w:r>
      <w:r>
        <w:rPr>
          <w:rFonts w:cs="Calibri Light"/>
          <w:sz w:val="28"/>
        </w:rPr>
        <w:t xml:space="preserve"> </w:t>
      </w:r>
      <w:r w:rsidR="00AC6CF6">
        <w:rPr>
          <w:rFonts w:cs="Calibri Light"/>
          <w:sz w:val="28"/>
        </w:rPr>
        <w:t>which happened sometime after the fire in Rome (AD. 64) and before Nero’s death (AD 68). The charge is that the Christian emphasis on atonement and a heavenly kingdom comes only after the destruction of Jerus</w:t>
      </w:r>
      <w:r w:rsidR="005413CB">
        <w:rPr>
          <w:rFonts w:cs="Calibri Light"/>
          <w:sz w:val="28"/>
        </w:rPr>
        <w:t>alem in AD. 70, when the zealots, and the</w:t>
      </w:r>
      <w:r w:rsidR="00AC6CF6">
        <w:rPr>
          <w:rFonts w:cs="Calibri Light"/>
          <w:sz w:val="28"/>
        </w:rPr>
        <w:t xml:space="preserve"> earthly hopes of Jesus had been crushed.  </w:t>
      </w:r>
    </w:p>
    <w:p w:rsidR="00DA66CD" w:rsidRDefault="00871C20" w:rsidP="00871C20">
      <w:pPr>
        <w:widowControl w:val="0"/>
        <w:autoSpaceDE w:val="0"/>
        <w:autoSpaceDN w:val="0"/>
        <w:adjustRightInd w:val="0"/>
        <w:jc w:val="both"/>
        <w:rPr>
          <w:rFonts w:cs="Calibri Light"/>
          <w:sz w:val="28"/>
        </w:rPr>
      </w:pPr>
      <w:proofErr w:type="gramStart"/>
      <w:r w:rsidRPr="00871C20">
        <w:rPr>
          <w:rFonts w:cs="Calibri Light"/>
          <w:b/>
          <w:sz w:val="28"/>
        </w:rPr>
        <w:t>v</w:t>
      </w:r>
      <w:proofErr w:type="gramEnd"/>
      <w:r w:rsidRPr="00871C20">
        <w:rPr>
          <w:rFonts w:cs="Calibri Light"/>
          <w:b/>
          <w:sz w:val="28"/>
        </w:rPr>
        <w:t xml:space="preserve"> 5</w:t>
      </w:r>
      <w:r w:rsidRPr="00871C20">
        <w:rPr>
          <w:rFonts w:cs="Calibri Light"/>
          <w:sz w:val="28"/>
        </w:rPr>
        <w:t> </w:t>
      </w:r>
      <w:r>
        <w:rPr>
          <w:rFonts w:cs="Calibri Light"/>
          <w:sz w:val="28"/>
        </w:rPr>
        <w:tab/>
      </w:r>
      <w:r w:rsidRPr="00871C20">
        <w:rPr>
          <w:rFonts w:cs="Calibri Light"/>
          <w:i/>
          <w:sz w:val="28"/>
        </w:rPr>
        <w:t>through whom we have received grace and apostleship to bring about the obedience of faith among all the Gentiles for the sake of his name,</w:t>
      </w:r>
      <w:r w:rsidRPr="00871C20">
        <w:rPr>
          <w:rFonts w:cs="Calibri Light"/>
          <w:sz w:val="28"/>
        </w:rPr>
        <w:t xml:space="preserve"> </w:t>
      </w:r>
    </w:p>
    <w:p w:rsidR="00DA66CD" w:rsidRDefault="00DA66CD" w:rsidP="00871C20">
      <w:pPr>
        <w:widowControl w:val="0"/>
        <w:autoSpaceDE w:val="0"/>
        <w:autoSpaceDN w:val="0"/>
        <w:adjustRightInd w:val="0"/>
        <w:jc w:val="both"/>
        <w:rPr>
          <w:rFonts w:cs="Calibri Light"/>
          <w:sz w:val="28"/>
        </w:rPr>
      </w:pPr>
      <w:r>
        <w:rPr>
          <w:rFonts w:cs="Calibri Light"/>
          <w:sz w:val="28"/>
        </w:rPr>
        <w:tab/>
        <w:t>Grace is the most important word in this letter for us to understand. If you do not understand grace, you cannot understand Romans. Luther describes Paul as having that inner turmoil, and a conversion experience which Luther understood to be parallel to his own. Paul say</w:t>
      </w:r>
      <w:r w:rsidR="005413CB">
        <w:rPr>
          <w:rFonts w:cs="Calibri Light"/>
          <w:sz w:val="28"/>
        </w:rPr>
        <w:t>s</w:t>
      </w:r>
      <w:r>
        <w:rPr>
          <w:rFonts w:cs="Calibri Light"/>
          <w:sz w:val="28"/>
        </w:rPr>
        <w:t xml:space="preserve"> that he was not moving in that direction. While Luther struggled through the great inner struggle with the law and his inability to live up to it, Paul saw himself as a “Pharisee among Pharisees.” Luther faced a great inner turmoil from his dependence and fear of the law. Paul loved the law. He did not fear it. Paul’s conversion was a complete reversal of everything his life was about. Paul went from being perfectly happy with the course he was on</w:t>
      </w:r>
      <w:r w:rsidR="005413CB">
        <w:rPr>
          <w:rFonts w:cs="Calibri Light"/>
          <w:sz w:val="28"/>
        </w:rPr>
        <w:t>,</w:t>
      </w:r>
      <w:r>
        <w:rPr>
          <w:rFonts w:cs="Calibri Light"/>
          <w:sz w:val="28"/>
        </w:rPr>
        <w:t xml:space="preserve"> to being one who from that point forward</w:t>
      </w:r>
      <w:r w:rsidR="005413CB">
        <w:rPr>
          <w:rFonts w:cs="Calibri Light"/>
          <w:sz w:val="28"/>
        </w:rPr>
        <w:t>,</w:t>
      </w:r>
      <w:r>
        <w:rPr>
          <w:rFonts w:cs="Calibri Light"/>
          <w:sz w:val="28"/>
        </w:rPr>
        <w:t xml:space="preserve"> lived with constant suffering and persecution. </w:t>
      </w:r>
    </w:p>
    <w:p w:rsidR="00637E68" w:rsidRDefault="00DA66CD" w:rsidP="00871C20">
      <w:pPr>
        <w:widowControl w:val="0"/>
        <w:autoSpaceDE w:val="0"/>
        <w:autoSpaceDN w:val="0"/>
        <w:adjustRightInd w:val="0"/>
        <w:jc w:val="both"/>
        <w:rPr>
          <w:rFonts w:cs="Calibri Light"/>
          <w:sz w:val="28"/>
        </w:rPr>
      </w:pPr>
      <w:r>
        <w:rPr>
          <w:rFonts w:cs="Calibri Light"/>
          <w:sz w:val="28"/>
        </w:rPr>
        <w:tab/>
        <w:t xml:space="preserve">In verse 1, Paul </w:t>
      </w:r>
      <w:r w:rsidR="00637E68">
        <w:rPr>
          <w:rFonts w:cs="Calibri Light"/>
          <w:sz w:val="28"/>
        </w:rPr>
        <w:t>described</w:t>
      </w:r>
      <w:r>
        <w:rPr>
          <w:rFonts w:cs="Calibri Light"/>
          <w:sz w:val="28"/>
        </w:rPr>
        <w:t xml:space="preserve"> himself </w:t>
      </w:r>
      <w:r w:rsidR="00637E68">
        <w:rPr>
          <w:rFonts w:cs="Calibri Light"/>
          <w:sz w:val="28"/>
        </w:rPr>
        <w:t xml:space="preserve">as called to be </w:t>
      </w:r>
      <w:r>
        <w:rPr>
          <w:rFonts w:cs="Calibri Light"/>
          <w:sz w:val="28"/>
        </w:rPr>
        <w:t>an apostle</w:t>
      </w:r>
      <w:r w:rsidR="00637E68">
        <w:rPr>
          <w:rFonts w:cs="Calibri Light"/>
          <w:sz w:val="28"/>
        </w:rPr>
        <w:t>. The grace he received was for a specific purpose</w:t>
      </w:r>
      <w:r w:rsidR="005413CB">
        <w:rPr>
          <w:rFonts w:cs="Calibri Light"/>
          <w:sz w:val="28"/>
        </w:rPr>
        <w:t>,</w:t>
      </w:r>
      <w:r w:rsidR="00637E68">
        <w:rPr>
          <w:rFonts w:cs="Calibri Light"/>
          <w:sz w:val="28"/>
        </w:rPr>
        <w:t xml:space="preserve"> his calling and vocation as an apostle. This is all for His name’s sake (to the glory of God). Ultimately, </w:t>
      </w:r>
      <w:r w:rsidR="005413CB">
        <w:rPr>
          <w:rFonts w:cs="Calibri Light"/>
          <w:sz w:val="28"/>
        </w:rPr>
        <w:t xml:space="preserve">I exist so </w:t>
      </w:r>
      <w:r w:rsidR="00637E68">
        <w:rPr>
          <w:rFonts w:cs="Calibri Light"/>
          <w:sz w:val="28"/>
        </w:rPr>
        <w:t xml:space="preserve">that the name of Christ will be exalted. In Romans 9:17 Paul recalls God’s word to </w:t>
      </w:r>
      <w:r w:rsidR="00B81BEE">
        <w:rPr>
          <w:rFonts w:cs="Calibri Light"/>
          <w:sz w:val="28"/>
        </w:rPr>
        <w:t>Pharaoh</w:t>
      </w:r>
      <w:r w:rsidR="00637E68">
        <w:rPr>
          <w:rFonts w:cs="Calibri Light"/>
          <w:sz w:val="28"/>
        </w:rPr>
        <w:t xml:space="preserve">. God told </w:t>
      </w:r>
      <w:r w:rsidR="00B81BEE">
        <w:rPr>
          <w:rFonts w:cs="Calibri Light"/>
          <w:sz w:val="28"/>
        </w:rPr>
        <w:t>Pharaoh</w:t>
      </w:r>
      <w:r w:rsidR="00637E68">
        <w:rPr>
          <w:rFonts w:cs="Calibri Light"/>
          <w:sz w:val="28"/>
        </w:rPr>
        <w:t xml:space="preserve"> that he had been raised up to make God known among the nations, for the sake of the name. </w:t>
      </w:r>
    </w:p>
    <w:p w:rsidR="00871C20" w:rsidRPr="00871C20" w:rsidRDefault="00637E68" w:rsidP="00871C20">
      <w:pPr>
        <w:widowControl w:val="0"/>
        <w:autoSpaceDE w:val="0"/>
        <w:autoSpaceDN w:val="0"/>
        <w:adjustRightInd w:val="0"/>
        <w:jc w:val="both"/>
        <w:rPr>
          <w:rFonts w:cs="Calibri Light"/>
          <w:sz w:val="28"/>
        </w:rPr>
      </w:pPr>
      <w:r>
        <w:rPr>
          <w:rFonts w:cs="Calibri Light"/>
          <w:sz w:val="28"/>
        </w:rPr>
        <w:tab/>
        <w:t>Faith is the means b</w:t>
      </w:r>
      <w:r w:rsidR="005413CB">
        <w:rPr>
          <w:rFonts w:cs="Calibri Light"/>
          <w:sz w:val="28"/>
        </w:rPr>
        <w:t>y</w:t>
      </w:r>
      <w:r>
        <w:rPr>
          <w:rFonts w:cs="Calibri Light"/>
          <w:sz w:val="28"/>
        </w:rPr>
        <w:t xml:space="preserve"> which we receive grace. When we believe God’s </w:t>
      </w:r>
      <w:r w:rsidR="005413CB">
        <w:rPr>
          <w:rFonts w:cs="Calibri Light"/>
          <w:sz w:val="28"/>
        </w:rPr>
        <w:t>W</w:t>
      </w:r>
      <w:r>
        <w:rPr>
          <w:rFonts w:cs="Calibri Light"/>
          <w:sz w:val="28"/>
        </w:rPr>
        <w:t xml:space="preserve">ord, listen to </w:t>
      </w:r>
      <w:r w:rsidR="005413CB">
        <w:rPr>
          <w:rFonts w:cs="Calibri Light"/>
          <w:sz w:val="28"/>
        </w:rPr>
        <w:t>H</w:t>
      </w:r>
      <w:r>
        <w:rPr>
          <w:rFonts w:cs="Calibri Light"/>
          <w:sz w:val="28"/>
        </w:rPr>
        <w:t xml:space="preserve">is </w:t>
      </w:r>
      <w:proofErr w:type="gramStart"/>
      <w:r>
        <w:rPr>
          <w:rFonts w:cs="Calibri Light"/>
          <w:sz w:val="28"/>
        </w:rPr>
        <w:t>voice,</w:t>
      </w:r>
      <w:proofErr w:type="gramEnd"/>
      <w:r>
        <w:rPr>
          <w:rFonts w:cs="Calibri Light"/>
          <w:sz w:val="28"/>
        </w:rPr>
        <w:t xml:space="preserve"> recognize </w:t>
      </w:r>
      <w:r w:rsidR="005413CB">
        <w:rPr>
          <w:rFonts w:cs="Calibri Light"/>
          <w:sz w:val="28"/>
        </w:rPr>
        <w:t>H</w:t>
      </w:r>
      <w:r>
        <w:rPr>
          <w:rFonts w:cs="Calibri Light"/>
          <w:sz w:val="28"/>
        </w:rPr>
        <w:t>is authority and power</w:t>
      </w:r>
      <w:r w:rsidR="005413CB">
        <w:rPr>
          <w:rFonts w:cs="Calibri Light"/>
          <w:sz w:val="28"/>
        </w:rPr>
        <w:t>,</w:t>
      </w:r>
      <w:r>
        <w:rPr>
          <w:rFonts w:cs="Calibri Light"/>
          <w:sz w:val="28"/>
        </w:rPr>
        <w:t xml:space="preserve"> the change that takes place within us is that we desire to obey. The obedience of faith comes from our trust in Him. Paul’s particular mission to the gentiles is again in line with all that God has been about from the very beginning. “Behold, the whole earth is mine, but you shall be for me a priestly kingdom and a holy nation.” This specific mission outside the </w:t>
      </w:r>
      <w:r w:rsidR="00CE01B8">
        <w:rPr>
          <w:rFonts w:cs="Calibri Light"/>
          <w:sz w:val="28"/>
        </w:rPr>
        <w:t>J</w:t>
      </w:r>
      <w:r>
        <w:rPr>
          <w:rFonts w:cs="Calibri Light"/>
          <w:sz w:val="28"/>
        </w:rPr>
        <w:t xml:space="preserve">ewish </w:t>
      </w:r>
      <w:r w:rsidR="00CE01B8">
        <w:rPr>
          <w:rFonts w:cs="Calibri Light"/>
          <w:sz w:val="28"/>
        </w:rPr>
        <w:t xml:space="preserve">community or the descendants of </w:t>
      </w:r>
      <w:proofErr w:type="gramStart"/>
      <w:r w:rsidR="00CE01B8">
        <w:rPr>
          <w:rFonts w:cs="Calibri Light"/>
          <w:sz w:val="28"/>
        </w:rPr>
        <w:t>Abraham,</w:t>
      </w:r>
      <w:proofErr w:type="gramEnd"/>
      <w:r w:rsidR="00CE01B8">
        <w:rPr>
          <w:rFonts w:cs="Calibri Light"/>
          <w:sz w:val="28"/>
        </w:rPr>
        <w:t xml:space="preserve"> is a proclamation of God’s sovereignty over all the world, not just Israel. </w:t>
      </w:r>
      <w:r w:rsidR="005413CB">
        <w:rPr>
          <w:rFonts w:cs="Calibri Light"/>
          <w:sz w:val="28"/>
        </w:rPr>
        <w:t xml:space="preserve">It is all </w:t>
      </w:r>
      <w:r w:rsidR="00CE01B8">
        <w:rPr>
          <w:rFonts w:cs="Calibri Light"/>
          <w:sz w:val="28"/>
        </w:rPr>
        <w:t>for the sake of His name, to the glory of God.</w:t>
      </w:r>
    </w:p>
    <w:p w:rsidR="00CE01B8" w:rsidRDefault="00871C20" w:rsidP="00871C20">
      <w:pPr>
        <w:widowControl w:val="0"/>
        <w:autoSpaceDE w:val="0"/>
        <w:autoSpaceDN w:val="0"/>
        <w:adjustRightInd w:val="0"/>
        <w:jc w:val="both"/>
        <w:rPr>
          <w:rFonts w:cs="Calibri Light"/>
          <w:sz w:val="28"/>
        </w:rPr>
      </w:pPr>
      <w:proofErr w:type="gramStart"/>
      <w:r w:rsidRPr="00871C20">
        <w:rPr>
          <w:rFonts w:cs="Calibri Light"/>
          <w:b/>
          <w:sz w:val="28"/>
        </w:rPr>
        <w:t>v</w:t>
      </w:r>
      <w:proofErr w:type="gramEnd"/>
      <w:r w:rsidRPr="00871C20">
        <w:rPr>
          <w:rFonts w:cs="Calibri Light"/>
          <w:b/>
          <w:sz w:val="28"/>
        </w:rPr>
        <w:t xml:space="preserve"> 6</w:t>
      </w:r>
      <w:r w:rsidRPr="00871C20">
        <w:rPr>
          <w:rFonts w:cs="Calibri Light"/>
          <w:sz w:val="28"/>
        </w:rPr>
        <w:t> </w:t>
      </w:r>
      <w:r>
        <w:rPr>
          <w:rFonts w:cs="Calibri Light"/>
          <w:sz w:val="28"/>
        </w:rPr>
        <w:tab/>
      </w:r>
      <w:r w:rsidRPr="00871C20">
        <w:rPr>
          <w:rFonts w:cs="Calibri Light"/>
          <w:i/>
          <w:sz w:val="28"/>
        </w:rPr>
        <w:t>including yourselves who are called to belong to Jesus Christ,</w:t>
      </w:r>
      <w:r w:rsidRPr="00871C20">
        <w:rPr>
          <w:rFonts w:cs="Calibri Light"/>
          <w:sz w:val="28"/>
        </w:rPr>
        <w:t xml:space="preserve"> </w:t>
      </w:r>
      <w:r w:rsidR="00CE01B8">
        <w:rPr>
          <w:rFonts w:cs="Calibri Light"/>
          <w:sz w:val="28"/>
        </w:rPr>
        <w:t xml:space="preserve">It is not just Paul who has received this grace. It is a grace being poured out upon people of every tongue and nation. It is a message, a gospel for the whole world. </w:t>
      </w:r>
    </w:p>
    <w:p w:rsidR="00871C20" w:rsidRPr="00871C20" w:rsidRDefault="00CE01B8" w:rsidP="00871C20">
      <w:pPr>
        <w:widowControl w:val="0"/>
        <w:autoSpaceDE w:val="0"/>
        <w:autoSpaceDN w:val="0"/>
        <w:adjustRightInd w:val="0"/>
        <w:jc w:val="both"/>
        <w:rPr>
          <w:rFonts w:cs="Calibri Light"/>
          <w:sz w:val="28"/>
        </w:rPr>
      </w:pPr>
      <w:r>
        <w:rPr>
          <w:rFonts w:cs="Calibri Light"/>
          <w:sz w:val="28"/>
        </w:rPr>
        <w:tab/>
        <w:t>In these first seven verse</w:t>
      </w:r>
      <w:r w:rsidR="0085301F">
        <w:rPr>
          <w:rFonts w:cs="Calibri Light"/>
          <w:sz w:val="28"/>
        </w:rPr>
        <w:t>s</w:t>
      </w:r>
      <w:r>
        <w:rPr>
          <w:rFonts w:cs="Calibri Light"/>
          <w:sz w:val="28"/>
        </w:rPr>
        <w:t xml:space="preserve"> we have a summary of the entire message of scr</w:t>
      </w:r>
      <w:r w:rsidR="0085301F">
        <w:rPr>
          <w:rFonts w:cs="Calibri Light"/>
          <w:sz w:val="28"/>
        </w:rPr>
        <w:t>ipture. The rest of the book will</w:t>
      </w:r>
      <w:r>
        <w:rPr>
          <w:rFonts w:cs="Calibri Light"/>
          <w:sz w:val="28"/>
        </w:rPr>
        <w:t xml:space="preserve"> bring it from the macro-view into a much more detailed description of all that God is doing. </w:t>
      </w:r>
    </w:p>
    <w:p w:rsidR="00CE01B8" w:rsidRDefault="00871C20" w:rsidP="00871C20">
      <w:pPr>
        <w:widowControl w:val="0"/>
        <w:autoSpaceDE w:val="0"/>
        <w:autoSpaceDN w:val="0"/>
        <w:adjustRightInd w:val="0"/>
        <w:jc w:val="both"/>
        <w:rPr>
          <w:rFonts w:cs="Calibri Light"/>
          <w:i/>
          <w:sz w:val="28"/>
        </w:rPr>
      </w:pPr>
      <w:proofErr w:type="gramStart"/>
      <w:r w:rsidRPr="00871C20">
        <w:rPr>
          <w:rFonts w:cs="Calibri Light"/>
          <w:b/>
          <w:sz w:val="28"/>
        </w:rPr>
        <w:t>v</w:t>
      </w:r>
      <w:proofErr w:type="gramEnd"/>
      <w:r w:rsidRPr="00871C20">
        <w:rPr>
          <w:rFonts w:cs="Calibri Light"/>
          <w:b/>
          <w:sz w:val="28"/>
        </w:rPr>
        <w:t xml:space="preserve"> 7</w:t>
      </w:r>
      <w:r w:rsidRPr="00871C20">
        <w:rPr>
          <w:rFonts w:cs="Calibri Light"/>
          <w:sz w:val="28"/>
        </w:rPr>
        <w:t> </w:t>
      </w:r>
      <w:r>
        <w:rPr>
          <w:rFonts w:cs="Calibri Light"/>
          <w:sz w:val="28"/>
        </w:rPr>
        <w:tab/>
      </w:r>
      <w:r w:rsidRPr="00871C20">
        <w:rPr>
          <w:rFonts w:cs="Calibri Light"/>
          <w:i/>
          <w:sz w:val="28"/>
        </w:rPr>
        <w:t>To all God’s beloved in Rome, who are called to be saints: Grace to you and peace from God our Father and the Lord Jesus Christ.</w:t>
      </w:r>
    </w:p>
    <w:p w:rsidR="009F2868" w:rsidRDefault="00CE01B8" w:rsidP="00871C20">
      <w:pPr>
        <w:widowControl w:val="0"/>
        <w:autoSpaceDE w:val="0"/>
        <w:autoSpaceDN w:val="0"/>
        <w:adjustRightInd w:val="0"/>
        <w:jc w:val="both"/>
        <w:rPr>
          <w:rFonts w:cs="Calibri Light"/>
          <w:sz w:val="28"/>
        </w:rPr>
      </w:pPr>
      <w:r>
        <w:rPr>
          <w:rFonts w:cs="Calibri Light"/>
          <w:i/>
          <w:sz w:val="28"/>
        </w:rPr>
        <w:tab/>
      </w:r>
      <w:r>
        <w:rPr>
          <w:rFonts w:cs="Calibri Light"/>
          <w:sz w:val="28"/>
        </w:rPr>
        <w:t>At the end of all this, finally in verse 7</w:t>
      </w:r>
      <w:r w:rsidR="0085301F">
        <w:rPr>
          <w:rFonts w:cs="Calibri Light"/>
          <w:sz w:val="28"/>
        </w:rPr>
        <w:t>,</w:t>
      </w:r>
      <w:r>
        <w:rPr>
          <w:rFonts w:cs="Calibri Light"/>
          <w:sz w:val="28"/>
        </w:rPr>
        <w:t xml:space="preserve"> we have the salutation and greeting. It is no</w:t>
      </w:r>
      <w:r w:rsidR="0085301F">
        <w:rPr>
          <w:rFonts w:cs="Calibri Light"/>
          <w:sz w:val="28"/>
        </w:rPr>
        <w:t>ta</w:t>
      </w:r>
      <w:r>
        <w:rPr>
          <w:rFonts w:cs="Calibri Light"/>
          <w:sz w:val="28"/>
        </w:rPr>
        <w:t>ble that this work comes only from Paul. Others of his letters contain words of greeting f</w:t>
      </w:r>
      <w:r w:rsidR="0085301F">
        <w:rPr>
          <w:rFonts w:cs="Calibri Light"/>
          <w:sz w:val="28"/>
        </w:rPr>
        <w:t>rom</w:t>
      </w:r>
      <w:r>
        <w:rPr>
          <w:rFonts w:cs="Calibri Light"/>
          <w:sz w:val="28"/>
        </w:rPr>
        <w:t xml:space="preserve"> others in his entourage. This is completely personal. It is written to the community, to God’s beloved in Rome. The grace he has received is not exclusive but comes to many, even in this the capital of th</w:t>
      </w:r>
      <w:r w:rsidR="0085301F">
        <w:rPr>
          <w:rFonts w:cs="Calibri Light"/>
          <w:sz w:val="28"/>
        </w:rPr>
        <w:t>e</w:t>
      </w:r>
      <w:r>
        <w:rPr>
          <w:rFonts w:cs="Calibri Light"/>
          <w:sz w:val="28"/>
        </w:rPr>
        <w:t xml:space="preserve"> empire of the world. Besides the well-wishes, Paul makes a st</w:t>
      </w:r>
      <w:r w:rsidR="0085301F">
        <w:rPr>
          <w:rFonts w:cs="Calibri Light"/>
          <w:sz w:val="28"/>
        </w:rPr>
        <w:t xml:space="preserve">atement here about the ‘saints’, </w:t>
      </w:r>
      <w:r>
        <w:rPr>
          <w:rFonts w:cs="Calibri Light"/>
          <w:sz w:val="28"/>
        </w:rPr>
        <w:t xml:space="preserve">who like himself are </w:t>
      </w:r>
      <w:r w:rsidR="00533921">
        <w:rPr>
          <w:rFonts w:cs="Calibri Light"/>
          <w:sz w:val="28"/>
        </w:rPr>
        <w:t>‘</w:t>
      </w:r>
      <w:r>
        <w:rPr>
          <w:rFonts w:cs="Calibri Light"/>
          <w:sz w:val="28"/>
        </w:rPr>
        <w:t>set apart</w:t>
      </w:r>
      <w:r w:rsidR="00533921">
        <w:rPr>
          <w:rFonts w:cs="Calibri Light"/>
          <w:sz w:val="28"/>
        </w:rPr>
        <w:t xml:space="preserve">’ </w:t>
      </w:r>
      <w:r w:rsidR="0085301F">
        <w:rPr>
          <w:rFonts w:cs="Calibri Light"/>
          <w:sz w:val="28"/>
        </w:rPr>
        <w:t>for</w:t>
      </w:r>
      <w:r w:rsidR="00533921">
        <w:rPr>
          <w:rFonts w:cs="Calibri Light"/>
          <w:sz w:val="28"/>
        </w:rPr>
        <w:t xml:space="preserve"> God</w:t>
      </w:r>
      <w:r w:rsidR="0085301F">
        <w:rPr>
          <w:rFonts w:cs="Calibri Light"/>
          <w:sz w:val="28"/>
        </w:rPr>
        <w:t>,</w:t>
      </w:r>
      <w:r w:rsidR="00533921">
        <w:rPr>
          <w:rFonts w:cs="Calibri Light"/>
          <w:sz w:val="28"/>
        </w:rPr>
        <w:t xml:space="preserve"> and especially are being made increasingly ‘holy’ by the Holy Spirit. As grace is the most important word in this book, Paul understands that everything that is happening to them is a part of God’s grace being showered upon them. In OT terminology, the beloved of God are the elect who are sure of th</w:t>
      </w:r>
      <w:r w:rsidR="0085301F">
        <w:rPr>
          <w:rFonts w:cs="Calibri Light"/>
          <w:sz w:val="28"/>
        </w:rPr>
        <w:t>ese things</w:t>
      </w:r>
      <w:r w:rsidR="00533921">
        <w:rPr>
          <w:rFonts w:cs="Calibri Light"/>
          <w:sz w:val="28"/>
        </w:rPr>
        <w:t xml:space="preserve"> in their calling. The word ‘saint’ transfers the OT understanding of the chosen people of God to this early Christian community. The last words are just as important. Mercy and grace come</w:t>
      </w:r>
      <w:r w:rsidR="0085301F">
        <w:rPr>
          <w:rFonts w:cs="Calibri Light"/>
          <w:sz w:val="28"/>
        </w:rPr>
        <w:t>,</w:t>
      </w:r>
      <w:r w:rsidR="00533921">
        <w:rPr>
          <w:rFonts w:cs="Calibri Light"/>
          <w:sz w:val="28"/>
        </w:rPr>
        <w:t xml:space="preserve"> not just as a spiritual power, but on earth the divine order of peace comes as a sphere of life </w:t>
      </w:r>
      <w:r w:rsidR="00C32599">
        <w:rPr>
          <w:rFonts w:cs="Calibri Light"/>
          <w:sz w:val="28"/>
        </w:rPr>
        <w:t>that</w:t>
      </w:r>
      <w:r w:rsidR="00533921">
        <w:rPr>
          <w:rFonts w:cs="Calibri Light"/>
          <w:sz w:val="28"/>
        </w:rPr>
        <w:t xml:space="preserve"> is open-ended and without fear. It </w:t>
      </w:r>
      <w:r w:rsidR="00C32599">
        <w:rPr>
          <w:rFonts w:cs="Calibri Light"/>
          <w:sz w:val="28"/>
        </w:rPr>
        <w:t xml:space="preserve">is </w:t>
      </w:r>
      <w:r w:rsidR="00533921">
        <w:rPr>
          <w:rFonts w:cs="Calibri Light"/>
          <w:sz w:val="28"/>
        </w:rPr>
        <w:t xml:space="preserve">dependent upon the fact that God truly became our Father (covenant of </w:t>
      </w:r>
      <w:r w:rsidR="0085301F">
        <w:rPr>
          <w:rFonts w:cs="Calibri Light"/>
          <w:sz w:val="28"/>
        </w:rPr>
        <w:t>b</w:t>
      </w:r>
      <w:r w:rsidR="00533921">
        <w:rPr>
          <w:rFonts w:cs="Calibri Light"/>
          <w:sz w:val="28"/>
        </w:rPr>
        <w:t>aptism) and Jesus Christ our Lord.</w:t>
      </w:r>
    </w:p>
    <w:p w:rsidR="009F2868" w:rsidRDefault="009F2868" w:rsidP="00871C20">
      <w:pPr>
        <w:widowControl w:val="0"/>
        <w:autoSpaceDE w:val="0"/>
        <w:autoSpaceDN w:val="0"/>
        <w:adjustRightInd w:val="0"/>
        <w:jc w:val="both"/>
        <w:rPr>
          <w:rFonts w:cs="Calibri Light"/>
          <w:sz w:val="28"/>
        </w:rPr>
      </w:pPr>
    </w:p>
    <w:p w:rsidR="009F2868" w:rsidRDefault="009F2868" w:rsidP="009F2868">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3</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Prologue (continued)</w:t>
      </w:r>
    </w:p>
    <w:p w:rsidR="00D62BDF" w:rsidRDefault="00D62BDF" w:rsidP="00871C20">
      <w:pPr>
        <w:widowControl w:val="0"/>
        <w:autoSpaceDE w:val="0"/>
        <w:autoSpaceDN w:val="0"/>
        <w:adjustRightInd w:val="0"/>
        <w:jc w:val="both"/>
        <w:rPr>
          <w:rFonts w:cs="Calibri Light"/>
          <w:sz w:val="28"/>
        </w:rPr>
      </w:pPr>
      <w:r>
        <w:rPr>
          <w:rFonts w:cs="Calibri Light"/>
          <w:sz w:val="28"/>
        </w:rPr>
        <w:t xml:space="preserve">Further notes: </w:t>
      </w:r>
      <w:r w:rsidR="00814EDB">
        <w:rPr>
          <w:rFonts w:cs="Calibri Light"/>
          <w:b/>
          <w:sz w:val="28"/>
        </w:rPr>
        <w:t>v</w:t>
      </w:r>
      <w:r w:rsidRPr="00D62BDF">
        <w:rPr>
          <w:rFonts w:cs="Calibri Light"/>
          <w:b/>
          <w:sz w:val="28"/>
        </w:rPr>
        <w:t xml:space="preserve"> 2</w:t>
      </w:r>
      <w:proofErr w:type="gramStart"/>
      <w:r>
        <w:rPr>
          <w:rFonts w:cs="Calibri Light"/>
          <w:sz w:val="28"/>
        </w:rPr>
        <w:t>;</w:t>
      </w:r>
      <w:proofErr w:type="gramEnd"/>
      <w:r>
        <w:rPr>
          <w:rFonts w:cs="Calibri Light"/>
          <w:sz w:val="28"/>
        </w:rPr>
        <w:t xml:space="preserve"> Holy Scriptures, designation that reminds us why the Bible is so often called the Holy Bible. Emphasis in this verse is on the Word of God promised and fulfilled.</w:t>
      </w:r>
    </w:p>
    <w:p w:rsidR="00D62BDF" w:rsidRDefault="00814EDB" w:rsidP="00871C20">
      <w:pPr>
        <w:widowControl w:val="0"/>
        <w:autoSpaceDE w:val="0"/>
        <w:autoSpaceDN w:val="0"/>
        <w:adjustRightInd w:val="0"/>
        <w:jc w:val="both"/>
        <w:rPr>
          <w:rFonts w:cs="Calibri Light"/>
          <w:sz w:val="28"/>
        </w:rPr>
      </w:pPr>
      <w:proofErr w:type="gramStart"/>
      <w:r>
        <w:rPr>
          <w:rFonts w:cs="Calibri Light"/>
          <w:b/>
          <w:sz w:val="28"/>
        </w:rPr>
        <w:t>v</w:t>
      </w:r>
      <w:proofErr w:type="gramEnd"/>
      <w:r w:rsidR="00D62BDF" w:rsidRPr="00D62BDF">
        <w:rPr>
          <w:rFonts w:cs="Calibri Light"/>
          <w:b/>
          <w:sz w:val="28"/>
        </w:rPr>
        <w:t xml:space="preserve"> 3</w:t>
      </w:r>
      <w:r w:rsidR="00D62BDF">
        <w:rPr>
          <w:rFonts w:cs="Calibri Light"/>
          <w:sz w:val="28"/>
        </w:rPr>
        <w:tab/>
        <w:t xml:space="preserve">The good news is about the Son, who is the central figure in the salvation of the world. Beyond the 2 Samuel 7 text, many others from OT that make this reference (Isaiah 11:1; Jeremiah 23:5-6; Ezekiel 34:23-24). All three </w:t>
      </w:r>
      <w:proofErr w:type="gramStart"/>
      <w:r w:rsidR="00D62BDF">
        <w:rPr>
          <w:rFonts w:cs="Calibri Light"/>
          <w:sz w:val="28"/>
        </w:rPr>
        <w:t>major prophets</w:t>
      </w:r>
      <w:proofErr w:type="gramEnd"/>
      <w:r w:rsidR="00D62BDF">
        <w:rPr>
          <w:rFonts w:cs="Calibri Light"/>
          <w:sz w:val="28"/>
        </w:rPr>
        <w:t xml:space="preserve"> highlight this promise, and elsewhere in the NT are more references to Jesus as the seed of David. Remember the question about David’s son (Mark 12:35-37; Mt 22:41-46; Luke 20:41-44) that references Ps 110. The words, “according to the flesh” imply that He is more than what He seems to be, that is, more than human. </w:t>
      </w:r>
    </w:p>
    <w:p w:rsidR="00B81BEE" w:rsidRDefault="00814EDB" w:rsidP="00871C20">
      <w:pPr>
        <w:widowControl w:val="0"/>
        <w:autoSpaceDE w:val="0"/>
        <w:autoSpaceDN w:val="0"/>
        <w:adjustRightInd w:val="0"/>
        <w:jc w:val="both"/>
        <w:rPr>
          <w:rFonts w:cs="Calibri Light"/>
          <w:sz w:val="28"/>
        </w:rPr>
      </w:pPr>
      <w:proofErr w:type="gramStart"/>
      <w:r>
        <w:rPr>
          <w:rFonts w:cs="Calibri Light"/>
          <w:b/>
          <w:sz w:val="28"/>
        </w:rPr>
        <w:t>v</w:t>
      </w:r>
      <w:proofErr w:type="gramEnd"/>
      <w:r w:rsidR="00D62BDF">
        <w:rPr>
          <w:rFonts w:cs="Calibri Light"/>
          <w:b/>
          <w:sz w:val="28"/>
        </w:rPr>
        <w:t xml:space="preserve"> 5</w:t>
      </w:r>
      <w:r w:rsidR="00D62BDF">
        <w:rPr>
          <w:rFonts w:cs="Calibri Light"/>
          <w:b/>
          <w:sz w:val="28"/>
        </w:rPr>
        <w:tab/>
        <w:t>“</w:t>
      </w:r>
      <w:r w:rsidR="00D62BDF" w:rsidRPr="00D62BDF">
        <w:rPr>
          <w:rFonts w:cs="Calibri Light"/>
          <w:sz w:val="28"/>
        </w:rPr>
        <w:t>The obedience of faith</w:t>
      </w:r>
      <w:r w:rsidR="00D62BDF">
        <w:rPr>
          <w:rFonts w:cs="Calibri Light"/>
          <w:sz w:val="28"/>
        </w:rPr>
        <w:t>” I have already mentioned this as a natur</w:t>
      </w:r>
      <w:r w:rsidR="00B81BEE">
        <w:rPr>
          <w:rFonts w:cs="Calibri Light"/>
          <w:sz w:val="28"/>
        </w:rPr>
        <w:t>al</w:t>
      </w:r>
      <w:r w:rsidR="00D62BDF">
        <w:rPr>
          <w:rFonts w:cs="Calibri Light"/>
          <w:sz w:val="28"/>
        </w:rPr>
        <w:t xml:space="preserve"> outcome of faith, but it deserves further comment. If we begin with Paul’s initial word of self-identification, </w:t>
      </w:r>
      <w:proofErr w:type="spellStart"/>
      <w:r w:rsidR="00D62BDF" w:rsidRPr="00D62BDF">
        <w:rPr>
          <w:rFonts w:cs="Calibri Light"/>
          <w:i/>
          <w:sz w:val="28"/>
        </w:rPr>
        <w:t>doulos</w:t>
      </w:r>
      <w:proofErr w:type="spellEnd"/>
      <w:r w:rsidR="00D62BDF">
        <w:rPr>
          <w:rFonts w:cs="Calibri Light"/>
          <w:i/>
          <w:sz w:val="28"/>
        </w:rPr>
        <w:t xml:space="preserve">, </w:t>
      </w:r>
      <w:r w:rsidR="00D62BDF" w:rsidRPr="00D62BDF">
        <w:rPr>
          <w:rFonts w:cs="Calibri Light"/>
          <w:sz w:val="28"/>
        </w:rPr>
        <w:t xml:space="preserve">it gives much greater strength to the </w:t>
      </w:r>
      <w:r w:rsidR="00D62BDF">
        <w:rPr>
          <w:rFonts w:cs="Calibri Light"/>
          <w:sz w:val="28"/>
        </w:rPr>
        <w:t>importance of obedience. It is to see my purpose as that of doing the will of the master. We cringe at this, especially when we think of the history of slavery, and the evil behaviors associated with it. I mentioned be</w:t>
      </w:r>
      <w:r w:rsidR="00B81BEE">
        <w:rPr>
          <w:rFonts w:cs="Calibri Light"/>
          <w:sz w:val="28"/>
        </w:rPr>
        <w:t>fore</w:t>
      </w:r>
      <w:r w:rsidR="00D62BDF">
        <w:rPr>
          <w:rFonts w:cs="Calibri Light"/>
          <w:sz w:val="28"/>
        </w:rPr>
        <w:t xml:space="preserve"> the importance of reading this in light of the story of the prodigal son. We are concerned with the character of the master. When the master is good and loving and concerned with our best interest, we can obey because we understand that the directions given are good for us. </w:t>
      </w:r>
      <w:r w:rsidR="00B81BEE">
        <w:rPr>
          <w:rFonts w:cs="Calibri Light"/>
          <w:sz w:val="28"/>
        </w:rPr>
        <w:t xml:space="preserve">This is focused on God. </w:t>
      </w:r>
    </w:p>
    <w:p w:rsidR="00B81BEE" w:rsidRDefault="00B81BEE" w:rsidP="00B81BEE">
      <w:pPr>
        <w:widowControl w:val="0"/>
        <w:autoSpaceDE w:val="0"/>
        <w:autoSpaceDN w:val="0"/>
        <w:adjustRightInd w:val="0"/>
        <w:ind w:firstLine="720"/>
        <w:jc w:val="both"/>
        <w:rPr>
          <w:rFonts w:cs="Calibri Light"/>
          <w:sz w:val="28"/>
        </w:rPr>
      </w:pPr>
      <w:r>
        <w:rPr>
          <w:rFonts w:cs="Calibri Light"/>
          <w:sz w:val="28"/>
        </w:rPr>
        <w:t xml:space="preserve">The other angle is about the difference within us. This is about faith. We do </w:t>
      </w:r>
      <w:r w:rsidR="00A25D54">
        <w:rPr>
          <w:rFonts w:cs="Calibri Light"/>
          <w:sz w:val="28"/>
        </w:rPr>
        <w:t>H</w:t>
      </w:r>
      <w:r>
        <w:rPr>
          <w:rFonts w:cs="Calibri Light"/>
          <w:sz w:val="28"/>
        </w:rPr>
        <w:t xml:space="preserve">is will because we believe what He says. We believe when He tells us that He is for us and for our salvation. It is about truly believing His Word rather than our natural reaction as we find it in Genesis 3. “Did God really say?” Luther emphasized that true faith is a </w:t>
      </w:r>
      <w:r w:rsidRPr="00B81BEE">
        <w:rPr>
          <w:rFonts w:cs="Calibri Light"/>
          <w:i/>
          <w:sz w:val="28"/>
        </w:rPr>
        <w:t>Fides Viva</w:t>
      </w:r>
      <w:r>
        <w:rPr>
          <w:rFonts w:cs="Calibri Light"/>
          <w:i/>
          <w:sz w:val="28"/>
        </w:rPr>
        <w:t xml:space="preserve">, </w:t>
      </w:r>
      <w:r w:rsidRPr="00B81BEE">
        <w:rPr>
          <w:rFonts w:cs="Calibri Light"/>
          <w:sz w:val="28"/>
        </w:rPr>
        <w:t>a living faith</w:t>
      </w:r>
      <w:r>
        <w:rPr>
          <w:rFonts w:cs="Calibri Light"/>
          <w:sz w:val="28"/>
        </w:rPr>
        <w:t xml:space="preserve">, or a faith that actually acts according </w:t>
      </w:r>
      <w:r w:rsidR="00A25D54">
        <w:rPr>
          <w:rFonts w:cs="Calibri Light"/>
          <w:sz w:val="28"/>
        </w:rPr>
        <w:t xml:space="preserve">to </w:t>
      </w:r>
      <w:r>
        <w:rPr>
          <w:rFonts w:cs="Calibri Light"/>
          <w:sz w:val="28"/>
        </w:rPr>
        <w:t>what it believes.</w:t>
      </w:r>
    </w:p>
    <w:p w:rsidR="00814EDB" w:rsidRDefault="00B81BEE" w:rsidP="00814EDB">
      <w:pPr>
        <w:widowControl w:val="0"/>
        <w:autoSpaceDE w:val="0"/>
        <w:autoSpaceDN w:val="0"/>
        <w:adjustRightInd w:val="0"/>
        <w:ind w:firstLine="720"/>
        <w:jc w:val="both"/>
        <w:rPr>
          <w:sz w:val="28"/>
        </w:rPr>
      </w:pPr>
      <w:r>
        <w:rPr>
          <w:rFonts w:cs="Calibri Light"/>
          <w:sz w:val="28"/>
        </w:rPr>
        <w:t xml:space="preserve">In Romans 10:17 we read, </w:t>
      </w:r>
      <w:r w:rsidRPr="00814EDB">
        <w:rPr>
          <w:rFonts w:cs="Calibri Light"/>
          <w:sz w:val="28"/>
        </w:rPr>
        <w:t>“</w:t>
      </w:r>
      <w:r w:rsidR="00814EDB" w:rsidRPr="00814EDB">
        <w:rPr>
          <w:sz w:val="28"/>
        </w:rPr>
        <w:t xml:space="preserve">So faith comes from what is heard, and what is heard comes through the </w:t>
      </w:r>
      <w:r w:rsidR="00A25D54">
        <w:rPr>
          <w:sz w:val="28"/>
        </w:rPr>
        <w:t>W</w:t>
      </w:r>
      <w:r w:rsidR="00814EDB" w:rsidRPr="00814EDB">
        <w:rPr>
          <w:sz w:val="28"/>
        </w:rPr>
        <w:t>ord of Christ.</w:t>
      </w:r>
      <w:r w:rsidR="00814EDB">
        <w:rPr>
          <w:sz w:val="28"/>
        </w:rPr>
        <w:t xml:space="preserve">” This is faith, listening to God in order that we might continue to grow in our knowledge of God. In John 8:31-32 Jesus </w:t>
      </w:r>
      <w:r w:rsidR="00814EDB" w:rsidRPr="00814EDB">
        <w:rPr>
          <w:sz w:val="28"/>
        </w:rPr>
        <w:t xml:space="preserve">says, "If you continue in my </w:t>
      </w:r>
      <w:r w:rsidR="00A25D54">
        <w:rPr>
          <w:sz w:val="28"/>
        </w:rPr>
        <w:t>W</w:t>
      </w:r>
      <w:r w:rsidR="00814EDB" w:rsidRPr="00814EDB">
        <w:rPr>
          <w:sz w:val="28"/>
        </w:rPr>
        <w:t>ord</w:t>
      </w:r>
      <w:r w:rsidR="00814EDB">
        <w:rPr>
          <w:sz w:val="28"/>
        </w:rPr>
        <w:t>, you are truly my disciples;</w:t>
      </w:r>
      <w:r w:rsidR="00814EDB" w:rsidRPr="00814EDB">
        <w:rPr>
          <w:sz w:val="28"/>
        </w:rPr>
        <w:t xml:space="preserve"> and you will know the truth, and the truth will make you free.</w:t>
      </w:r>
      <w:r w:rsidR="00814EDB">
        <w:rPr>
          <w:sz w:val="28"/>
        </w:rPr>
        <w:t xml:space="preserve">” In </w:t>
      </w:r>
      <w:r w:rsidR="00814EDB" w:rsidRPr="00814EDB">
        <w:rPr>
          <w:sz w:val="28"/>
        </w:rPr>
        <w:t xml:space="preserve">John 17:3, </w:t>
      </w:r>
      <w:r w:rsidR="00814EDB">
        <w:rPr>
          <w:sz w:val="28"/>
        </w:rPr>
        <w:t xml:space="preserve">Jesus prays to the Father, </w:t>
      </w:r>
      <w:r w:rsidR="00814EDB" w:rsidRPr="00814EDB">
        <w:rPr>
          <w:sz w:val="28"/>
        </w:rPr>
        <w:t>“</w:t>
      </w:r>
      <w:r w:rsidR="00814EDB">
        <w:rPr>
          <w:sz w:val="28"/>
        </w:rPr>
        <w:t>T</w:t>
      </w:r>
      <w:r w:rsidR="00814EDB" w:rsidRPr="00814EDB">
        <w:rPr>
          <w:sz w:val="28"/>
        </w:rPr>
        <w:t>his is eternal life, that they may know you, the only true God, and Jesus Christ whom you have sent.”</w:t>
      </w:r>
      <w:r w:rsidR="00814EDB">
        <w:rPr>
          <w:sz w:val="28"/>
        </w:rPr>
        <w:t xml:space="preserve"> If we truly know Him we will glorify His name. </w:t>
      </w:r>
    </w:p>
    <w:p w:rsidR="00814EDB" w:rsidRDefault="00814EDB" w:rsidP="00814EDB">
      <w:pPr>
        <w:widowControl w:val="0"/>
        <w:autoSpaceDE w:val="0"/>
        <w:autoSpaceDN w:val="0"/>
        <w:adjustRightInd w:val="0"/>
        <w:jc w:val="both"/>
        <w:rPr>
          <w:sz w:val="28"/>
        </w:rPr>
      </w:pPr>
      <w:proofErr w:type="gramStart"/>
      <w:r>
        <w:rPr>
          <w:b/>
          <w:sz w:val="28"/>
        </w:rPr>
        <w:t>v</w:t>
      </w:r>
      <w:proofErr w:type="gramEnd"/>
      <w:r w:rsidRPr="00814EDB">
        <w:rPr>
          <w:b/>
          <w:sz w:val="28"/>
        </w:rPr>
        <w:t xml:space="preserve"> 6</w:t>
      </w:r>
      <w:r w:rsidRPr="00814EDB">
        <w:rPr>
          <w:b/>
          <w:sz w:val="28"/>
        </w:rPr>
        <w:tab/>
      </w:r>
      <w:r w:rsidRPr="00814EDB">
        <w:rPr>
          <w:sz w:val="28"/>
        </w:rPr>
        <w:t xml:space="preserve">This </w:t>
      </w:r>
      <w:r w:rsidR="00A25D54">
        <w:rPr>
          <w:sz w:val="28"/>
        </w:rPr>
        <w:t xml:space="preserve">letter </w:t>
      </w:r>
      <w:r w:rsidRPr="00814EDB">
        <w:rPr>
          <w:sz w:val="28"/>
        </w:rPr>
        <w:t>is addressed to the Christians</w:t>
      </w:r>
      <w:r w:rsidR="00A25D54">
        <w:rPr>
          <w:sz w:val="28"/>
        </w:rPr>
        <w:t xml:space="preserve"> in Rome</w:t>
      </w:r>
      <w:r>
        <w:rPr>
          <w:sz w:val="28"/>
        </w:rPr>
        <w:t xml:space="preserve">, but it comes to us with the same message. As you hear </w:t>
      </w:r>
      <w:r w:rsidR="00A25D54">
        <w:rPr>
          <w:sz w:val="28"/>
        </w:rPr>
        <w:t>these words</w:t>
      </w:r>
      <w:r>
        <w:rPr>
          <w:sz w:val="28"/>
        </w:rPr>
        <w:t xml:space="preserve">, </w:t>
      </w:r>
      <w:proofErr w:type="gramStart"/>
      <w:r>
        <w:rPr>
          <w:sz w:val="28"/>
        </w:rPr>
        <w:t>you are being called by God</w:t>
      </w:r>
      <w:proofErr w:type="gramEnd"/>
      <w:r>
        <w:rPr>
          <w:sz w:val="28"/>
        </w:rPr>
        <w:t>. My initial notes talked about the message for the whole world. Here the emphasis is on pers</w:t>
      </w:r>
      <w:r w:rsidR="00A25D54">
        <w:rPr>
          <w:sz w:val="28"/>
        </w:rPr>
        <w:t xml:space="preserve">onalizing the message. </w:t>
      </w:r>
      <w:proofErr w:type="gramStart"/>
      <w:r w:rsidR="00A25D54">
        <w:rPr>
          <w:sz w:val="28"/>
        </w:rPr>
        <w:t>You,</w:t>
      </w:r>
      <w:proofErr w:type="gramEnd"/>
      <w:r w:rsidR="00A25D54">
        <w:rPr>
          <w:sz w:val="28"/>
        </w:rPr>
        <w:t xml:space="preserve"> </w:t>
      </w:r>
      <w:r>
        <w:rPr>
          <w:sz w:val="28"/>
        </w:rPr>
        <w:t xml:space="preserve">are the one addressed and Paul’s hope for those in Rome who read this </w:t>
      </w:r>
      <w:r w:rsidR="00F33E5B">
        <w:rPr>
          <w:sz w:val="28"/>
        </w:rPr>
        <w:t>is now for</w:t>
      </w:r>
      <w:r>
        <w:rPr>
          <w:sz w:val="28"/>
        </w:rPr>
        <w:t xml:space="preserve"> </w:t>
      </w:r>
      <w:r w:rsidR="00A25D54">
        <w:rPr>
          <w:sz w:val="28"/>
        </w:rPr>
        <w:t>you</w:t>
      </w:r>
      <w:r>
        <w:rPr>
          <w:sz w:val="28"/>
        </w:rPr>
        <w:t xml:space="preserve">. This is about the magnitude of the message being conveyed, not because it is the </w:t>
      </w:r>
      <w:r w:rsidR="00A25D54">
        <w:rPr>
          <w:sz w:val="28"/>
        </w:rPr>
        <w:t>w</w:t>
      </w:r>
      <w:r>
        <w:rPr>
          <w:sz w:val="28"/>
        </w:rPr>
        <w:t xml:space="preserve">ord of Paul, but because it is the </w:t>
      </w:r>
      <w:r w:rsidR="00A25D54">
        <w:rPr>
          <w:sz w:val="28"/>
        </w:rPr>
        <w:t>W</w:t>
      </w:r>
      <w:r>
        <w:rPr>
          <w:sz w:val="28"/>
        </w:rPr>
        <w:t xml:space="preserve">ord of God to people in this world who are lost, under the judgment of God because of sin. It is a matter of life and death. We are not looking at significance in the size of this book, or the author, but in relation to the God to whom it points. Notice that this word ‘called’ is repeated, in vs. 7. </w:t>
      </w:r>
    </w:p>
    <w:p w:rsidR="00814EDB" w:rsidRDefault="00814EDB" w:rsidP="00814EDB">
      <w:pPr>
        <w:widowControl w:val="0"/>
        <w:autoSpaceDE w:val="0"/>
        <w:autoSpaceDN w:val="0"/>
        <w:adjustRightInd w:val="0"/>
        <w:ind w:firstLine="720"/>
        <w:jc w:val="both"/>
        <w:rPr>
          <w:sz w:val="28"/>
        </w:rPr>
      </w:pPr>
      <w:r>
        <w:rPr>
          <w:sz w:val="28"/>
        </w:rPr>
        <w:t xml:space="preserve">When we started looking at the impact that this book has had on leaders and reformers of the church in multiple generations, it is because they saw and understood the significance of the message that comes to us through Paul. </w:t>
      </w:r>
    </w:p>
    <w:p w:rsidR="00814EDB" w:rsidRDefault="00814EDB" w:rsidP="00814EDB">
      <w:pPr>
        <w:widowControl w:val="0"/>
        <w:autoSpaceDE w:val="0"/>
        <w:autoSpaceDN w:val="0"/>
        <w:adjustRightInd w:val="0"/>
        <w:jc w:val="both"/>
        <w:rPr>
          <w:sz w:val="28"/>
        </w:rPr>
      </w:pPr>
      <w:r>
        <w:rPr>
          <w:sz w:val="28"/>
        </w:rPr>
        <w:tab/>
        <w:t>Our natural inclination is to think in terms of our freedoms and rights. The call to Christ is not about rights. The only secure argument for rights in relation to other people is that God has given them to us</w:t>
      </w:r>
      <w:r w:rsidR="00A25D54">
        <w:rPr>
          <w:sz w:val="28"/>
        </w:rPr>
        <w:t>, that</w:t>
      </w:r>
      <w:r>
        <w:rPr>
          <w:sz w:val="28"/>
        </w:rPr>
        <w:t xml:space="preserve"> </w:t>
      </w:r>
      <w:proofErr w:type="gramStart"/>
      <w:r>
        <w:rPr>
          <w:sz w:val="28"/>
        </w:rPr>
        <w:t>is</w:t>
      </w:r>
      <w:proofErr w:type="gramEnd"/>
      <w:r>
        <w:rPr>
          <w:sz w:val="28"/>
        </w:rPr>
        <w:t xml:space="preserve"> on the horizontal level, in relation to other creatures. On the vertical level, what basis do we have for arguing </w:t>
      </w:r>
      <w:r w:rsidR="00A25D54">
        <w:rPr>
          <w:sz w:val="28"/>
        </w:rPr>
        <w:t xml:space="preserve">for </w:t>
      </w:r>
      <w:r>
        <w:rPr>
          <w:sz w:val="28"/>
        </w:rPr>
        <w:t>rights? If we, with our hard hearts,</w:t>
      </w:r>
      <w:r w:rsidR="00A25D54">
        <w:rPr>
          <w:sz w:val="28"/>
        </w:rPr>
        <w:t xml:space="preserve"> and</w:t>
      </w:r>
      <w:r>
        <w:rPr>
          <w:sz w:val="28"/>
        </w:rPr>
        <w:t xml:space="preserve"> stiff necks</w:t>
      </w:r>
      <w:r w:rsidR="00A25D54">
        <w:rPr>
          <w:sz w:val="28"/>
        </w:rPr>
        <w:t>,</w:t>
      </w:r>
      <w:r>
        <w:rPr>
          <w:sz w:val="28"/>
        </w:rPr>
        <w:t xml:space="preserve"> have rebelled against our creator, what do you think we have within ourselves that we can rely </w:t>
      </w:r>
      <w:proofErr w:type="gramStart"/>
      <w:r>
        <w:rPr>
          <w:sz w:val="28"/>
        </w:rPr>
        <w:t>on.</w:t>
      </w:r>
      <w:proofErr w:type="gramEnd"/>
      <w:r>
        <w:rPr>
          <w:sz w:val="28"/>
        </w:rPr>
        <w:t xml:space="preserve"> There is nothing. That is what the words of judgment say. “You are dust and to dust you shall return.” We have no rights in relation to God. We have no </w:t>
      </w:r>
      <w:r w:rsidR="00A25D54">
        <w:rPr>
          <w:sz w:val="28"/>
        </w:rPr>
        <w:t xml:space="preserve">basis for </w:t>
      </w:r>
      <w:r>
        <w:rPr>
          <w:sz w:val="28"/>
        </w:rPr>
        <w:t>complaint about anything we receive from God. All condemnation from God is just and all salvation from God is grace. The only thing that can save us is a gracious God. We have no right to claim anything from God. The kingdom of God is not a democracy. The only thing we are entitled to, the only thing we have earned from God</w:t>
      </w:r>
      <w:r w:rsidR="00A25D54">
        <w:rPr>
          <w:sz w:val="28"/>
        </w:rPr>
        <w:t>,</w:t>
      </w:r>
      <w:r>
        <w:rPr>
          <w:sz w:val="28"/>
        </w:rPr>
        <w:t xml:space="preserve"> is wrath. If you don’t get that, you do not </w:t>
      </w:r>
      <w:r w:rsidR="00A25D54">
        <w:rPr>
          <w:sz w:val="28"/>
        </w:rPr>
        <w:t>understand</w:t>
      </w:r>
      <w:r>
        <w:rPr>
          <w:sz w:val="28"/>
        </w:rPr>
        <w:t xml:space="preserve"> sin. We can’t understand the gospel if we think we have rights before God.</w:t>
      </w:r>
    </w:p>
    <w:p w:rsidR="00814EDB" w:rsidRDefault="00814EDB" w:rsidP="00814EDB">
      <w:pPr>
        <w:widowControl w:val="0"/>
        <w:autoSpaceDE w:val="0"/>
        <w:autoSpaceDN w:val="0"/>
        <w:adjustRightInd w:val="0"/>
        <w:ind w:firstLine="720"/>
        <w:jc w:val="both"/>
        <w:rPr>
          <w:sz w:val="28"/>
        </w:rPr>
      </w:pPr>
      <w:r>
        <w:rPr>
          <w:sz w:val="28"/>
        </w:rPr>
        <w:t xml:space="preserve">We are called to belong to Christ. This brings us back to Paul’s self-identification. He knows that he is a slave. That is the proper word to describe who we are in relation to the sovereign, almighty creator of the universe. </w:t>
      </w:r>
    </w:p>
    <w:p w:rsidR="00814EDB" w:rsidRDefault="00814EDB" w:rsidP="00814EDB">
      <w:pPr>
        <w:widowControl w:val="0"/>
        <w:autoSpaceDE w:val="0"/>
        <w:autoSpaceDN w:val="0"/>
        <w:adjustRightInd w:val="0"/>
        <w:ind w:firstLine="720"/>
        <w:jc w:val="both"/>
        <w:rPr>
          <w:sz w:val="28"/>
        </w:rPr>
      </w:pPr>
      <w:r>
        <w:rPr>
          <w:sz w:val="28"/>
        </w:rPr>
        <w:t>Three underlying assumptions that we must accept to understand Paul’s argument:</w:t>
      </w:r>
    </w:p>
    <w:p w:rsidR="00814EDB" w:rsidRDefault="00814EDB" w:rsidP="00814EDB">
      <w:pPr>
        <w:widowControl w:val="0"/>
        <w:autoSpaceDE w:val="0"/>
        <w:autoSpaceDN w:val="0"/>
        <w:adjustRightInd w:val="0"/>
        <w:ind w:firstLine="720"/>
        <w:jc w:val="both"/>
        <w:rPr>
          <w:sz w:val="28"/>
        </w:rPr>
      </w:pPr>
      <w:r>
        <w:rPr>
          <w:sz w:val="28"/>
        </w:rPr>
        <w:t xml:space="preserve">1. </w:t>
      </w:r>
      <w:r>
        <w:rPr>
          <w:sz w:val="28"/>
        </w:rPr>
        <w:tab/>
        <w:t>God does the calling – You are the called of Jesus Christ</w:t>
      </w:r>
    </w:p>
    <w:p w:rsidR="00814EDB" w:rsidRDefault="00814EDB" w:rsidP="00814EDB">
      <w:pPr>
        <w:widowControl w:val="0"/>
        <w:autoSpaceDE w:val="0"/>
        <w:autoSpaceDN w:val="0"/>
        <w:adjustRightInd w:val="0"/>
        <w:ind w:firstLine="720"/>
        <w:jc w:val="both"/>
        <w:rPr>
          <w:sz w:val="28"/>
        </w:rPr>
      </w:pPr>
      <w:r>
        <w:rPr>
          <w:sz w:val="28"/>
        </w:rPr>
        <w:t>2.</w:t>
      </w:r>
      <w:r>
        <w:rPr>
          <w:sz w:val="28"/>
        </w:rPr>
        <w:tab/>
        <w:t>Not everybody is called – Only some are called</w:t>
      </w:r>
    </w:p>
    <w:p w:rsidR="00814EDB" w:rsidRDefault="00814EDB" w:rsidP="00814EDB">
      <w:pPr>
        <w:widowControl w:val="0"/>
        <w:autoSpaceDE w:val="0"/>
        <w:autoSpaceDN w:val="0"/>
        <w:adjustRightInd w:val="0"/>
        <w:ind w:firstLine="720"/>
        <w:jc w:val="both"/>
        <w:rPr>
          <w:sz w:val="28"/>
        </w:rPr>
      </w:pPr>
      <w:r>
        <w:rPr>
          <w:sz w:val="28"/>
        </w:rPr>
        <w:t>3.</w:t>
      </w:r>
      <w:r>
        <w:rPr>
          <w:sz w:val="28"/>
        </w:rPr>
        <w:tab/>
        <w:t>The call is effective – It creates what it commands</w:t>
      </w:r>
    </w:p>
    <w:p w:rsidR="00814EDB" w:rsidRDefault="00814EDB" w:rsidP="00814EDB">
      <w:pPr>
        <w:widowControl w:val="0"/>
        <w:autoSpaceDE w:val="0"/>
        <w:autoSpaceDN w:val="0"/>
        <w:adjustRightInd w:val="0"/>
        <w:ind w:firstLine="720"/>
        <w:jc w:val="both"/>
        <w:rPr>
          <w:sz w:val="28"/>
        </w:rPr>
      </w:pPr>
    </w:p>
    <w:p w:rsidR="00814EDB" w:rsidRDefault="00814EDB" w:rsidP="00814EDB">
      <w:pPr>
        <w:widowControl w:val="0"/>
        <w:autoSpaceDE w:val="0"/>
        <w:autoSpaceDN w:val="0"/>
        <w:adjustRightInd w:val="0"/>
        <w:ind w:firstLine="720"/>
        <w:jc w:val="both"/>
        <w:rPr>
          <w:sz w:val="28"/>
        </w:rPr>
      </w:pPr>
      <w:r>
        <w:rPr>
          <w:sz w:val="28"/>
        </w:rPr>
        <w:t xml:space="preserve">We will not come to the explicit description of these assumptions until chapters 8 and 9. It is good for us to know now where this argument is headed. Romans 8:28 </w:t>
      </w:r>
      <w:proofErr w:type="gramStart"/>
      <w:r>
        <w:rPr>
          <w:sz w:val="28"/>
        </w:rPr>
        <w:t>is</w:t>
      </w:r>
      <w:proofErr w:type="gramEnd"/>
      <w:r>
        <w:rPr>
          <w:sz w:val="28"/>
        </w:rPr>
        <w:t xml:space="preserve"> one of the most difficult passages in scripture for people to hear in the midst of suffering and adversity. “We know that all things work together for good, for those who love God and are called according to His purpose.” It is a reminder that not all things are good for all people. All things work together for good for the elect, the chosen, </w:t>
      </w:r>
      <w:proofErr w:type="gramStart"/>
      <w:r>
        <w:rPr>
          <w:sz w:val="28"/>
        </w:rPr>
        <w:t>the</w:t>
      </w:r>
      <w:proofErr w:type="gramEnd"/>
      <w:r>
        <w:rPr>
          <w:sz w:val="28"/>
        </w:rPr>
        <w:t xml:space="preserve"> ones who are called by God. In effect it is telling us that the only ones who can trust in this word are the ones who believe in Christ as their savior and know that they do not live for this life only. The full realization of all that God has promised us comes only when we have passed from death into life. While we know that in faith the life we live now continues into all eternity, we also know that we still must pass through the transition from this world of sin and slavery, into the heavenly promised land. </w:t>
      </w:r>
    </w:p>
    <w:p w:rsidR="006D5BAC" w:rsidRDefault="00814EDB" w:rsidP="00814EDB">
      <w:pPr>
        <w:widowControl w:val="0"/>
        <w:autoSpaceDE w:val="0"/>
        <w:autoSpaceDN w:val="0"/>
        <w:adjustRightInd w:val="0"/>
        <w:ind w:firstLine="720"/>
        <w:jc w:val="both"/>
        <w:rPr>
          <w:sz w:val="28"/>
        </w:rPr>
      </w:pPr>
      <w:r>
        <w:rPr>
          <w:sz w:val="28"/>
        </w:rPr>
        <w:t xml:space="preserve">It will be a long time until we get to Romans 8 and 9, but read over those verses (8:28-30) few times so that they can be in your mind as we read these earlier chapters. Paul’s understanding of grace was profoundly shaped by his own experience of God’s call. That call is to be part of the One, Holy Catholic and Apostolic Church (Nicene </w:t>
      </w:r>
      <w:r w:rsidR="00A25D54">
        <w:rPr>
          <w:sz w:val="28"/>
        </w:rPr>
        <w:t>C</w:t>
      </w:r>
      <w:r>
        <w:rPr>
          <w:sz w:val="28"/>
        </w:rPr>
        <w:t>reed). This is how we describe the church, the body of Christ. If we do not out of faith, obey Christ, the apostolic ministry that is to be our new life in Christ, aborts. It becomes like seed (Mark 4) that falls on rocky ground, or the path, or the weeds, and may give the appearance of new life, but can never bear fruit worthy of repentance. The only future left is to be cut down and thrown into the fire (Matthew 3:8-10).</w:t>
      </w:r>
    </w:p>
    <w:p w:rsidR="006D5BAC" w:rsidRDefault="006D5BAC" w:rsidP="006D5BAC">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4</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Prayer of Thanksgiving</w:t>
      </w:r>
    </w:p>
    <w:p w:rsidR="006D5BAC"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8 </w:t>
      </w:r>
      <w:r>
        <w:rPr>
          <w:rFonts w:cs="Calibri Light"/>
          <w:sz w:val="28"/>
        </w:rPr>
        <w:tab/>
      </w:r>
      <w:r w:rsidRPr="006D5BAC">
        <w:rPr>
          <w:rFonts w:cs="Calibri Light"/>
          <w:i/>
          <w:sz w:val="28"/>
        </w:rPr>
        <w:t>First, I thank my God through Jesus Christ for all of you, because your faith is proclaimed throughout the world.</w:t>
      </w:r>
      <w:r w:rsidRPr="006D5BAC">
        <w:rPr>
          <w:rFonts w:cs="Calibri Light"/>
          <w:sz w:val="28"/>
        </w:rPr>
        <w:t xml:space="preserve"> </w:t>
      </w:r>
      <w:r>
        <w:rPr>
          <w:rFonts w:cs="Calibri Light"/>
          <w:sz w:val="28"/>
        </w:rPr>
        <w:tab/>
      </w:r>
      <w:r w:rsidR="00547A8B">
        <w:rPr>
          <w:rFonts w:cs="Calibri Light"/>
          <w:sz w:val="28"/>
        </w:rPr>
        <w:t>It begins ‘first’ but there is no second. He addresses the church at Rome in the most personal terms.</w:t>
      </w:r>
      <w:r w:rsidR="00E93263">
        <w:rPr>
          <w:rFonts w:cs="Calibri Light"/>
          <w:sz w:val="28"/>
        </w:rPr>
        <w:t xml:space="preserve"> It begins with thanksgiving, acknowledging that </w:t>
      </w:r>
      <w:r w:rsidR="00C50F5B">
        <w:rPr>
          <w:rFonts w:cs="Calibri Light"/>
          <w:sz w:val="28"/>
        </w:rPr>
        <w:t xml:space="preserve">it </w:t>
      </w:r>
      <w:r w:rsidR="00E93263">
        <w:rPr>
          <w:rFonts w:cs="Calibri Light"/>
          <w:sz w:val="28"/>
        </w:rPr>
        <w:t xml:space="preserve">is God who is at work in the world changing hearts and creating His church. Because these Christians reside at the center of the Roman Empire, the things happening there become known throughout the Roman world. We should remember that perhaps 20% of the </w:t>
      </w:r>
      <w:proofErr w:type="gramStart"/>
      <w:r w:rsidR="00E93263">
        <w:rPr>
          <w:rFonts w:cs="Calibri Light"/>
          <w:sz w:val="28"/>
        </w:rPr>
        <w:t>population in Rome were</w:t>
      </w:r>
      <w:proofErr w:type="gramEnd"/>
      <w:r w:rsidR="00E93263">
        <w:rPr>
          <w:rFonts w:cs="Calibri Light"/>
          <w:sz w:val="28"/>
        </w:rPr>
        <w:t xml:space="preserve"> Jews or God-fearers, those who believe in the God of Israel. Events there are known, in particular when we recognize the expulsion of the Jews that took place </w:t>
      </w:r>
      <w:r w:rsidR="003D464C">
        <w:rPr>
          <w:rFonts w:cs="Calibri Light"/>
          <w:sz w:val="28"/>
        </w:rPr>
        <w:t xml:space="preserve">from 41-54 </w:t>
      </w:r>
      <w:r w:rsidR="003D464C" w:rsidRPr="003D464C">
        <w:rPr>
          <w:rFonts w:cs="Calibri Light"/>
          <w:sz w:val="20"/>
        </w:rPr>
        <w:t>A.D.</w:t>
      </w:r>
      <w:r w:rsidR="003D464C">
        <w:rPr>
          <w:rFonts w:cs="Calibri Light"/>
          <w:sz w:val="28"/>
        </w:rPr>
        <w:t xml:space="preserve"> (at the instigation of a certain </w:t>
      </w:r>
      <w:proofErr w:type="spellStart"/>
      <w:r w:rsidR="003D464C">
        <w:rPr>
          <w:rFonts w:cs="Calibri Light"/>
          <w:sz w:val="28"/>
        </w:rPr>
        <w:t>Chrestus</w:t>
      </w:r>
      <w:proofErr w:type="spellEnd"/>
      <w:r w:rsidR="003D464C">
        <w:rPr>
          <w:rFonts w:cs="Calibri Light"/>
          <w:sz w:val="28"/>
        </w:rPr>
        <w:t>). This would have included Jews and Christians, as they were not distinguished as separate groups by the Romans until the time of Nero.</w:t>
      </w:r>
      <w:r w:rsidR="00A66A37">
        <w:rPr>
          <w:rFonts w:cs="Calibri Light"/>
          <w:sz w:val="28"/>
        </w:rPr>
        <w:t xml:space="preserve"> Paul is happy with their faith, not necessarily their piety. He is simply happy that there are Christians in Rome. </w:t>
      </w:r>
      <w:r w:rsidR="00E93263">
        <w:rPr>
          <w:rFonts w:cs="Calibri Light"/>
          <w:sz w:val="28"/>
        </w:rPr>
        <w:t xml:space="preserve"> </w:t>
      </w:r>
    </w:p>
    <w:p w:rsidR="006D5BAC"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9</w:t>
      </w:r>
      <w:r w:rsidRPr="006D5BAC">
        <w:rPr>
          <w:rFonts w:cs="Calibri Light"/>
          <w:sz w:val="28"/>
        </w:rPr>
        <w:t> </w:t>
      </w:r>
      <w:r>
        <w:rPr>
          <w:rFonts w:cs="Calibri Light"/>
          <w:sz w:val="28"/>
        </w:rPr>
        <w:tab/>
      </w:r>
      <w:r w:rsidRPr="006D5BAC">
        <w:rPr>
          <w:rFonts w:cs="Calibri Light"/>
          <w:i/>
          <w:sz w:val="28"/>
        </w:rPr>
        <w:t>For God, whom I serve with my spirit by announcing the gospel of his Son, is my witness that without ceasing I remember you always in my prayers,</w:t>
      </w:r>
      <w:r w:rsidRPr="006D5BAC">
        <w:rPr>
          <w:rFonts w:cs="Calibri Light"/>
          <w:sz w:val="28"/>
        </w:rPr>
        <w:t xml:space="preserve"> </w:t>
      </w:r>
      <w:r w:rsidR="00A66A37">
        <w:rPr>
          <w:rFonts w:cs="Calibri Light"/>
          <w:sz w:val="28"/>
        </w:rPr>
        <w:tab/>
      </w:r>
      <w:r w:rsidR="00A66A37">
        <w:rPr>
          <w:rFonts w:cs="Calibri Light"/>
          <w:sz w:val="28"/>
        </w:rPr>
        <w:tab/>
        <w:t xml:space="preserve">“For God is my witness,” </w:t>
      </w:r>
      <w:r w:rsidR="002D5E47">
        <w:rPr>
          <w:rFonts w:cs="Calibri Light"/>
          <w:sz w:val="28"/>
        </w:rPr>
        <w:t xml:space="preserve">speaks to a truth that is only known to God, that he is constantly in prayer for these people. These prayers are a part of his purpose, his service </w:t>
      </w:r>
      <w:r w:rsidR="00C50F5B">
        <w:rPr>
          <w:rFonts w:cs="Calibri Light"/>
          <w:sz w:val="28"/>
        </w:rPr>
        <w:t>to</w:t>
      </w:r>
      <w:r w:rsidR="002D5E47">
        <w:rPr>
          <w:rFonts w:cs="Calibri Light"/>
          <w:sz w:val="28"/>
        </w:rPr>
        <w:t xml:space="preserve"> God in the proclamation of the gospel. The gospel of His </w:t>
      </w:r>
      <w:proofErr w:type="gramStart"/>
      <w:r w:rsidR="002D5E47">
        <w:rPr>
          <w:rFonts w:cs="Calibri Light"/>
          <w:sz w:val="28"/>
        </w:rPr>
        <w:t>Son,</w:t>
      </w:r>
      <w:proofErr w:type="gramEnd"/>
      <w:r w:rsidR="002D5E47">
        <w:rPr>
          <w:rFonts w:cs="Calibri Light"/>
          <w:sz w:val="28"/>
        </w:rPr>
        <w:t xml:space="preserve"> should be understood in the same way as the gospel of God in v1. There is nothing superficial about Paul’s service. It comes from his inmost being</w:t>
      </w:r>
      <w:r w:rsidR="00C50F5B">
        <w:rPr>
          <w:rFonts w:cs="Calibri Light"/>
          <w:sz w:val="28"/>
        </w:rPr>
        <w:t>.</w:t>
      </w:r>
      <w:r w:rsidR="002D5E47">
        <w:rPr>
          <w:rFonts w:cs="Calibri Light"/>
          <w:sz w:val="28"/>
        </w:rPr>
        <w:t xml:space="preserve"> </w:t>
      </w:r>
      <w:r w:rsidR="00C50F5B">
        <w:rPr>
          <w:rFonts w:cs="Calibri Light"/>
          <w:sz w:val="28"/>
        </w:rPr>
        <w:t>“</w:t>
      </w:r>
      <w:r w:rsidR="00C50F5B" w:rsidRPr="00C50F5B">
        <w:rPr>
          <w:rFonts w:cs="Calibri Light"/>
          <w:i/>
          <w:sz w:val="28"/>
        </w:rPr>
        <w:t>M</w:t>
      </w:r>
      <w:r w:rsidR="002D5E47" w:rsidRPr="00C50F5B">
        <w:rPr>
          <w:rFonts w:cs="Calibri Light"/>
          <w:i/>
          <w:sz w:val="28"/>
        </w:rPr>
        <w:t>y spirit</w:t>
      </w:r>
      <w:r w:rsidR="002D5E47">
        <w:rPr>
          <w:rFonts w:cs="Calibri Light"/>
          <w:sz w:val="28"/>
        </w:rPr>
        <w:t>,</w:t>
      </w:r>
      <w:r w:rsidR="00C50F5B">
        <w:rPr>
          <w:rFonts w:cs="Calibri Light"/>
          <w:sz w:val="28"/>
        </w:rPr>
        <w:t>”</w:t>
      </w:r>
      <w:r w:rsidR="002D5E47">
        <w:rPr>
          <w:rFonts w:cs="Calibri Light"/>
          <w:sz w:val="28"/>
        </w:rPr>
        <w:t xml:space="preserve"> reflect</w:t>
      </w:r>
      <w:r w:rsidR="00C50F5B">
        <w:rPr>
          <w:rFonts w:cs="Calibri Light"/>
          <w:sz w:val="28"/>
        </w:rPr>
        <w:t>s</w:t>
      </w:r>
      <w:r w:rsidR="002D5E47">
        <w:rPr>
          <w:rFonts w:cs="Calibri Light"/>
          <w:sz w:val="28"/>
        </w:rPr>
        <w:t xml:space="preserve"> a heart that has been changed by God. </w:t>
      </w:r>
    </w:p>
    <w:p w:rsidR="006D5BAC" w:rsidRPr="002D5E47"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10 </w:t>
      </w:r>
      <w:r>
        <w:rPr>
          <w:rFonts w:cs="Calibri Light"/>
          <w:sz w:val="28"/>
        </w:rPr>
        <w:tab/>
      </w:r>
      <w:r w:rsidRPr="006D5BAC">
        <w:rPr>
          <w:rFonts w:cs="Calibri Light"/>
          <w:i/>
          <w:sz w:val="28"/>
        </w:rPr>
        <w:t xml:space="preserve">asking that by God’s will I may somehow at last succeed in coming to you. </w:t>
      </w:r>
      <w:r w:rsidR="002D5E47">
        <w:rPr>
          <w:rFonts w:cs="Calibri Light"/>
          <w:sz w:val="28"/>
        </w:rPr>
        <w:tab/>
      </w:r>
      <w:r w:rsidR="001A27F3">
        <w:rPr>
          <w:rFonts w:cs="Calibri Light"/>
          <w:sz w:val="28"/>
        </w:rPr>
        <w:tab/>
      </w:r>
      <w:r w:rsidR="002D5E47">
        <w:rPr>
          <w:rFonts w:cs="Calibri Light"/>
          <w:sz w:val="28"/>
        </w:rPr>
        <w:t>Paul is writing this as the apostle to the gentiles, and out of his desire to come to Rome</w:t>
      </w:r>
      <w:r w:rsidR="00C50F5B">
        <w:rPr>
          <w:rFonts w:cs="Calibri Light"/>
          <w:sz w:val="28"/>
        </w:rPr>
        <w:t>,</w:t>
      </w:r>
      <w:r w:rsidR="002D5E47">
        <w:rPr>
          <w:rFonts w:cs="Calibri Light"/>
          <w:sz w:val="28"/>
        </w:rPr>
        <w:t xml:space="preserve"> even as he writes he is about to go in the opposite</w:t>
      </w:r>
      <w:r w:rsidR="00C50F5B">
        <w:rPr>
          <w:rFonts w:cs="Calibri Light"/>
          <w:sz w:val="28"/>
        </w:rPr>
        <w:t xml:space="preserve"> direction,</w:t>
      </w:r>
      <w:r w:rsidR="002D5E47">
        <w:rPr>
          <w:rFonts w:cs="Calibri Light"/>
          <w:sz w:val="28"/>
        </w:rPr>
        <w:t xml:space="preserve"> to Jerusalem. </w:t>
      </w:r>
    </w:p>
    <w:p w:rsidR="006D5BAC" w:rsidRPr="002D5E47"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11 </w:t>
      </w:r>
      <w:r>
        <w:rPr>
          <w:rFonts w:cs="Calibri Light"/>
          <w:sz w:val="28"/>
        </w:rPr>
        <w:tab/>
      </w:r>
      <w:r w:rsidRPr="006D5BAC">
        <w:rPr>
          <w:rFonts w:cs="Calibri Light"/>
          <w:i/>
          <w:sz w:val="28"/>
        </w:rPr>
        <w:t xml:space="preserve">For I am longing to see you so that I may share with you some spiritual gift to strengthen you— </w:t>
      </w:r>
      <w:r w:rsidR="002D5E47">
        <w:rPr>
          <w:rFonts w:cs="Calibri Light"/>
          <w:i/>
          <w:sz w:val="28"/>
        </w:rPr>
        <w:tab/>
      </w:r>
      <w:r w:rsidR="002D5E47">
        <w:rPr>
          <w:rFonts w:cs="Calibri Light"/>
          <w:i/>
          <w:sz w:val="28"/>
        </w:rPr>
        <w:tab/>
      </w:r>
      <w:r w:rsidR="002D5E47">
        <w:rPr>
          <w:rFonts w:cs="Calibri Light"/>
          <w:sz w:val="28"/>
        </w:rPr>
        <w:t xml:space="preserve">Paul is emphasizing his deep and strong desire, not to get something from them, but to give something to them. </w:t>
      </w:r>
      <w:r w:rsidR="00746B03">
        <w:rPr>
          <w:rFonts w:cs="Calibri Light"/>
          <w:sz w:val="28"/>
        </w:rPr>
        <w:t>It should not be read</w:t>
      </w:r>
      <w:r w:rsidR="00CC3CBD">
        <w:rPr>
          <w:rFonts w:cs="Calibri Light"/>
          <w:sz w:val="28"/>
        </w:rPr>
        <w:t xml:space="preserve"> </w:t>
      </w:r>
      <w:r w:rsidR="00043DA1">
        <w:rPr>
          <w:rFonts w:cs="Calibri Light"/>
          <w:sz w:val="28"/>
        </w:rPr>
        <w:t xml:space="preserve">as coming to give them a </w:t>
      </w:r>
      <w:r w:rsidR="00CC3CBD">
        <w:rPr>
          <w:rFonts w:cs="Calibri Light"/>
          <w:sz w:val="28"/>
        </w:rPr>
        <w:t xml:space="preserve">specific </w:t>
      </w:r>
      <w:r w:rsidR="00043DA1">
        <w:rPr>
          <w:rFonts w:cs="Calibri Light"/>
          <w:sz w:val="28"/>
        </w:rPr>
        <w:t xml:space="preserve">gift of the Spirit, but in the sense that their faith may be strengthen </w:t>
      </w:r>
      <w:r w:rsidR="00746B03">
        <w:rPr>
          <w:rFonts w:cs="Calibri Light"/>
          <w:sz w:val="28"/>
        </w:rPr>
        <w:t>through his ministry</w:t>
      </w:r>
      <w:r w:rsidR="00043DA1">
        <w:rPr>
          <w:rFonts w:cs="Calibri Light"/>
          <w:sz w:val="28"/>
        </w:rPr>
        <w:t xml:space="preserve">. </w:t>
      </w:r>
    </w:p>
    <w:p w:rsidR="006D5BAC"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12 </w:t>
      </w:r>
      <w:r>
        <w:rPr>
          <w:rFonts w:cs="Calibri Light"/>
          <w:sz w:val="28"/>
        </w:rPr>
        <w:tab/>
      </w:r>
      <w:r w:rsidRPr="006D5BAC">
        <w:rPr>
          <w:rFonts w:cs="Calibri Light"/>
          <w:i/>
          <w:sz w:val="28"/>
        </w:rPr>
        <w:t>or rather so that we may be mutually encouraged by each other’s faith, both yours and mine.</w:t>
      </w:r>
      <w:r w:rsidRPr="006D5BAC">
        <w:rPr>
          <w:rFonts w:cs="Calibri Light"/>
          <w:sz w:val="28"/>
        </w:rPr>
        <w:t xml:space="preserve"> </w:t>
      </w:r>
      <w:r w:rsidR="00746B03">
        <w:rPr>
          <w:rFonts w:cs="Calibri Light"/>
          <w:sz w:val="28"/>
        </w:rPr>
        <w:tab/>
      </w:r>
      <w:r w:rsidR="00746B03">
        <w:rPr>
          <w:rFonts w:cs="Calibri Light"/>
          <w:sz w:val="28"/>
        </w:rPr>
        <w:tab/>
        <w:t>It is not only the ones who hear the word that benefit from ministry. He does not want to be boastful or patronizing, Christian life is about relationship, and in any godly relationship there is mutuality. This is a simple truth. Paul will bring something to them, all that he is able, but will also receive from them in the strengthening and encouraging of his faith.</w:t>
      </w:r>
    </w:p>
    <w:p w:rsidR="006D5BAC" w:rsidRPr="00746B03"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13 </w:t>
      </w:r>
      <w:r>
        <w:rPr>
          <w:rFonts w:cs="Calibri Light"/>
          <w:sz w:val="28"/>
        </w:rPr>
        <w:tab/>
      </w:r>
      <w:r w:rsidRPr="006D5BAC">
        <w:rPr>
          <w:rFonts w:cs="Calibri Light"/>
          <w:i/>
          <w:sz w:val="28"/>
        </w:rPr>
        <w:t xml:space="preserve">I want you to know, brothers </w:t>
      </w:r>
      <w:r w:rsidR="00746B03">
        <w:rPr>
          <w:rFonts w:cs="Calibri Light"/>
          <w:i/>
          <w:sz w:val="28"/>
        </w:rPr>
        <w:t>(</w:t>
      </w:r>
      <w:r w:rsidRPr="006D5BAC">
        <w:rPr>
          <w:rFonts w:cs="Calibri Light"/>
          <w:i/>
          <w:sz w:val="28"/>
        </w:rPr>
        <w:t>and sisters</w:t>
      </w:r>
      <w:r w:rsidR="00746B03">
        <w:rPr>
          <w:rFonts w:cs="Calibri Light"/>
          <w:i/>
          <w:sz w:val="28"/>
        </w:rPr>
        <w:t>)</w:t>
      </w:r>
      <w:r w:rsidRPr="006D5BAC">
        <w:rPr>
          <w:rFonts w:cs="Calibri Light"/>
          <w:i/>
          <w:sz w:val="28"/>
        </w:rPr>
        <w:t xml:space="preserve">, that I have often intended to come to you (but thus far have been prevented), in order that I may reap some harvest among you as I have among the rest of the Gentiles. </w:t>
      </w:r>
      <w:r w:rsidR="00746B03">
        <w:rPr>
          <w:rFonts w:cs="Calibri Light"/>
          <w:i/>
          <w:sz w:val="28"/>
        </w:rPr>
        <w:tab/>
      </w:r>
      <w:r w:rsidR="00746B03">
        <w:rPr>
          <w:rFonts w:cs="Calibri Light"/>
          <w:i/>
          <w:sz w:val="28"/>
        </w:rPr>
        <w:tab/>
      </w:r>
      <w:r w:rsidR="00746B03">
        <w:rPr>
          <w:rFonts w:cs="Calibri Light"/>
          <w:sz w:val="28"/>
        </w:rPr>
        <w:t>While his words of intent may be seen as expressing affection, he does not know the people in Rome. Paul often uses ‘my brothers’ as a form of address (sisters is a modern inclusion)</w:t>
      </w:r>
      <w:r w:rsidR="008672E9">
        <w:rPr>
          <w:rFonts w:cs="Calibri Light"/>
          <w:sz w:val="28"/>
        </w:rPr>
        <w:t xml:space="preserve">, which implies the warmth of feeling he had for all who were kin to him in Christ. His coming to Rome is with purpose, that he might ‘get some fruit.’ His words seem to have a double meaning, that the harvest would be his gain and theirs. He had been the means of bringing people to faith in Christ elsewhere in the </w:t>
      </w:r>
      <w:r w:rsidR="00C50F5B">
        <w:rPr>
          <w:rFonts w:cs="Calibri Light"/>
          <w:sz w:val="28"/>
        </w:rPr>
        <w:t>G</w:t>
      </w:r>
      <w:r w:rsidR="008672E9">
        <w:rPr>
          <w:rFonts w:cs="Calibri Light"/>
          <w:sz w:val="28"/>
        </w:rPr>
        <w:t>entile world. Now he looks for the same thing to happen in Rome. Paul had an extensive ministry, working among other Gentiles without exception. He comes to the church in Rome that also has many Gentiles and may even be predominantly Gentile.</w:t>
      </w:r>
    </w:p>
    <w:p w:rsidR="006D5BAC" w:rsidRPr="00556A69"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14 </w:t>
      </w:r>
      <w:r>
        <w:rPr>
          <w:rFonts w:cs="Calibri Light"/>
          <w:sz w:val="28"/>
        </w:rPr>
        <w:tab/>
      </w:r>
      <w:r w:rsidRPr="006D5BAC">
        <w:rPr>
          <w:rFonts w:cs="Calibri Light"/>
          <w:i/>
          <w:sz w:val="28"/>
        </w:rPr>
        <w:t>I am a debtor both to Greeks and to barbarians, both to the wise and to the foolish</w:t>
      </w:r>
      <w:r w:rsidRPr="006D5BAC">
        <w:rPr>
          <w:rFonts w:cs="Calibri Light"/>
          <w:sz w:val="28"/>
        </w:rPr>
        <w:t xml:space="preserve"> </w:t>
      </w:r>
      <w:r w:rsidR="008672E9">
        <w:rPr>
          <w:rFonts w:cs="Calibri Light"/>
          <w:sz w:val="28"/>
        </w:rPr>
        <w:t xml:space="preserve"> Paul’s self-understanding, ‘a debtor’ suggests that his commission as the apostle to the Gentiles</w:t>
      </w:r>
      <w:r w:rsidR="00556A69">
        <w:rPr>
          <w:rFonts w:cs="Calibri Light"/>
          <w:sz w:val="28"/>
        </w:rPr>
        <w:t xml:space="preserve"> put him under an obligation to preach the gospel to the Gentiles, at Rome as elsewhere. There is much speculation in commentaries over the specific debt to which Paul refers. Thus Barclay says, </w:t>
      </w:r>
      <w:r w:rsidR="00556A69" w:rsidRPr="00556A69">
        <w:rPr>
          <w:rFonts w:cs="Calibri Light"/>
          <w:sz w:val="28"/>
        </w:rPr>
        <w:t>“Obligation to him who died produces obligation to those for whom he died.” Earle speaks of “a vast amount of unnumbered blessings he had received from God”</w:t>
      </w:r>
      <w:r w:rsidR="00556A69" w:rsidRPr="00556A69">
        <w:rPr>
          <w:rFonts w:cs="Calibri Light"/>
          <w:sz w:val="28"/>
          <w:vertAlign w:val="superscript"/>
        </w:rPr>
        <w:footnoteReference w:id="1"/>
      </w:r>
      <w:r w:rsidR="00556A69">
        <w:rPr>
          <w:rFonts w:cs="Calibri Light"/>
          <w:sz w:val="28"/>
        </w:rPr>
        <w:t xml:space="preserve"> Other</w:t>
      </w:r>
      <w:r w:rsidR="00742B89">
        <w:rPr>
          <w:rFonts w:cs="Calibri Light"/>
          <w:sz w:val="28"/>
        </w:rPr>
        <w:t>s</w:t>
      </w:r>
      <w:r w:rsidR="00556A69">
        <w:rPr>
          <w:rFonts w:cs="Calibri Light"/>
          <w:sz w:val="28"/>
        </w:rPr>
        <w:t xml:space="preserve"> reject this and understand</w:t>
      </w:r>
      <w:r w:rsidR="00556A69" w:rsidRPr="00556A69">
        <w:rPr>
          <w:rFonts w:cs="Calibri Light"/>
          <w:sz w:val="28"/>
        </w:rPr>
        <w:t xml:space="preserve"> the words in the sense “having an obligation to them in the sense that God has laid upon him a duty toward them.”</w:t>
      </w:r>
      <w:r w:rsidR="00742B89" w:rsidRPr="00742B89">
        <w:rPr>
          <w:rFonts w:cs="Calibri Light"/>
          <w:sz w:val="28"/>
        </w:rPr>
        <w:t xml:space="preserve"> </w:t>
      </w:r>
      <w:r w:rsidR="00742B89">
        <w:rPr>
          <w:rFonts w:cs="Calibri Light"/>
          <w:sz w:val="28"/>
        </w:rPr>
        <w:t>It is significant that he speaks of being a debtor, not to God, but to the Gentiles. It is in this regard that Corinthians 4 (1</w:t>
      </w:r>
      <w:r w:rsidR="00742B89" w:rsidRPr="00742B89">
        <w:rPr>
          <w:rFonts w:cs="Calibri Light"/>
          <w:sz w:val="28"/>
          <w:vertAlign w:val="superscript"/>
        </w:rPr>
        <w:t>st</w:t>
      </w:r>
      <w:r w:rsidR="00742B89">
        <w:rPr>
          <w:rFonts w:cs="Calibri Light"/>
          <w:sz w:val="28"/>
        </w:rPr>
        <w:t xml:space="preserve"> and 2</w:t>
      </w:r>
      <w:r w:rsidR="00742B89" w:rsidRPr="00742B89">
        <w:rPr>
          <w:rFonts w:cs="Calibri Light"/>
          <w:sz w:val="28"/>
          <w:vertAlign w:val="superscript"/>
        </w:rPr>
        <w:t>nd</w:t>
      </w:r>
      <w:r w:rsidR="00742B89">
        <w:rPr>
          <w:rFonts w:cs="Calibri Light"/>
          <w:sz w:val="28"/>
        </w:rPr>
        <w:t xml:space="preserve">) </w:t>
      </w:r>
      <w:proofErr w:type="gramStart"/>
      <w:r w:rsidR="00742B89">
        <w:rPr>
          <w:rFonts w:cs="Calibri Light"/>
          <w:sz w:val="28"/>
        </w:rPr>
        <w:t>bring</w:t>
      </w:r>
      <w:proofErr w:type="gramEnd"/>
      <w:r w:rsidR="00742B89">
        <w:rPr>
          <w:rFonts w:cs="Calibri Light"/>
          <w:sz w:val="28"/>
        </w:rPr>
        <w:t xml:space="preserve"> a clarity to Paul’s self-understanding. The debt is not to God because the gospel is a free gift from God. If it is free, then th</w:t>
      </w:r>
      <w:r w:rsidR="00C50F5B">
        <w:rPr>
          <w:rFonts w:cs="Calibri Light"/>
          <w:sz w:val="28"/>
        </w:rPr>
        <w:t>ere</w:t>
      </w:r>
      <w:r w:rsidR="00742B89">
        <w:rPr>
          <w:rFonts w:cs="Calibri Light"/>
          <w:sz w:val="28"/>
        </w:rPr>
        <w:t xml:space="preserve"> can be no obligation or debt. </w:t>
      </w:r>
      <w:r w:rsidR="00C50F5B">
        <w:rPr>
          <w:rFonts w:cs="Calibri Light"/>
          <w:sz w:val="28"/>
        </w:rPr>
        <w:t>T</w:t>
      </w:r>
      <w:r w:rsidR="00742B89">
        <w:rPr>
          <w:rFonts w:cs="Calibri Light"/>
          <w:sz w:val="28"/>
        </w:rPr>
        <w:t>he existence of a debt following receipt of the gospel would imply that it is not really free. Instead, Paul’s sense of debt is to all those who were more deserving of God’s grace and mercy, meaning the weight and gravity of their sin was less than that of Paul. For Paul, many in the world stand in opposition to God merely in terms of indifference or irrelevance to their lives. There are others who have been active opponents of God</w:t>
      </w:r>
      <w:r w:rsidR="00C50F5B">
        <w:rPr>
          <w:rFonts w:cs="Calibri Light"/>
          <w:sz w:val="28"/>
        </w:rPr>
        <w:t>,</w:t>
      </w:r>
      <w:r w:rsidR="00742B89">
        <w:rPr>
          <w:rFonts w:cs="Calibri Light"/>
          <w:sz w:val="28"/>
        </w:rPr>
        <w:t xml:space="preserve"> </w:t>
      </w:r>
      <w:r w:rsidR="00C50F5B">
        <w:rPr>
          <w:rFonts w:cs="Calibri Light"/>
          <w:sz w:val="28"/>
        </w:rPr>
        <w:t>b</w:t>
      </w:r>
      <w:r w:rsidR="00742B89">
        <w:rPr>
          <w:rFonts w:cs="Calibri Light"/>
          <w:sz w:val="28"/>
        </w:rPr>
        <w:t>ut in Paul’s time he stood out for his opposition and hatred toward everything related to Jesus of Nazareth. Again, It is the wonder of how and through whom</w:t>
      </w:r>
      <w:r w:rsidR="00C50F5B" w:rsidRPr="00C50F5B">
        <w:rPr>
          <w:rFonts w:cs="Calibri Light"/>
          <w:sz w:val="28"/>
        </w:rPr>
        <w:t xml:space="preserve"> </w:t>
      </w:r>
      <w:r w:rsidR="00C50F5B">
        <w:rPr>
          <w:rFonts w:cs="Calibri Light"/>
          <w:sz w:val="28"/>
        </w:rPr>
        <w:t>God works</w:t>
      </w:r>
      <w:r w:rsidR="00742B89">
        <w:rPr>
          <w:rFonts w:cs="Calibri Light"/>
          <w:sz w:val="28"/>
        </w:rPr>
        <w:t>. To Paul, as chief of sinners, there is a debt to everyone in th</w:t>
      </w:r>
      <w:r w:rsidR="00FC3AB9">
        <w:rPr>
          <w:rFonts w:cs="Calibri Light"/>
          <w:sz w:val="28"/>
        </w:rPr>
        <w:t xml:space="preserve">e world who was not as unworthy, not in such direct and absolute opposition. There are issues in this interpretation that we can talk about, but it is clear that Paul comes with an attitude of looking at others as better than himself. Consider the categories he uses. It is not only to the Greeks, those non-Jews of the civilized world, but also to barbarians, </w:t>
      </w:r>
      <w:proofErr w:type="gramStart"/>
      <w:r w:rsidR="00FC3AB9">
        <w:rPr>
          <w:rFonts w:cs="Calibri Light"/>
          <w:sz w:val="28"/>
        </w:rPr>
        <w:t>the</w:t>
      </w:r>
      <w:proofErr w:type="gramEnd"/>
      <w:r w:rsidR="00FC3AB9">
        <w:rPr>
          <w:rFonts w:cs="Calibri Light"/>
          <w:sz w:val="28"/>
        </w:rPr>
        <w:t xml:space="preserve"> uncivilized hordes. While he excelled in wisdom, he has a debt to those who are viewed as wise by the world, but also to those who are foolish. He refers to those who think they understand the world, the wise, and also to those who have no understanding at all. He is in debt to all people and wants to discharge that debt.</w:t>
      </w:r>
    </w:p>
    <w:p w:rsidR="006D5BAC" w:rsidRPr="00FC3AB9"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15 </w:t>
      </w:r>
      <w:r>
        <w:rPr>
          <w:rFonts w:cs="Calibri Light"/>
          <w:sz w:val="28"/>
        </w:rPr>
        <w:tab/>
      </w:r>
      <w:r w:rsidRPr="006D5BAC">
        <w:rPr>
          <w:rFonts w:cs="Calibri Light"/>
          <w:i/>
          <w:sz w:val="28"/>
        </w:rPr>
        <w:t xml:space="preserve">—hence my eagerness to proclaim the gospel to you also who are in Rome. </w:t>
      </w:r>
      <w:r w:rsidR="00FC3AB9">
        <w:rPr>
          <w:rFonts w:cs="Calibri Light"/>
          <w:i/>
          <w:sz w:val="28"/>
        </w:rPr>
        <w:tab/>
      </w:r>
      <w:r w:rsidR="00FC3AB9">
        <w:rPr>
          <w:rFonts w:cs="Calibri Light"/>
          <w:sz w:val="28"/>
        </w:rPr>
        <w:t xml:space="preserve">Paul says here, that because I am bound or in debt to all men, I am ready and desire to proclaim the gospel in Rome. Whatever has prevented Paul from coming to Rome has not been his own fault. What has prevented his earlier appearance there are matters outside his own control. </w:t>
      </w:r>
      <w:r w:rsidR="006265D4">
        <w:rPr>
          <w:rFonts w:cs="Calibri Light"/>
          <w:sz w:val="28"/>
        </w:rPr>
        <w:t xml:space="preserve">He will seize upon the gospel time and again as it is the one thing that matters in this world. It speaks to what takes priority in his life, and as he began in v1, “he is set apart for the sake of the gospel.” Why preach the gospel to Christians? He writes to his readers as Romans, rather than Christians. They have heard and believed the simple message of salvation through Jesus Christ. Paul comes to bring that message to other unbelievers, </w:t>
      </w:r>
      <w:r w:rsidR="000E1A55">
        <w:rPr>
          <w:rFonts w:cs="Calibri Light"/>
          <w:sz w:val="28"/>
        </w:rPr>
        <w:t>and</w:t>
      </w:r>
      <w:r w:rsidR="006265D4">
        <w:rPr>
          <w:rFonts w:cs="Calibri Light"/>
          <w:sz w:val="28"/>
        </w:rPr>
        <w:t xml:space="preserve"> to bring the full weight and content of God’s word so that they may become true disciples.</w:t>
      </w:r>
    </w:p>
    <w:p w:rsidR="009F198E" w:rsidRDefault="009F198E" w:rsidP="009F198E">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5</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Power of the Gospel</w:t>
      </w:r>
    </w:p>
    <w:p w:rsidR="006D5BAC" w:rsidRPr="000E1A55" w:rsidRDefault="000E1A55" w:rsidP="006D5BAC">
      <w:pPr>
        <w:widowControl w:val="0"/>
        <w:autoSpaceDE w:val="0"/>
        <w:autoSpaceDN w:val="0"/>
        <w:adjustRightInd w:val="0"/>
        <w:jc w:val="both"/>
        <w:rPr>
          <w:rFonts w:cs="Calibri Light"/>
          <w:sz w:val="28"/>
        </w:rPr>
      </w:pPr>
      <w:r>
        <w:rPr>
          <w:rFonts w:cs="Calibri Light"/>
          <w:sz w:val="28"/>
        </w:rPr>
        <w:t xml:space="preserve">The thesis of the book is presented in these 2 verses. </w:t>
      </w:r>
      <w:r w:rsidR="003746EA" w:rsidRPr="003746EA">
        <w:rPr>
          <w:rFonts w:cs="Calibri Light"/>
          <w:i/>
          <w:sz w:val="28"/>
        </w:rPr>
        <w:t>The Righteous Shall Live by Faith.</w:t>
      </w:r>
    </w:p>
    <w:p w:rsidR="004A1272" w:rsidRDefault="0022741A" w:rsidP="0022741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2741A">
        <w:rPr>
          <w:rFonts w:cs="Calibri Light"/>
          <w:b/>
          <w:sz w:val="28"/>
        </w:rPr>
        <w:t>16 </w:t>
      </w:r>
      <w:r>
        <w:rPr>
          <w:rFonts w:cs="Calibri Light"/>
          <w:b/>
          <w:sz w:val="28"/>
        </w:rPr>
        <w:tab/>
      </w:r>
      <w:r w:rsidRPr="0022741A">
        <w:rPr>
          <w:rFonts w:cs="Calibri Light"/>
          <w:i/>
          <w:sz w:val="28"/>
        </w:rPr>
        <w:t>For I am not ashamed of the gospel, for it is the power of God for salvation to everyone who believes, to the Jew first and also to the Greek.</w:t>
      </w:r>
      <w:r w:rsidRPr="0022741A">
        <w:rPr>
          <w:rFonts w:cs="Calibri Light"/>
          <w:sz w:val="28"/>
        </w:rPr>
        <w:t xml:space="preserve"> </w:t>
      </w:r>
      <w:r w:rsidR="003C7776">
        <w:rPr>
          <w:rFonts w:cs="Calibri Light"/>
          <w:sz w:val="28"/>
        </w:rPr>
        <w:tab/>
        <w:t>Does this conti</w:t>
      </w:r>
      <w:r w:rsidR="004A1272">
        <w:rPr>
          <w:rFonts w:cs="Calibri Light"/>
          <w:sz w:val="28"/>
        </w:rPr>
        <w:t>n</w:t>
      </w:r>
      <w:r w:rsidR="003C7776">
        <w:rPr>
          <w:rFonts w:cs="Calibri Light"/>
          <w:sz w:val="28"/>
        </w:rPr>
        <w:t xml:space="preserve">ue the previous thought, or </w:t>
      </w:r>
      <w:r w:rsidR="004A1272">
        <w:rPr>
          <w:rFonts w:cs="Calibri Light"/>
          <w:sz w:val="28"/>
        </w:rPr>
        <w:t xml:space="preserve">jump into the argument? Harrisville argues, “Here, the introductions are gotten out of the way, and the apostle takes to the pulpit and launches into his theme without bothering with introductions or prefaces.” Others note the seamless flow of a subordinate </w:t>
      </w:r>
      <w:proofErr w:type="gramStart"/>
      <w:r w:rsidR="004A1272">
        <w:rPr>
          <w:rFonts w:cs="Calibri Light"/>
          <w:sz w:val="28"/>
        </w:rPr>
        <w:t>clause, that</w:t>
      </w:r>
      <w:proofErr w:type="gramEnd"/>
      <w:r w:rsidR="004A1272">
        <w:rPr>
          <w:rFonts w:cs="Calibri Light"/>
          <w:sz w:val="28"/>
        </w:rPr>
        <w:t xml:space="preserve"> he is eager to preach because he is not ashamed, because it is the power of God unto salvation to everyone who believes. </w:t>
      </w:r>
    </w:p>
    <w:p w:rsidR="004C60F4" w:rsidRDefault="004A1272" w:rsidP="0022741A">
      <w:pPr>
        <w:widowControl w:val="0"/>
        <w:autoSpaceDE w:val="0"/>
        <w:autoSpaceDN w:val="0"/>
        <w:adjustRightInd w:val="0"/>
        <w:jc w:val="both"/>
        <w:rPr>
          <w:rFonts w:cs="Calibri Light"/>
          <w:sz w:val="28"/>
        </w:rPr>
      </w:pPr>
      <w:r>
        <w:rPr>
          <w:rFonts w:cs="Calibri Light"/>
          <w:sz w:val="28"/>
        </w:rPr>
        <w:tab/>
        <w:t xml:space="preserve">The first clause in itself is worthy of extensive study and explanation. </w:t>
      </w:r>
      <w:r w:rsidRPr="004A1272">
        <w:rPr>
          <w:rFonts w:cs="Calibri Light"/>
          <w:i/>
          <w:sz w:val="28"/>
        </w:rPr>
        <w:t>I am not ashamed of the gospel</w:t>
      </w:r>
      <w:r>
        <w:rPr>
          <w:rFonts w:cs="Calibri Light"/>
          <w:i/>
          <w:sz w:val="28"/>
        </w:rPr>
        <w:t>,</w:t>
      </w:r>
      <w:r>
        <w:rPr>
          <w:rFonts w:cs="Calibri Light"/>
          <w:sz w:val="28"/>
        </w:rPr>
        <w:t xml:space="preserve"> is a remarkably odd comment to begin sharing something that is held to be so wonderful. If you thought you had found the cure for cancer would you even consider being ashamed of sharing that good news? </w:t>
      </w:r>
      <w:r w:rsidR="00B93F03">
        <w:rPr>
          <w:rFonts w:cs="Calibri Light"/>
          <w:sz w:val="28"/>
        </w:rPr>
        <w:t xml:space="preserve">Many have hesitated to share the gospel because </w:t>
      </w:r>
      <w:r w:rsidR="00AB37B0">
        <w:rPr>
          <w:rFonts w:cs="Calibri Light"/>
          <w:sz w:val="28"/>
        </w:rPr>
        <w:t>of</w:t>
      </w:r>
      <w:r w:rsidR="00B93F03">
        <w:rPr>
          <w:rFonts w:cs="Calibri Light"/>
          <w:sz w:val="28"/>
        </w:rPr>
        <w:t xml:space="preserve"> fear </w:t>
      </w:r>
      <w:r w:rsidR="00AB37B0">
        <w:rPr>
          <w:rFonts w:cs="Calibri Light"/>
          <w:sz w:val="28"/>
        </w:rPr>
        <w:t xml:space="preserve">to </w:t>
      </w:r>
      <w:r w:rsidR="00B93F03">
        <w:rPr>
          <w:rFonts w:cs="Calibri Light"/>
          <w:sz w:val="28"/>
        </w:rPr>
        <w:t>the reaction or response. We can get this in regard to all kinds of opinions that we express. Paul’s words have a much deeper significance, when understood in the backdrop of other statements in his writings that draw on even OT imagery</w:t>
      </w:r>
      <w:r w:rsidR="004C60F4">
        <w:rPr>
          <w:rFonts w:cs="Calibri Light"/>
          <w:sz w:val="28"/>
        </w:rPr>
        <w:t xml:space="preserve"> (Isa 8:14, Ps 118:22;</w:t>
      </w:r>
      <w:r w:rsidR="00AB64F3">
        <w:rPr>
          <w:rFonts w:cs="Calibri Light"/>
          <w:sz w:val="28"/>
        </w:rPr>
        <w:t xml:space="preserve"> </w:t>
      </w:r>
      <w:r w:rsidR="004C60F4">
        <w:rPr>
          <w:rFonts w:cs="Calibri Light"/>
          <w:sz w:val="28"/>
        </w:rPr>
        <w:t xml:space="preserve">See also 1 Corinthians 1:18-25). Remember the image from the Circus </w:t>
      </w:r>
      <w:proofErr w:type="spellStart"/>
      <w:r w:rsidR="004C60F4">
        <w:rPr>
          <w:rFonts w:cs="Calibri Light"/>
          <w:sz w:val="28"/>
        </w:rPr>
        <w:t>Maximus</w:t>
      </w:r>
      <w:proofErr w:type="spellEnd"/>
      <w:r w:rsidR="004C60F4">
        <w:rPr>
          <w:rFonts w:cs="Calibri Light"/>
          <w:sz w:val="28"/>
        </w:rPr>
        <w:t xml:space="preserve">, </w:t>
      </w:r>
      <w:proofErr w:type="spellStart"/>
      <w:r w:rsidR="004C60F4">
        <w:rPr>
          <w:rFonts w:cs="Calibri Light"/>
          <w:sz w:val="28"/>
        </w:rPr>
        <w:t>Alexamenos</w:t>
      </w:r>
      <w:proofErr w:type="spellEnd"/>
      <w:r w:rsidR="004C60F4">
        <w:rPr>
          <w:rFonts w:cs="Calibri Light"/>
          <w:sz w:val="28"/>
        </w:rPr>
        <w:t xml:space="preserve"> graffiti. </w:t>
      </w:r>
    </w:p>
    <w:p w:rsidR="009126EB" w:rsidRDefault="004C60F4" w:rsidP="0022741A">
      <w:pPr>
        <w:widowControl w:val="0"/>
        <w:autoSpaceDE w:val="0"/>
        <w:autoSpaceDN w:val="0"/>
        <w:adjustRightInd w:val="0"/>
        <w:jc w:val="both"/>
        <w:rPr>
          <w:rFonts w:cs="Calibri Light"/>
          <w:sz w:val="28"/>
        </w:rPr>
      </w:pPr>
      <w:r>
        <w:rPr>
          <w:rFonts w:cs="Calibri Light"/>
          <w:sz w:val="28"/>
        </w:rPr>
        <w:tab/>
        <w:t>Whatever the public perception</w:t>
      </w:r>
      <w:r w:rsidR="00416B15">
        <w:rPr>
          <w:rFonts w:cs="Calibri Light"/>
          <w:sz w:val="28"/>
        </w:rPr>
        <w:t xml:space="preserve"> of this good news, however foolish or scandal</w:t>
      </w:r>
      <w:r w:rsidR="00AB37B0">
        <w:rPr>
          <w:rFonts w:cs="Calibri Light"/>
          <w:sz w:val="28"/>
        </w:rPr>
        <w:t>ous, Paul is eager to preach it</w:t>
      </w:r>
      <w:r w:rsidR="00416B15">
        <w:rPr>
          <w:rFonts w:cs="Calibri Light"/>
          <w:sz w:val="28"/>
        </w:rPr>
        <w:t xml:space="preserve"> because it is the power of God for salvation.</w:t>
      </w:r>
      <w:r w:rsidR="0007591C">
        <w:rPr>
          <w:rFonts w:cs="Calibri Light"/>
          <w:sz w:val="28"/>
        </w:rPr>
        <w:t xml:space="preserve"> The immediate concern is the linkage between power of God and salvation. It is not concerned with how it works, but that it does work, and accomplishes its purpose for those who believe. Salvation is also a broad concept. We understand that not only the Jews, </w:t>
      </w:r>
      <w:proofErr w:type="gramStart"/>
      <w:r w:rsidR="0007591C">
        <w:rPr>
          <w:rFonts w:cs="Calibri Light"/>
          <w:sz w:val="28"/>
        </w:rPr>
        <w:t>but</w:t>
      </w:r>
      <w:proofErr w:type="gramEnd"/>
      <w:r w:rsidR="0007591C">
        <w:rPr>
          <w:rFonts w:cs="Calibri Light"/>
          <w:sz w:val="28"/>
        </w:rPr>
        <w:t xml:space="preserve"> even Jesus</w:t>
      </w:r>
      <w:r w:rsidR="00AB37B0">
        <w:rPr>
          <w:rFonts w:cs="Calibri Light"/>
          <w:sz w:val="28"/>
        </w:rPr>
        <w:t>’</w:t>
      </w:r>
      <w:r w:rsidR="0007591C">
        <w:rPr>
          <w:rFonts w:cs="Calibri Light"/>
          <w:sz w:val="28"/>
        </w:rPr>
        <w:t xml:space="preserve"> own disciples had difficulty in comprehending the salvation that God had in mind. Consider the question is Acts 1:6. </w:t>
      </w:r>
      <w:r w:rsidR="009126EB">
        <w:rPr>
          <w:rFonts w:cs="Calibri Light"/>
          <w:sz w:val="28"/>
        </w:rPr>
        <w:t>Salvation</w:t>
      </w:r>
      <w:r w:rsidR="0007591C">
        <w:rPr>
          <w:rFonts w:cs="Calibri Light"/>
          <w:sz w:val="28"/>
        </w:rPr>
        <w:t xml:space="preserve"> includes the forgiveness of sin, </w:t>
      </w:r>
      <w:r w:rsidR="009126EB">
        <w:rPr>
          <w:rFonts w:cs="Calibri Light"/>
          <w:sz w:val="28"/>
        </w:rPr>
        <w:t>and the themes of</w:t>
      </w:r>
      <w:r w:rsidR="0007591C">
        <w:rPr>
          <w:rFonts w:cs="Calibri Light"/>
          <w:sz w:val="28"/>
        </w:rPr>
        <w:t xml:space="preserve"> justification, sanctification, </w:t>
      </w:r>
      <w:r w:rsidR="009126EB">
        <w:rPr>
          <w:rFonts w:cs="Calibri Light"/>
          <w:sz w:val="28"/>
        </w:rPr>
        <w:t xml:space="preserve">reconciliation, and redemption. </w:t>
      </w:r>
    </w:p>
    <w:p w:rsidR="0022741A" w:rsidRPr="0022741A" w:rsidRDefault="009126EB" w:rsidP="0022741A">
      <w:pPr>
        <w:widowControl w:val="0"/>
        <w:autoSpaceDE w:val="0"/>
        <w:autoSpaceDN w:val="0"/>
        <w:adjustRightInd w:val="0"/>
        <w:jc w:val="both"/>
        <w:rPr>
          <w:rFonts w:cs="Calibri Light"/>
          <w:sz w:val="28"/>
        </w:rPr>
      </w:pPr>
      <w:r>
        <w:rPr>
          <w:rFonts w:cs="Calibri Light"/>
          <w:sz w:val="28"/>
        </w:rPr>
        <w:tab/>
        <w:t xml:space="preserve">This verse ends with priority given to the Jews. They are the chosen people of God. Theirs </w:t>
      </w:r>
      <w:r w:rsidR="00AB37B0">
        <w:rPr>
          <w:rFonts w:cs="Calibri Light"/>
          <w:sz w:val="28"/>
        </w:rPr>
        <w:t>are</w:t>
      </w:r>
      <w:r>
        <w:rPr>
          <w:rFonts w:cs="Calibri Light"/>
          <w:sz w:val="28"/>
        </w:rPr>
        <w:t xml:space="preserve"> the scriptures and the history of living in close relationship with God since the time of Abraham. Jesus says, “Salvation is from the Jews” (John 4:22). In the call of Abraham, God emphasized that Abraham was blessed in order to be a blessing (Genesis 12:1-3). The covenant at Sinai begins with a statement of purpose for the Israelites. You shall be for me a priestly kingdom and a holy nation (Exodus 19:6) </w:t>
      </w:r>
      <w:proofErr w:type="gramStart"/>
      <w:r>
        <w:rPr>
          <w:rFonts w:cs="Calibri Light"/>
          <w:sz w:val="28"/>
        </w:rPr>
        <w:t>They</w:t>
      </w:r>
      <w:proofErr w:type="gramEnd"/>
      <w:r>
        <w:rPr>
          <w:rFonts w:cs="Calibri Light"/>
          <w:sz w:val="28"/>
        </w:rPr>
        <w:t xml:space="preserve"> are the people that serve as God’s means of making His </w:t>
      </w:r>
      <w:r w:rsidR="00AB37B0">
        <w:rPr>
          <w:rFonts w:cs="Calibri Light"/>
          <w:sz w:val="28"/>
        </w:rPr>
        <w:t>name known throughout the world</w:t>
      </w:r>
      <w:r>
        <w:rPr>
          <w:rFonts w:cs="Calibri Light"/>
          <w:sz w:val="28"/>
        </w:rPr>
        <w:t xml:space="preserve"> to people of every tongue and nation.  This priority also has a downside. God is more patient with those who </w:t>
      </w:r>
      <w:r w:rsidR="00AB37B0">
        <w:rPr>
          <w:rFonts w:cs="Calibri Light"/>
          <w:sz w:val="28"/>
        </w:rPr>
        <w:t xml:space="preserve">are </w:t>
      </w:r>
      <w:r>
        <w:rPr>
          <w:rFonts w:cs="Calibri Light"/>
          <w:sz w:val="28"/>
        </w:rPr>
        <w:t xml:space="preserve">far from him. In 2:9 Paul will also give the Jews the position of priority in judgment.  </w:t>
      </w:r>
    </w:p>
    <w:p w:rsidR="00283188" w:rsidRDefault="0022741A" w:rsidP="0022741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2741A">
        <w:rPr>
          <w:rFonts w:cs="Calibri Light"/>
          <w:b/>
          <w:sz w:val="28"/>
        </w:rPr>
        <w:t>17 </w:t>
      </w:r>
      <w:r>
        <w:rPr>
          <w:rFonts w:cs="Calibri Light"/>
          <w:b/>
          <w:sz w:val="28"/>
        </w:rPr>
        <w:tab/>
      </w:r>
      <w:r w:rsidRPr="0022741A">
        <w:rPr>
          <w:rFonts w:cs="Calibri Light"/>
          <w:i/>
          <w:sz w:val="28"/>
        </w:rPr>
        <w:t>For in it the righteousness of God is revealed from faith for faith, as it is written, “The righteous shall live by faith.”</w:t>
      </w:r>
      <w:r w:rsidR="00283188">
        <w:rPr>
          <w:rFonts w:cs="Calibri Light"/>
          <w:i/>
          <w:sz w:val="28"/>
        </w:rPr>
        <w:tab/>
      </w:r>
      <w:r w:rsidR="00283188">
        <w:rPr>
          <w:rFonts w:cs="Calibri Light"/>
          <w:sz w:val="28"/>
        </w:rPr>
        <w:t>This is a further elaboration on the previous verse. The gospel means salvation for those who receive it by faith, because it discloses “a righteousness from God.” Paul depends here upon the OT scriptures (Isa 46:11-13, 61:10). God’s righteousness is the way h</w:t>
      </w:r>
      <w:r w:rsidR="001B0DC0">
        <w:rPr>
          <w:rFonts w:cs="Calibri Light"/>
          <w:sz w:val="28"/>
        </w:rPr>
        <w:t xml:space="preserve">e acts </w:t>
      </w:r>
      <w:r w:rsidR="00283188">
        <w:rPr>
          <w:rFonts w:cs="Calibri Light"/>
          <w:sz w:val="28"/>
        </w:rPr>
        <w:t>in maintaining the covenant (</w:t>
      </w:r>
      <w:proofErr w:type="spellStart"/>
      <w:r w:rsidR="00283188">
        <w:rPr>
          <w:rFonts w:cs="Calibri Light"/>
          <w:sz w:val="28"/>
        </w:rPr>
        <w:t>Ziesler</w:t>
      </w:r>
      <w:proofErr w:type="spellEnd"/>
      <w:r w:rsidR="00283188">
        <w:rPr>
          <w:rFonts w:cs="Calibri Light"/>
          <w:sz w:val="28"/>
        </w:rPr>
        <w:t xml:space="preserve">). This is about the character of God, in that what He does and provides must be in keeping with His nature. The gospel would not be good news if it simply disclosed the righteousness of God. Such a message would not demand faith. In view of man’s sinful state, it could only create fear. </w:t>
      </w:r>
      <w:r w:rsidR="00AB37B0">
        <w:rPr>
          <w:rFonts w:cs="Calibri Light"/>
          <w:sz w:val="28"/>
        </w:rPr>
        <w:t>I</w:t>
      </w:r>
      <w:r w:rsidR="00283188">
        <w:rPr>
          <w:rFonts w:cs="Calibri Light"/>
          <w:sz w:val="28"/>
        </w:rPr>
        <w:t xml:space="preserve">f the salvation as God provides it and offers it is fully in keeping with His righteous character, then it has integrity. If it satisfies God, man can be content with it. God’s righteousness in this context, while it has an implied reference to His character, stresses divine provision. </w:t>
      </w:r>
    </w:p>
    <w:p w:rsidR="001B0DC0" w:rsidRDefault="00283188" w:rsidP="001B0DC0">
      <w:pPr>
        <w:widowControl w:val="0"/>
        <w:autoSpaceDE w:val="0"/>
        <w:autoSpaceDN w:val="0"/>
        <w:adjustRightInd w:val="0"/>
        <w:ind w:firstLine="720"/>
        <w:jc w:val="both"/>
        <w:rPr>
          <w:rFonts w:cs="Calibri Light"/>
          <w:sz w:val="28"/>
        </w:rPr>
      </w:pPr>
      <w:r>
        <w:rPr>
          <w:rFonts w:cs="Calibri Light"/>
          <w:sz w:val="28"/>
        </w:rPr>
        <w:t xml:space="preserve">What is meant by the twofold reference to faith? </w:t>
      </w:r>
      <w:r w:rsidR="00A7182F">
        <w:rPr>
          <w:rFonts w:cs="Calibri Light"/>
          <w:sz w:val="28"/>
        </w:rPr>
        <w:t>A longer version might read, “</w:t>
      </w:r>
      <w:proofErr w:type="gramStart"/>
      <w:r w:rsidR="00A7182F">
        <w:rPr>
          <w:rFonts w:cs="Calibri Light"/>
          <w:sz w:val="28"/>
        </w:rPr>
        <w:t>because</w:t>
      </w:r>
      <w:proofErr w:type="gramEnd"/>
      <w:r w:rsidR="00A7182F">
        <w:rPr>
          <w:rFonts w:cs="Calibri Light"/>
          <w:sz w:val="28"/>
        </w:rPr>
        <w:t xml:space="preserve"> the righteousness of God is revealed in the gospel at the place of and tending toward (or, for </w:t>
      </w:r>
      <w:r w:rsidR="001B0DC0">
        <w:rPr>
          <w:rFonts w:cs="Calibri Light"/>
          <w:sz w:val="28"/>
        </w:rPr>
        <w:t>the purpose of creating) faith.</w:t>
      </w:r>
      <w:r w:rsidR="00A7182F">
        <w:rPr>
          <w:rFonts w:cs="Calibri Light"/>
          <w:sz w:val="28"/>
        </w:rPr>
        <w:t>“ Faith is the place at which God’s righteousness is revealed in the gospel. Righteousness belongs to God alone. In Plato’s</w:t>
      </w:r>
      <w:r w:rsidR="00AB37B0">
        <w:rPr>
          <w:rFonts w:cs="Calibri Light"/>
          <w:sz w:val="28"/>
        </w:rPr>
        <w:t xml:space="preserve"> book,</w:t>
      </w:r>
      <w:r w:rsidR="00A7182F">
        <w:rPr>
          <w:rFonts w:cs="Calibri Light"/>
          <w:sz w:val="28"/>
        </w:rPr>
        <w:t xml:space="preserve"> </w:t>
      </w:r>
      <w:r w:rsidR="00A7182F" w:rsidRPr="00A7182F">
        <w:rPr>
          <w:rFonts w:cs="Calibri Light"/>
          <w:i/>
          <w:sz w:val="28"/>
        </w:rPr>
        <w:t>Republic</w:t>
      </w:r>
      <w:r w:rsidR="00A7182F" w:rsidRPr="00AB37B0">
        <w:rPr>
          <w:rFonts w:cs="Calibri Light"/>
          <w:sz w:val="28"/>
        </w:rPr>
        <w:t xml:space="preserve">, </w:t>
      </w:r>
      <w:r w:rsidR="00AB37B0" w:rsidRPr="00AB37B0">
        <w:rPr>
          <w:rFonts w:cs="Calibri Light"/>
          <w:sz w:val="28"/>
        </w:rPr>
        <w:t>righteousness</w:t>
      </w:r>
      <w:r w:rsidR="00AB37B0">
        <w:rPr>
          <w:rFonts w:cs="Calibri Light"/>
          <w:i/>
          <w:sz w:val="28"/>
        </w:rPr>
        <w:t xml:space="preserve"> </w:t>
      </w:r>
      <w:r w:rsidR="00A7182F">
        <w:rPr>
          <w:rFonts w:cs="Calibri Light"/>
          <w:sz w:val="28"/>
        </w:rPr>
        <w:t>is the goal of life. That righteousness is obtained by a knowledge with which the immortal soul already comes equipped, and needing only to be recollected. To the worldly wise</w:t>
      </w:r>
      <w:r w:rsidR="00AB37B0">
        <w:rPr>
          <w:rFonts w:cs="Calibri Light"/>
          <w:sz w:val="28"/>
        </w:rPr>
        <w:t>,</w:t>
      </w:r>
      <w:r w:rsidR="00A7182F">
        <w:rPr>
          <w:rFonts w:cs="Calibri Light"/>
          <w:sz w:val="28"/>
        </w:rPr>
        <w:t xml:space="preserve"> this is the most eloquent and thoughtful statement of an opinion that has seized the human race since </w:t>
      </w:r>
      <w:proofErr w:type="gramStart"/>
      <w:r w:rsidR="00A7182F">
        <w:rPr>
          <w:rFonts w:cs="Calibri Light"/>
          <w:sz w:val="28"/>
        </w:rPr>
        <w:t>its</w:t>
      </w:r>
      <w:proofErr w:type="gramEnd"/>
      <w:r w:rsidR="00A7182F">
        <w:rPr>
          <w:rFonts w:cs="Calibri Light"/>
          <w:sz w:val="28"/>
        </w:rPr>
        <w:t xml:space="preserve"> beginning – righteousness is something to be achieved. The Christian faith stands in opposition to Plato and all the worldly wise. Righteousness belongs to God alone. </w:t>
      </w:r>
      <w:r w:rsidR="001B0DC0">
        <w:rPr>
          <w:rFonts w:cs="Calibri Light"/>
          <w:sz w:val="28"/>
        </w:rPr>
        <w:t xml:space="preserve">That can only be comprehended in faith and it is meant to create faith in the hearts of those who believe. </w:t>
      </w:r>
    </w:p>
    <w:p w:rsidR="001B0DC0" w:rsidRDefault="001B0DC0" w:rsidP="001B0DC0">
      <w:pPr>
        <w:widowControl w:val="0"/>
        <w:autoSpaceDE w:val="0"/>
        <w:autoSpaceDN w:val="0"/>
        <w:adjustRightInd w:val="0"/>
        <w:ind w:firstLine="720"/>
        <w:jc w:val="both"/>
        <w:rPr>
          <w:rFonts w:cs="Calibri Light"/>
          <w:sz w:val="28"/>
        </w:rPr>
      </w:pPr>
      <w:r>
        <w:rPr>
          <w:rFonts w:cs="Calibri Light"/>
          <w:sz w:val="28"/>
        </w:rPr>
        <w:t xml:space="preserve">This introduction of the theme concludes with Habakkuk. “The righteous shall live by faith.” The Christian is not only justifies by faith, but is also expected to live by faith in order to please God. This emphasis has its place, but only when the initial problem of the sinner has been met. </w:t>
      </w:r>
    </w:p>
    <w:p w:rsidR="00D8120A" w:rsidRDefault="001B0DC0" w:rsidP="001B0DC0">
      <w:pPr>
        <w:widowControl w:val="0"/>
        <w:autoSpaceDE w:val="0"/>
        <w:autoSpaceDN w:val="0"/>
        <w:adjustRightInd w:val="0"/>
        <w:jc w:val="both"/>
        <w:rPr>
          <w:rFonts w:cs="Calibri Light"/>
          <w:b/>
          <w:sz w:val="28"/>
        </w:rPr>
      </w:pPr>
      <w:r w:rsidRPr="001B0DC0">
        <w:rPr>
          <w:rFonts w:cs="Calibri Light"/>
          <w:b/>
          <w:sz w:val="28"/>
        </w:rPr>
        <w:t>The Wrath of God</w:t>
      </w:r>
      <w:r w:rsidRPr="001B0DC0">
        <w:rPr>
          <w:rFonts w:cs="Calibri Light"/>
          <w:b/>
          <w:sz w:val="28"/>
        </w:rPr>
        <w:tab/>
        <w:t xml:space="preserve"> - Romans 1:18-32</w:t>
      </w:r>
    </w:p>
    <w:p w:rsidR="00D8120A" w:rsidRDefault="00D8120A" w:rsidP="001B0DC0">
      <w:pPr>
        <w:widowControl w:val="0"/>
        <w:autoSpaceDE w:val="0"/>
        <w:autoSpaceDN w:val="0"/>
        <w:adjustRightInd w:val="0"/>
        <w:jc w:val="both"/>
        <w:rPr>
          <w:rFonts w:cs="Calibri Light"/>
          <w:sz w:val="28"/>
        </w:rPr>
      </w:pPr>
      <w:r w:rsidRPr="00D8120A">
        <w:rPr>
          <w:rFonts w:cs="Calibri Light"/>
          <w:sz w:val="28"/>
        </w:rPr>
        <w:t xml:space="preserve">This passage has become difficult to even bring up in conversation with non-believers in our time. </w:t>
      </w:r>
      <w:r>
        <w:rPr>
          <w:rFonts w:cs="Calibri Light"/>
          <w:sz w:val="28"/>
        </w:rPr>
        <w:t xml:space="preserve">In September a new article noted that at Princeton Seminary a student had posted the ‘smash text’ on a school blog. The school response was that every student had to receive sensitivity training. The ‘smash text’ is the LGBTQ description of these verses from Romans 1. </w:t>
      </w:r>
    </w:p>
    <w:p w:rsidR="001B0DC0" w:rsidRPr="00D8120A" w:rsidRDefault="00D8120A" w:rsidP="001B0DC0">
      <w:pPr>
        <w:widowControl w:val="0"/>
        <w:autoSpaceDE w:val="0"/>
        <w:autoSpaceDN w:val="0"/>
        <w:adjustRightInd w:val="0"/>
        <w:jc w:val="both"/>
        <w:rPr>
          <w:rFonts w:cs="Calibri Light"/>
          <w:sz w:val="28"/>
        </w:rPr>
      </w:pPr>
      <w:r>
        <w:rPr>
          <w:rFonts w:cs="Calibri Light"/>
          <w:sz w:val="28"/>
        </w:rPr>
        <w:t>The opening words strike at the difficulty for many in the modern church. When most want to hear about a God of love, Paul int</w:t>
      </w:r>
      <w:r w:rsidR="005C0638">
        <w:rPr>
          <w:rFonts w:cs="Calibri Light"/>
          <w:sz w:val="28"/>
        </w:rPr>
        <w:t xml:space="preserve">roduces us first to this God who executes his wrath upon a sinful creation. </w:t>
      </w:r>
    </w:p>
    <w:p w:rsidR="00D8120A" w:rsidRPr="005C0638"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18 </w:t>
      </w:r>
      <w:r>
        <w:rPr>
          <w:rFonts w:cs="Calibri Light"/>
          <w:b/>
          <w:sz w:val="28"/>
        </w:rPr>
        <w:tab/>
      </w:r>
      <w:r w:rsidRPr="005C0638">
        <w:rPr>
          <w:rFonts w:cs="Calibri Light"/>
          <w:i/>
          <w:sz w:val="28"/>
        </w:rPr>
        <w:t>For the wrath of God is revealed from heaven against all ungodliness and unrighteousness of men, who by their unrighteousness suppress the truth.</w:t>
      </w:r>
      <w:r w:rsidRPr="00D8120A">
        <w:rPr>
          <w:rFonts w:cs="Calibri Light"/>
          <w:sz w:val="28"/>
        </w:rPr>
        <w:t xml:space="preserve"> </w:t>
      </w:r>
      <w:r w:rsidR="005C0638">
        <w:rPr>
          <w:rFonts w:cs="Calibri Light"/>
          <w:sz w:val="28"/>
        </w:rPr>
        <w:tab/>
      </w:r>
      <w:r w:rsidR="002C496E">
        <w:rPr>
          <w:rFonts w:cs="Calibri Light"/>
          <w:sz w:val="28"/>
        </w:rPr>
        <w:t xml:space="preserve">Paul </w:t>
      </w:r>
      <w:r w:rsidR="005B3F5F">
        <w:rPr>
          <w:rFonts w:cs="Calibri Light"/>
          <w:sz w:val="28"/>
        </w:rPr>
        <w:t xml:space="preserve">launches into a lengthy exposure of the sinfulness of Man. Until humanity is persuaded of its lost condition, it cannot have any appreciation of the good news. </w:t>
      </w:r>
      <w:r w:rsidR="005C0638">
        <w:rPr>
          <w:rFonts w:cs="Calibri Light"/>
          <w:sz w:val="28"/>
        </w:rPr>
        <w:t>The first step in Paul’s demonstration that all humanity is exposed to the wrath of God because of sin is the assertion that we are liable to judgment because of the specific sin of idolatry. God’s wrath is not an emotion. It is problematic for human views of justice, since the condemnation is sweeping and comprehensive. Humanity’s guilt is associated with its fate. God’s righteousness is opposed when people bound or ban the truth.</w:t>
      </w:r>
      <w:r w:rsidR="00AB37B0">
        <w:rPr>
          <w:rFonts w:cs="Calibri Light"/>
          <w:sz w:val="28"/>
        </w:rPr>
        <w:t xml:space="preserve"> In this verse,</w:t>
      </w:r>
      <w:r w:rsidR="005C0638">
        <w:rPr>
          <w:rFonts w:cs="Calibri Light"/>
          <w:sz w:val="28"/>
        </w:rPr>
        <w:t xml:space="preserve"> </w:t>
      </w:r>
      <w:r w:rsidR="00AB37B0">
        <w:rPr>
          <w:rFonts w:cs="Calibri Light"/>
          <w:sz w:val="28"/>
        </w:rPr>
        <w:t>t</w:t>
      </w:r>
      <w:r w:rsidR="005C0638">
        <w:rPr>
          <w:rFonts w:cs="Calibri Light"/>
          <w:sz w:val="28"/>
        </w:rPr>
        <w:t xml:space="preserve">ruth is </w:t>
      </w:r>
      <w:r w:rsidR="00AB37B0">
        <w:rPr>
          <w:rFonts w:cs="Calibri Light"/>
          <w:sz w:val="28"/>
        </w:rPr>
        <w:t>something specific</w:t>
      </w:r>
      <w:r w:rsidR="005C0638">
        <w:rPr>
          <w:rFonts w:cs="Calibri Light"/>
          <w:sz w:val="28"/>
        </w:rPr>
        <w:t xml:space="preserve"> that is to be known – </w:t>
      </w:r>
      <w:r w:rsidR="005C0638" w:rsidRPr="005C0638">
        <w:rPr>
          <w:rFonts w:cs="Calibri Light"/>
          <w:i/>
          <w:sz w:val="28"/>
        </w:rPr>
        <w:t>The Truth.</w:t>
      </w:r>
      <w:r w:rsidR="005C0638">
        <w:rPr>
          <w:rFonts w:cs="Calibri Light"/>
          <w:i/>
          <w:sz w:val="28"/>
        </w:rPr>
        <w:t xml:space="preserve"> </w:t>
      </w:r>
      <w:r w:rsidR="005C0638">
        <w:rPr>
          <w:rFonts w:cs="Calibri Light"/>
          <w:sz w:val="28"/>
        </w:rPr>
        <w:t xml:space="preserve">What is ‘the truth?’ It is what can be known about God. The truth has to do with the conditions </w:t>
      </w:r>
      <w:r w:rsidR="005B3F5F">
        <w:rPr>
          <w:rFonts w:cs="Calibri Light"/>
          <w:sz w:val="28"/>
        </w:rPr>
        <w:t>that</w:t>
      </w:r>
      <w:r w:rsidR="005C0638">
        <w:rPr>
          <w:rFonts w:cs="Calibri Light"/>
          <w:sz w:val="28"/>
        </w:rPr>
        <w:t xml:space="preserve"> ought to prevail between God and man. But that truth has been questioned from the very beginning. “Did God really say?”</w:t>
      </w:r>
    </w:p>
    <w:p w:rsidR="002C496E" w:rsidRDefault="002C496E" w:rsidP="002C496E">
      <w:pPr>
        <w:widowControl w:val="0"/>
        <w:autoSpaceDE w:val="0"/>
        <w:autoSpaceDN w:val="0"/>
        <w:adjustRightInd w:val="0"/>
        <w:jc w:val="both"/>
        <w:rPr>
          <w:rFonts w:cs="Calibri Light"/>
          <w:b/>
          <w:sz w:val="32"/>
        </w:rPr>
      </w:pPr>
      <w:r w:rsidRPr="00871C20">
        <w:rPr>
          <w:rFonts w:cs="Calibri Light"/>
          <w:b/>
          <w:sz w:val="32"/>
        </w:rPr>
        <w:t xml:space="preserve">Week </w:t>
      </w:r>
      <w:r w:rsidR="004B6753">
        <w:rPr>
          <w:rFonts w:cs="Calibri Light"/>
          <w:b/>
          <w:sz w:val="32"/>
        </w:rPr>
        <w:t>6</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Wrath of God – Romans 1:18-32 (cont)</w:t>
      </w:r>
    </w:p>
    <w:p w:rsidR="002C496E" w:rsidRPr="000C3C0F" w:rsidRDefault="00945316" w:rsidP="002C496E">
      <w:pPr>
        <w:widowControl w:val="0"/>
        <w:autoSpaceDE w:val="0"/>
        <w:autoSpaceDN w:val="0"/>
        <w:adjustRightInd w:val="0"/>
        <w:jc w:val="both"/>
        <w:rPr>
          <w:rFonts w:cs="Calibri Light"/>
          <w:sz w:val="28"/>
        </w:rPr>
      </w:pPr>
      <w:proofErr w:type="gramStart"/>
      <w:r w:rsidRPr="00945316">
        <w:rPr>
          <w:rFonts w:cs="Calibri Light"/>
          <w:b/>
          <w:sz w:val="28"/>
        </w:rPr>
        <w:t>v</w:t>
      </w:r>
      <w:proofErr w:type="gramEnd"/>
      <w:r w:rsidRPr="00945316">
        <w:rPr>
          <w:rFonts w:cs="Calibri Light"/>
          <w:b/>
          <w:sz w:val="28"/>
        </w:rPr>
        <w:t xml:space="preserve"> 18</w:t>
      </w:r>
      <w:r>
        <w:rPr>
          <w:rFonts w:cs="Calibri Light"/>
          <w:b/>
          <w:sz w:val="28"/>
        </w:rPr>
        <w:tab/>
        <w:t xml:space="preserve">(cont) </w:t>
      </w:r>
      <w:r w:rsidR="00A97AA5">
        <w:rPr>
          <w:rFonts w:cs="Calibri Light"/>
          <w:sz w:val="28"/>
        </w:rPr>
        <w:t>The wrath of God</w:t>
      </w:r>
      <w:r>
        <w:rPr>
          <w:rFonts w:cs="Calibri Light"/>
          <w:sz w:val="28"/>
        </w:rPr>
        <w:t xml:space="preserve"> is about God’s justice. If God is a God of </w:t>
      </w:r>
      <w:r w:rsidR="00A97AA5">
        <w:rPr>
          <w:rFonts w:cs="Calibri Light"/>
          <w:sz w:val="28"/>
        </w:rPr>
        <w:t>j</w:t>
      </w:r>
      <w:r>
        <w:rPr>
          <w:rFonts w:cs="Calibri Light"/>
          <w:sz w:val="28"/>
        </w:rPr>
        <w:t xml:space="preserve">ustice, then sin </w:t>
      </w:r>
      <w:r w:rsidR="00A97AA5">
        <w:rPr>
          <w:rFonts w:cs="Calibri Light"/>
          <w:sz w:val="28"/>
        </w:rPr>
        <w:t xml:space="preserve">must </w:t>
      </w:r>
      <w:r w:rsidR="00735EE2">
        <w:rPr>
          <w:rFonts w:cs="Calibri Light"/>
          <w:sz w:val="28"/>
        </w:rPr>
        <w:t>be</w:t>
      </w:r>
      <w:r>
        <w:rPr>
          <w:rFonts w:cs="Calibri Light"/>
          <w:sz w:val="28"/>
        </w:rPr>
        <w:t xml:space="preserve"> punished. </w:t>
      </w:r>
      <w:r w:rsidR="00A97AA5">
        <w:rPr>
          <w:rFonts w:cs="Calibri Light"/>
          <w:sz w:val="28"/>
        </w:rPr>
        <w:t>The scriptures reveal</w:t>
      </w:r>
      <w:r>
        <w:rPr>
          <w:rFonts w:cs="Calibri Light"/>
          <w:sz w:val="28"/>
        </w:rPr>
        <w:t xml:space="preserve"> </w:t>
      </w:r>
      <w:r w:rsidR="002D79D4">
        <w:rPr>
          <w:rFonts w:cs="Calibri Light"/>
          <w:sz w:val="28"/>
        </w:rPr>
        <w:t>this</w:t>
      </w:r>
      <w:r w:rsidR="00A97AA5">
        <w:rPr>
          <w:rFonts w:cs="Calibri Light"/>
          <w:sz w:val="28"/>
        </w:rPr>
        <w:t xml:space="preserve"> truth about God</w:t>
      </w:r>
      <w:r>
        <w:rPr>
          <w:rFonts w:cs="Calibri Light"/>
          <w:sz w:val="28"/>
        </w:rPr>
        <w:t xml:space="preserve">. It is only when we truly recognize the reality of God’s glory and holiness that we come to a full knowledge of our own character and depravity. In Jesus’ high priestly prayer (John 17:3) Jesus prays, “This is eternal life, that they know </w:t>
      </w:r>
      <w:proofErr w:type="gramStart"/>
      <w:r w:rsidR="00A97AA5">
        <w:rPr>
          <w:rFonts w:cs="Calibri Light"/>
          <w:sz w:val="28"/>
        </w:rPr>
        <w:t>Y</w:t>
      </w:r>
      <w:r>
        <w:rPr>
          <w:rFonts w:cs="Calibri Light"/>
          <w:sz w:val="28"/>
        </w:rPr>
        <w:t>ou</w:t>
      </w:r>
      <w:proofErr w:type="gramEnd"/>
      <w:r>
        <w:rPr>
          <w:rFonts w:cs="Calibri Light"/>
          <w:sz w:val="28"/>
        </w:rPr>
        <w:t xml:space="preserve"> the only true God and </w:t>
      </w:r>
      <w:r w:rsidR="00A97AA5">
        <w:rPr>
          <w:rFonts w:cs="Calibri Light"/>
          <w:sz w:val="28"/>
        </w:rPr>
        <w:t>Y</w:t>
      </w:r>
      <w:r>
        <w:rPr>
          <w:rFonts w:cs="Calibri Light"/>
          <w:sz w:val="28"/>
        </w:rPr>
        <w:t xml:space="preserve">our Son whom </w:t>
      </w:r>
      <w:r w:rsidR="00A97AA5">
        <w:rPr>
          <w:rFonts w:cs="Calibri Light"/>
          <w:sz w:val="28"/>
        </w:rPr>
        <w:t>Y</w:t>
      </w:r>
      <w:r>
        <w:rPr>
          <w:rFonts w:cs="Calibri Light"/>
          <w:sz w:val="28"/>
        </w:rPr>
        <w:t xml:space="preserve">ou have sent.” How do we know God? There is general revelation </w:t>
      </w:r>
      <w:r w:rsidR="00A97AA5">
        <w:rPr>
          <w:rFonts w:cs="Calibri Light"/>
          <w:sz w:val="28"/>
        </w:rPr>
        <w:t>in all of</w:t>
      </w:r>
      <w:r>
        <w:rPr>
          <w:rFonts w:cs="Calibri Light"/>
          <w:sz w:val="28"/>
        </w:rPr>
        <w:t xml:space="preserve"> creation and the specific revelation of the scriptures. This </w:t>
      </w:r>
      <w:r w:rsidR="002D79D4">
        <w:rPr>
          <w:rFonts w:cs="Calibri Light"/>
          <w:sz w:val="28"/>
        </w:rPr>
        <w:t xml:space="preserve">general revelation </w:t>
      </w:r>
      <w:r>
        <w:rPr>
          <w:rFonts w:cs="Calibri Light"/>
          <w:sz w:val="28"/>
        </w:rPr>
        <w:t xml:space="preserve">is revealed from heaven in everything that God has made. </w:t>
      </w:r>
      <w:r w:rsidR="000C3C0F">
        <w:rPr>
          <w:rFonts w:cs="Calibri Light"/>
          <w:sz w:val="28"/>
        </w:rPr>
        <w:t>One should note the present tense “is</w:t>
      </w:r>
      <w:proofErr w:type="gramStart"/>
      <w:r w:rsidR="000C3C0F">
        <w:rPr>
          <w:rFonts w:cs="Calibri Light"/>
          <w:sz w:val="28"/>
        </w:rPr>
        <w:t>,</w:t>
      </w:r>
      <w:proofErr w:type="gramEnd"/>
      <w:r w:rsidR="000C3C0F">
        <w:rPr>
          <w:rFonts w:cs="Calibri Light"/>
          <w:sz w:val="28"/>
        </w:rPr>
        <w:t xml:space="preserve">” </w:t>
      </w:r>
      <w:r w:rsidR="008672B6">
        <w:rPr>
          <w:rFonts w:cs="Calibri Light"/>
          <w:sz w:val="28"/>
        </w:rPr>
        <w:t>implies</w:t>
      </w:r>
      <w:r w:rsidR="000C3C0F">
        <w:rPr>
          <w:rFonts w:cs="Calibri Light"/>
          <w:sz w:val="28"/>
        </w:rPr>
        <w:t xml:space="preserve"> that God’s justice is always present</w:t>
      </w:r>
      <w:r w:rsidR="000C3C0F" w:rsidRPr="000C3C0F">
        <w:rPr>
          <w:rFonts w:cs="Calibri Light"/>
          <w:sz w:val="28"/>
        </w:rPr>
        <w:t xml:space="preserve">. </w:t>
      </w:r>
      <w:r w:rsidR="000C3C0F">
        <w:rPr>
          <w:rFonts w:cs="Calibri Light"/>
          <w:sz w:val="28"/>
        </w:rPr>
        <w:t xml:space="preserve">Schiller said, </w:t>
      </w:r>
      <w:r w:rsidR="008672B6" w:rsidRPr="008672B6">
        <w:rPr>
          <w:rFonts w:cs="Calibri Light"/>
          <w:i/>
          <w:sz w:val="28"/>
        </w:rPr>
        <w:t>“</w:t>
      </w:r>
      <w:r w:rsidR="000C3C0F" w:rsidRPr="008672B6">
        <w:rPr>
          <w:rFonts w:cs="Calibri Light"/>
          <w:i/>
          <w:sz w:val="28"/>
        </w:rPr>
        <w:t>The history of the wor</w:t>
      </w:r>
      <w:r w:rsidR="008672B6" w:rsidRPr="008672B6">
        <w:rPr>
          <w:rFonts w:cs="Calibri Light"/>
          <w:i/>
          <w:sz w:val="28"/>
        </w:rPr>
        <w:t>ld is the judgment of the world</w:t>
      </w:r>
      <w:r w:rsidR="000C3C0F" w:rsidRPr="008672B6">
        <w:rPr>
          <w:rFonts w:cs="Calibri Light"/>
          <w:i/>
          <w:sz w:val="28"/>
        </w:rPr>
        <w:t>.</w:t>
      </w:r>
      <w:r w:rsidR="000C3C0F" w:rsidRPr="008672B6">
        <w:rPr>
          <w:rFonts w:cs="Calibri Light"/>
          <w:i/>
          <w:sz w:val="28"/>
          <w:vertAlign w:val="superscript"/>
        </w:rPr>
        <w:footnoteReference w:id="2"/>
      </w:r>
      <w:r w:rsidR="008672B6" w:rsidRPr="008672B6">
        <w:rPr>
          <w:rFonts w:cs="Calibri Light"/>
          <w:i/>
          <w:sz w:val="28"/>
        </w:rPr>
        <w:t>”</w:t>
      </w:r>
      <w:r w:rsidR="000C3C0F">
        <w:rPr>
          <w:rFonts w:cs="Calibri Light"/>
          <w:sz w:val="28"/>
        </w:rPr>
        <w:t xml:space="preserve"> Karl Barth taught that the revelation of God’s wrath, like the revelation of His righteousness, occurs in the preaching of the gospel</w:t>
      </w:r>
      <w:r w:rsidR="00FC60B0">
        <w:rPr>
          <w:rFonts w:cs="Calibri Light"/>
          <w:sz w:val="28"/>
        </w:rPr>
        <w:t>,</w:t>
      </w:r>
      <w:r w:rsidR="000C3C0F">
        <w:rPr>
          <w:rFonts w:cs="Calibri Light"/>
          <w:sz w:val="28"/>
        </w:rPr>
        <w:t xml:space="preserve"> which</w:t>
      </w:r>
      <w:r w:rsidR="00FC60B0">
        <w:rPr>
          <w:rFonts w:cs="Calibri Light"/>
          <w:sz w:val="28"/>
        </w:rPr>
        <w:t>,</w:t>
      </w:r>
      <w:r w:rsidR="000C3C0F">
        <w:rPr>
          <w:rFonts w:cs="Calibri Light"/>
          <w:sz w:val="28"/>
        </w:rPr>
        <w:t xml:space="preserve"> at its heart is the preaching of the cross.</w:t>
      </w:r>
    </w:p>
    <w:p w:rsidR="000C3C0F" w:rsidRDefault="00D8120A" w:rsidP="00D8120A">
      <w:pPr>
        <w:widowControl w:val="0"/>
        <w:autoSpaceDE w:val="0"/>
        <w:autoSpaceDN w:val="0"/>
        <w:adjustRightInd w:val="0"/>
        <w:jc w:val="both"/>
        <w:rPr>
          <w:rFonts w:cs="Calibri Light"/>
          <w:i/>
          <w:sz w:val="28"/>
        </w:rPr>
      </w:pPr>
      <w:proofErr w:type="gramStart"/>
      <w:r>
        <w:rPr>
          <w:rFonts w:cs="Calibri Light"/>
          <w:sz w:val="28"/>
        </w:rPr>
        <w:t>v</w:t>
      </w:r>
      <w:proofErr w:type="gramEnd"/>
      <w:r>
        <w:rPr>
          <w:rFonts w:cs="Calibri Light"/>
          <w:sz w:val="28"/>
        </w:rPr>
        <w:t xml:space="preserve"> </w:t>
      </w:r>
      <w:r w:rsidRPr="00D8120A">
        <w:rPr>
          <w:rFonts w:cs="Calibri Light"/>
          <w:b/>
          <w:sz w:val="28"/>
        </w:rPr>
        <w:t>19 </w:t>
      </w:r>
      <w:r>
        <w:rPr>
          <w:rFonts w:cs="Calibri Light"/>
          <w:b/>
          <w:sz w:val="28"/>
        </w:rPr>
        <w:tab/>
      </w:r>
      <w:r w:rsidRPr="005C0638">
        <w:rPr>
          <w:rFonts w:cs="Calibri Light"/>
          <w:i/>
          <w:sz w:val="28"/>
        </w:rPr>
        <w:t xml:space="preserve">For what can be known about God is plain to them, because God has shown it to them. </w:t>
      </w:r>
    </w:p>
    <w:p w:rsidR="004F0D29" w:rsidRDefault="008672B6" w:rsidP="00D8120A">
      <w:pPr>
        <w:widowControl w:val="0"/>
        <w:autoSpaceDE w:val="0"/>
        <w:autoSpaceDN w:val="0"/>
        <w:adjustRightInd w:val="0"/>
        <w:jc w:val="both"/>
        <w:rPr>
          <w:rFonts w:cs="Calibri Light"/>
          <w:sz w:val="28"/>
        </w:rPr>
      </w:pPr>
      <w:r>
        <w:rPr>
          <w:rFonts w:cs="Calibri Light"/>
          <w:sz w:val="28"/>
        </w:rPr>
        <w:t>That which</w:t>
      </w:r>
      <w:r w:rsidR="00945316">
        <w:rPr>
          <w:rFonts w:cs="Calibri Light"/>
          <w:sz w:val="28"/>
        </w:rPr>
        <w:t xml:space="preserve"> is plain is the general revelation that is available to every person, whether or not they have ever heard the scriptures or even God’s children the Israelites. </w:t>
      </w:r>
      <w:r w:rsidR="00D41E64">
        <w:rPr>
          <w:rFonts w:cs="Calibri Light"/>
          <w:sz w:val="28"/>
        </w:rPr>
        <w:t xml:space="preserve">This is also known as </w:t>
      </w:r>
      <w:r w:rsidR="00D41E64" w:rsidRPr="00D41E64">
        <w:rPr>
          <w:rFonts w:cs="Calibri Light"/>
          <w:i/>
          <w:sz w:val="28"/>
        </w:rPr>
        <w:t>‘Natural Theology.’</w:t>
      </w:r>
      <w:r w:rsidR="00D41E64">
        <w:rPr>
          <w:rFonts w:cs="Calibri Light"/>
          <w:sz w:val="28"/>
        </w:rPr>
        <w:t xml:space="preserve"> </w:t>
      </w:r>
      <w:r w:rsidR="004F0D29">
        <w:rPr>
          <w:rFonts w:cs="Calibri Light"/>
          <w:sz w:val="28"/>
        </w:rPr>
        <w:t>The</w:t>
      </w:r>
      <w:r>
        <w:rPr>
          <w:rFonts w:cs="Calibri Light"/>
          <w:sz w:val="28"/>
        </w:rPr>
        <w:t>re</w:t>
      </w:r>
      <w:r w:rsidR="004F0D29">
        <w:rPr>
          <w:rFonts w:cs="Calibri Light"/>
          <w:sz w:val="28"/>
        </w:rPr>
        <w:t xml:space="preserve"> is a strong line of arguments that reject the concept of </w:t>
      </w:r>
      <w:r w:rsidR="004F0D29" w:rsidRPr="004F0D29">
        <w:rPr>
          <w:rFonts w:cs="Calibri Light"/>
          <w:i/>
          <w:sz w:val="28"/>
        </w:rPr>
        <w:t>Natural Theology</w:t>
      </w:r>
      <w:r w:rsidR="004F0D29">
        <w:rPr>
          <w:rFonts w:cs="Calibri Light"/>
          <w:sz w:val="28"/>
        </w:rPr>
        <w:t xml:space="preserve">, but a part of the argument rests on what we mean by this revelation. It is not a specific revelation of the God as we find in the Bible. Anything that we may learn from creation is limited to the basic awareness of a creator. </w:t>
      </w:r>
      <w:r w:rsidR="004F0D29" w:rsidRPr="004F0D29">
        <w:rPr>
          <w:rFonts w:cs="Calibri Light"/>
          <w:i/>
          <w:sz w:val="28"/>
        </w:rPr>
        <w:t>“The human mind perceives that whatever lies beyond must be the Creator, who alone should be worshipped.</w:t>
      </w:r>
      <w:r w:rsidR="004F0D29" w:rsidRPr="004F0D29">
        <w:rPr>
          <w:rFonts w:cs="Calibri Light"/>
          <w:i/>
          <w:sz w:val="28"/>
          <w:vertAlign w:val="superscript"/>
        </w:rPr>
        <w:footnoteReference w:id="3"/>
      </w:r>
      <w:r w:rsidR="004F0D29" w:rsidRPr="004F0D29">
        <w:rPr>
          <w:rFonts w:cs="Calibri Light"/>
          <w:i/>
          <w:sz w:val="28"/>
        </w:rPr>
        <w:t>”</w:t>
      </w:r>
      <w:r w:rsidR="004F0D29">
        <w:rPr>
          <w:rFonts w:ascii="Times New Roman" w:hAnsi="Times New Roman" w:cs="Calibri Light"/>
        </w:rPr>
        <w:t xml:space="preserve"> </w:t>
      </w:r>
    </w:p>
    <w:p w:rsidR="00D8120A" w:rsidRPr="00945316" w:rsidRDefault="004F0D29" w:rsidP="004F0D29">
      <w:pPr>
        <w:widowControl w:val="0"/>
        <w:autoSpaceDE w:val="0"/>
        <w:autoSpaceDN w:val="0"/>
        <w:adjustRightInd w:val="0"/>
        <w:ind w:firstLine="720"/>
        <w:jc w:val="both"/>
        <w:rPr>
          <w:rFonts w:cs="Calibri Light"/>
          <w:sz w:val="28"/>
        </w:rPr>
      </w:pPr>
      <w:r>
        <w:rPr>
          <w:rFonts w:cs="Calibri Light"/>
          <w:sz w:val="28"/>
        </w:rPr>
        <w:t>Other</w:t>
      </w:r>
      <w:r w:rsidR="00A325CA">
        <w:rPr>
          <w:rFonts w:cs="Calibri Light"/>
          <w:sz w:val="28"/>
        </w:rPr>
        <w:t xml:space="preserve"> theologians argue that there are no true atheists</w:t>
      </w:r>
      <w:r w:rsidR="002D79D4">
        <w:rPr>
          <w:rFonts w:cs="Calibri Light"/>
          <w:sz w:val="28"/>
        </w:rPr>
        <w:t>; t</w:t>
      </w:r>
      <w:r w:rsidR="00A325CA">
        <w:rPr>
          <w:rFonts w:cs="Calibri Light"/>
          <w:sz w:val="28"/>
        </w:rPr>
        <w:t>hat people are rebelling against the thought that they have to answer to some</w:t>
      </w:r>
      <w:r w:rsidR="000C3C0F">
        <w:rPr>
          <w:rFonts w:cs="Calibri Light"/>
          <w:sz w:val="28"/>
        </w:rPr>
        <w:t>one. The denial of God is a lie.</w:t>
      </w:r>
      <w:r w:rsidR="000C3C0F" w:rsidRPr="000C3C0F">
        <w:rPr>
          <w:rFonts w:cs="Calibri Light"/>
          <w:sz w:val="28"/>
        </w:rPr>
        <w:t xml:space="preserve"> </w:t>
      </w:r>
      <w:r w:rsidR="000C3C0F">
        <w:rPr>
          <w:rFonts w:cs="Calibri Light"/>
          <w:sz w:val="28"/>
        </w:rPr>
        <w:t>One of the most powerful arguments against God is</w:t>
      </w:r>
      <w:r w:rsidR="002D79D4">
        <w:rPr>
          <w:rFonts w:cs="Calibri Light"/>
          <w:sz w:val="28"/>
        </w:rPr>
        <w:t>,</w:t>
      </w:r>
      <w:r w:rsidR="000C3C0F">
        <w:rPr>
          <w:rFonts w:cs="Calibri Light"/>
          <w:sz w:val="28"/>
        </w:rPr>
        <w:t xml:space="preserve"> that if God is so good why is there so much evil in the world? Russian author, Dostoyevsky responded, “If there is no God, all things are permissible.” That is, if there is no God, then the whole concept of good and evil becomes meaningless. Any talk about good or bad becomes nothing more than personal subjective opinion. To call Hitler evil, becomes nothing more than a statement of personal opinion, wh</w:t>
      </w:r>
      <w:r w:rsidR="008672B6">
        <w:rPr>
          <w:rFonts w:cs="Calibri Light"/>
          <w:sz w:val="28"/>
        </w:rPr>
        <w:t>ile</w:t>
      </w:r>
      <w:r w:rsidR="000C3C0F">
        <w:rPr>
          <w:rFonts w:cs="Calibri Light"/>
          <w:sz w:val="28"/>
        </w:rPr>
        <w:t xml:space="preserve"> others will argue </w:t>
      </w:r>
      <w:r w:rsidR="008672B6">
        <w:rPr>
          <w:rFonts w:cs="Calibri Light"/>
          <w:sz w:val="28"/>
        </w:rPr>
        <w:t xml:space="preserve">that it </w:t>
      </w:r>
      <w:r w:rsidR="000C3C0F">
        <w:rPr>
          <w:rFonts w:cs="Calibri Light"/>
          <w:sz w:val="28"/>
        </w:rPr>
        <w:t>was a utopian vision trying to create heaven on earth</w:t>
      </w:r>
      <w:r w:rsidR="00FC60B0">
        <w:rPr>
          <w:rFonts w:cs="Calibri Light"/>
          <w:sz w:val="28"/>
        </w:rPr>
        <w:t xml:space="preserve">, </w:t>
      </w:r>
      <w:r w:rsidR="00FC60B0" w:rsidRPr="008672B6">
        <w:rPr>
          <w:rFonts w:cs="Calibri Light"/>
          <w:i/>
          <w:sz w:val="28"/>
        </w:rPr>
        <w:t>“A Thousand Year Reich</w:t>
      </w:r>
      <w:r w:rsidR="008E4FA9" w:rsidRPr="008672B6">
        <w:rPr>
          <w:rFonts w:cs="Calibri Light"/>
          <w:i/>
          <w:sz w:val="28"/>
        </w:rPr>
        <w:t>,</w:t>
      </w:r>
      <w:r w:rsidR="00FC60B0" w:rsidRPr="008672B6">
        <w:rPr>
          <w:rFonts w:cs="Calibri Light"/>
          <w:i/>
          <w:sz w:val="28"/>
        </w:rPr>
        <w:t>”</w:t>
      </w:r>
      <w:r w:rsidR="00FC60B0">
        <w:rPr>
          <w:rFonts w:cs="Calibri Light"/>
          <w:sz w:val="28"/>
        </w:rPr>
        <w:t xml:space="preserve"> </w:t>
      </w:r>
      <w:r w:rsidR="008E4FA9">
        <w:rPr>
          <w:rFonts w:cs="Calibri Light"/>
          <w:sz w:val="28"/>
        </w:rPr>
        <w:t xml:space="preserve">or </w:t>
      </w:r>
      <w:r w:rsidR="008672B6" w:rsidRPr="008672B6">
        <w:rPr>
          <w:rFonts w:cs="Calibri Light"/>
          <w:i/>
          <w:sz w:val="28"/>
        </w:rPr>
        <w:t>“T</w:t>
      </w:r>
      <w:r w:rsidR="008E4FA9" w:rsidRPr="008672B6">
        <w:rPr>
          <w:rFonts w:cs="Calibri Light"/>
          <w:i/>
          <w:sz w:val="28"/>
        </w:rPr>
        <w:t xml:space="preserve">he </w:t>
      </w:r>
      <w:r w:rsidR="008672B6" w:rsidRPr="008672B6">
        <w:rPr>
          <w:rFonts w:cs="Calibri Light"/>
          <w:i/>
          <w:sz w:val="28"/>
        </w:rPr>
        <w:t>W</w:t>
      </w:r>
      <w:r w:rsidR="008E4FA9" w:rsidRPr="008672B6">
        <w:rPr>
          <w:rFonts w:cs="Calibri Light"/>
          <w:i/>
          <w:sz w:val="28"/>
        </w:rPr>
        <w:t xml:space="preserve">orkers </w:t>
      </w:r>
      <w:r w:rsidR="008672B6" w:rsidRPr="008672B6">
        <w:rPr>
          <w:rFonts w:cs="Calibri Light"/>
          <w:i/>
          <w:sz w:val="28"/>
        </w:rPr>
        <w:t>P</w:t>
      </w:r>
      <w:r w:rsidR="008E4FA9" w:rsidRPr="008672B6">
        <w:rPr>
          <w:rFonts w:cs="Calibri Light"/>
          <w:i/>
          <w:sz w:val="28"/>
        </w:rPr>
        <w:t>aradise.</w:t>
      </w:r>
      <w:r w:rsidR="008672B6" w:rsidRPr="008672B6">
        <w:rPr>
          <w:rFonts w:cs="Calibri Light"/>
          <w:i/>
          <w:sz w:val="28"/>
        </w:rPr>
        <w:t>”</w:t>
      </w:r>
    </w:p>
    <w:p w:rsidR="00D8120A" w:rsidRPr="004F0D29"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20 </w:t>
      </w:r>
      <w:r>
        <w:rPr>
          <w:rFonts w:cs="Calibri Light"/>
          <w:b/>
          <w:sz w:val="28"/>
        </w:rPr>
        <w:tab/>
      </w:r>
      <w:r w:rsidRPr="005C0638">
        <w:rPr>
          <w:rFonts w:cs="Calibri Light"/>
          <w:i/>
          <w:sz w:val="28"/>
        </w:rPr>
        <w:t>For his invisible attributes, namely, his eternal power and divine nature, have been clearly perceived, ever since the creation of the world, in the things that have been made. So they are without excuse.</w:t>
      </w:r>
      <w:r w:rsidRPr="00D8120A">
        <w:rPr>
          <w:rFonts w:cs="Calibri Light"/>
          <w:sz w:val="28"/>
        </w:rPr>
        <w:t xml:space="preserve"> </w:t>
      </w:r>
      <w:r w:rsidR="000C3C0F">
        <w:rPr>
          <w:rFonts w:cs="Calibri Light"/>
          <w:sz w:val="28"/>
        </w:rPr>
        <w:t>Psalm 8 is but one way we might reflect on this claim.</w:t>
      </w:r>
      <w:r w:rsidR="00160323">
        <w:rPr>
          <w:rFonts w:cs="Calibri Light"/>
          <w:sz w:val="28"/>
        </w:rPr>
        <w:t xml:space="preserve"> (</w:t>
      </w:r>
      <w:proofErr w:type="gramStart"/>
      <w:r w:rsidR="00160323">
        <w:rPr>
          <w:rFonts w:cs="Calibri Light"/>
          <w:sz w:val="28"/>
        </w:rPr>
        <w:t>see</w:t>
      </w:r>
      <w:proofErr w:type="gramEnd"/>
      <w:r w:rsidR="00160323">
        <w:rPr>
          <w:rFonts w:cs="Calibri Light"/>
          <w:sz w:val="28"/>
        </w:rPr>
        <w:t xml:space="preserve"> Psalm 19:1-4)</w:t>
      </w:r>
      <w:r w:rsidR="00D41E64">
        <w:rPr>
          <w:rFonts w:cs="Calibri Light"/>
          <w:sz w:val="28"/>
        </w:rPr>
        <w:t xml:space="preserve"> </w:t>
      </w:r>
      <w:r w:rsidR="004F0D29" w:rsidRPr="004F0D29">
        <w:rPr>
          <w:rFonts w:cs="Calibri Light"/>
          <w:i/>
          <w:sz w:val="28"/>
        </w:rPr>
        <w:t>“On contemplating God’s works, man can grasp enough of His nature to prevent him from the error of identifying any of the created things with the Creator, enabling him to keep his conception of the Deity free from idolatry.’</w:t>
      </w:r>
      <w:r w:rsidR="004F0D29" w:rsidRPr="004F0D29">
        <w:rPr>
          <w:rFonts w:cs="Calibri Light"/>
          <w:i/>
          <w:sz w:val="28"/>
          <w:vertAlign w:val="superscript"/>
        </w:rPr>
        <w:footnoteReference w:id="4"/>
      </w:r>
      <w:r w:rsidR="004F0D29" w:rsidRPr="004F0D29">
        <w:rPr>
          <w:rFonts w:cs="Calibri Light"/>
          <w:i/>
          <w:sz w:val="28"/>
        </w:rPr>
        <w:t>”</w:t>
      </w:r>
      <w:r w:rsidR="004F0D29">
        <w:rPr>
          <w:rFonts w:cs="Calibri Light"/>
          <w:i/>
          <w:sz w:val="28"/>
        </w:rPr>
        <w:t xml:space="preserve"> </w:t>
      </w:r>
      <w:r w:rsidR="00D302C0">
        <w:rPr>
          <w:rFonts w:cs="Calibri Light"/>
          <w:sz w:val="28"/>
        </w:rPr>
        <w:t>Harrisville reads this verse as Paul writing a ‘</w:t>
      </w:r>
      <w:r w:rsidR="008672B6">
        <w:rPr>
          <w:rFonts w:cs="Calibri Light"/>
          <w:sz w:val="28"/>
        </w:rPr>
        <w:t xml:space="preserve">legal </w:t>
      </w:r>
      <w:r w:rsidR="00D302C0">
        <w:rPr>
          <w:rFonts w:cs="Calibri Light"/>
          <w:sz w:val="28"/>
        </w:rPr>
        <w:t>brief</w:t>
      </w:r>
      <w:r w:rsidR="008672B6">
        <w:rPr>
          <w:rFonts w:cs="Calibri Light"/>
          <w:sz w:val="28"/>
        </w:rPr>
        <w:t>,</w:t>
      </w:r>
      <w:r w:rsidR="00D302C0">
        <w:rPr>
          <w:rFonts w:cs="Calibri Light"/>
          <w:sz w:val="28"/>
        </w:rPr>
        <w:t xml:space="preserve">’ showing that God gives to humankind the possibility of knowing Him, in order that at the final judgment there may be no charge of mistrial. God may be perceived in His works, but the creature refuses Him reverence, commits idolatry and ignores His judgment. In other words, bringing to consciousness or reflection </w:t>
      </w:r>
      <w:r w:rsidR="00F368C3">
        <w:rPr>
          <w:rFonts w:cs="Calibri Light"/>
          <w:sz w:val="28"/>
        </w:rPr>
        <w:t xml:space="preserve">of </w:t>
      </w:r>
      <w:r w:rsidR="00D302C0">
        <w:rPr>
          <w:rFonts w:cs="Calibri Light"/>
          <w:sz w:val="28"/>
        </w:rPr>
        <w:t xml:space="preserve">what is before the eye – the created order, one sees God’s invisibility, His eternal power and deity. </w:t>
      </w:r>
    </w:p>
    <w:p w:rsid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21 </w:t>
      </w:r>
      <w:r>
        <w:rPr>
          <w:rFonts w:cs="Calibri Light"/>
          <w:b/>
          <w:sz w:val="28"/>
        </w:rPr>
        <w:tab/>
      </w:r>
      <w:r w:rsidRPr="005C0638">
        <w:rPr>
          <w:rFonts w:cs="Calibri Light"/>
          <w:i/>
          <w:sz w:val="28"/>
        </w:rPr>
        <w:t>For although they knew God, they did not honor him as God or give thanks to him, but they became futile in their thinking, and their foolish hearts were darkened.</w:t>
      </w:r>
      <w:r w:rsidRPr="00D8120A">
        <w:rPr>
          <w:rFonts w:cs="Calibri Light"/>
          <w:sz w:val="28"/>
        </w:rPr>
        <w:t xml:space="preserve"> </w:t>
      </w:r>
      <w:r w:rsidR="00D302C0">
        <w:rPr>
          <w:rFonts w:cs="Calibri Light"/>
          <w:sz w:val="28"/>
        </w:rPr>
        <w:t>The wisdom of the world</w:t>
      </w:r>
      <w:r w:rsidR="00F368C3">
        <w:rPr>
          <w:rFonts w:cs="Calibri Light"/>
          <w:sz w:val="28"/>
        </w:rPr>
        <w:t>,</w:t>
      </w:r>
      <w:r w:rsidR="00D302C0">
        <w:rPr>
          <w:rFonts w:cs="Calibri Light"/>
          <w:sz w:val="28"/>
        </w:rPr>
        <w:t xml:space="preserve"> which opposes God’s wisdom, embraces not merely intellectual learning, but a type of existence</w:t>
      </w:r>
      <w:r w:rsidR="002D79D4">
        <w:rPr>
          <w:rFonts w:cs="Calibri Light"/>
          <w:sz w:val="28"/>
        </w:rPr>
        <w:t xml:space="preserve"> – the world</w:t>
      </w:r>
      <w:r w:rsidR="00F368C3">
        <w:rPr>
          <w:rFonts w:cs="Calibri Light"/>
          <w:sz w:val="28"/>
        </w:rPr>
        <w:t>. T</w:t>
      </w:r>
      <w:r w:rsidR="00D302C0">
        <w:rPr>
          <w:rFonts w:cs="Calibri Light"/>
          <w:sz w:val="28"/>
        </w:rPr>
        <w:t xml:space="preserve">hough able to acknowledge God as creator and thus to honor Him, </w:t>
      </w:r>
      <w:r w:rsidR="00F368C3">
        <w:rPr>
          <w:rFonts w:cs="Calibri Light"/>
          <w:sz w:val="28"/>
        </w:rPr>
        <w:t xml:space="preserve">the world </w:t>
      </w:r>
      <w:r w:rsidR="00D302C0">
        <w:rPr>
          <w:rFonts w:cs="Calibri Light"/>
          <w:sz w:val="28"/>
        </w:rPr>
        <w:t>actively rejects such knowledge as is manifest in creation and attempts to create it</w:t>
      </w:r>
      <w:r w:rsidR="00F368C3">
        <w:rPr>
          <w:rFonts w:cs="Calibri Light"/>
          <w:sz w:val="28"/>
        </w:rPr>
        <w:t>s</w:t>
      </w:r>
      <w:r w:rsidR="00D302C0">
        <w:rPr>
          <w:rFonts w:cs="Calibri Light"/>
          <w:sz w:val="28"/>
        </w:rPr>
        <w:t xml:space="preserve"> own. Again it is not simply the </w:t>
      </w:r>
      <w:r w:rsidR="00935E1A">
        <w:rPr>
          <w:rFonts w:cs="Calibri Light"/>
          <w:sz w:val="28"/>
        </w:rPr>
        <w:t xml:space="preserve">possibility, but the actuality of </w:t>
      </w:r>
      <w:r w:rsidR="00F368C3">
        <w:rPr>
          <w:rFonts w:cs="Calibri Light"/>
          <w:sz w:val="28"/>
        </w:rPr>
        <w:t>the</w:t>
      </w:r>
      <w:r w:rsidR="00935E1A">
        <w:rPr>
          <w:rFonts w:cs="Calibri Light"/>
          <w:sz w:val="28"/>
        </w:rPr>
        <w:t xml:space="preserve"> knowledge of God</w:t>
      </w:r>
      <w:r w:rsidR="00F368C3">
        <w:rPr>
          <w:rFonts w:cs="Calibri Light"/>
          <w:sz w:val="28"/>
        </w:rPr>
        <w:t>,</w:t>
      </w:r>
      <w:r w:rsidR="00935E1A">
        <w:rPr>
          <w:rFonts w:cs="Calibri Light"/>
          <w:sz w:val="28"/>
        </w:rPr>
        <w:t xml:space="preserve"> which is asserted. </w:t>
      </w:r>
    </w:p>
    <w:p w:rsid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22 </w:t>
      </w:r>
      <w:r>
        <w:rPr>
          <w:rFonts w:cs="Calibri Light"/>
          <w:b/>
          <w:sz w:val="28"/>
        </w:rPr>
        <w:tab/>
      </w:r>
      <w:r w:rsidRPr="005C0638">
        <w:rPr>
          <w:rFonts w:cs="Calibri Light"/>
          <w:i/>
          <w:sz w:val="28"/>
        </w:rPr>
        <w:t>Claiming to be wise, they became fools,</w:t>
      </w:r>
      <w:r w:rsidRPr="00D8120A">
        <w:rPr>
          <w:rFonts w:cs="Calibri Light"/>
          <w:sz w:val="28"/>
        </w:rPr>
        <w:t xml:space="preserve"> </w:t>
      </w:r>
      <w:r w:rsidR="00935E1A">
        <w:rPr>
          <w:rFonts w:cs="Calibri Light"/>
          <w:sz w:val="28"/>
        </w:rPr>
        <w:t xml:space="preserve">(see 1 Corinthians 1:20-21) God makes folly of human wisdom, though here it is the route to folly that is described, not folly as the end result. </w:t>
      </w:r>
    </w:p>
    <w:p w:rsidR="00D8120A" w:rsidRP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23 </w:t>
      </w:r>
      <w:r>
        <w:rPr>
          <w:rFonts w:cs="Calibri Light"/>
          <w:b/>
          <w:sz w:val="28"/>
        </w:rPr>
        <w:tab/>
      </w:r>
      <w:r w:rsidRPr="005C0638">
        <w:rPr>
          <w:rFonts w:cs="Calibri Light"/>
          <w:i/>
          <w:sz w:val="28"/>
        </w:rPr>
        <w:t>and exchanged the glory of the immortal God for images resembling mortal man and birds and animals and creeping things.</w:t>
      </w:r>
      <w:r w:rsidRPr="00D8120A">
        <w:rPr>
          <w:rFonts w:cs="Calibri Light"/>
          <w:sz w:val="28"/>
        </w:rPr>
        <w:t xml:space="preserve"> </w:t>
      </w:r>
      <w:r w:rsidR="00935E1A">
        <w:rPr>
          <w:rFonts w:cs="Calibri Light"/>
          <w:sz w:val="28"/>
        </w:rPr>
        <w:t xml:space="preserve">Paul is shaping his argument after the biblical account of Adam’s sin. </w:t>
      </w:r>
      <w:r w:rsidR="00CD3CC9">
        <w:rPr>
          <w:rFonts w:cs="Calibri Light"/>
          <w:sz w:val="28"/>
        </w:rPr>
        <w:t xml:space="preserve">Adam was made in the image of God, but ignores God’s Word in order to be ‘like’ God. </w:t>
      </w:r>
      <w:r w:rsidR="00935E1A">
        <w:rPr>
          <w:rFonts w:cs="Calibri Light"/>
          <w:sz w:val="28"/>
        </w:rPr>
        <w:t>God’s glory, (the ‘weight</w:t>
      </w:r>
      <w:r w:rsidR="00CD3CC9">
        <w:rPr>
          <w:rFonts w:cs="Calibri Light"/>
          <w:sz w:val="28"/>
        </w:rPr>
        <w:t>’</w:t>
      </w:r>
      <w:r w:rsidR="00935E1A">
        <w:rPr>
          <w:rFonts w:cs="Calibri Light"/>
          <w:sz w:val="28"/>
        </w:rPr>
        <w:t xml:space="preserve"> of His eternal power and deity, able to be perceived by means of or in the created order) is bartered off not merely for a mortal, but for the likeness of an image of a mortal – for that which is twice removed from what is human. (Psalm 106 esp</w:t>
      </w:r>
      <w:r w:rsidR="00F368C3">
        <w:rPr>
          <w:rFonts w:cs="Calibri Light"/>
          <w:sz w:val="28"/>
        </w:rPr>
        <w:t>.</w:t>
      </w:r>
      <w:r w:rsidR="00935E1A">
        <w:rPr>
          <w:rFonts w:cs="Calibri Light"/>
          <w:sz w:val="28"/>
        </w:rPr>
        <w:t xml:space="preserve"> 14 and 48, the golden calf)</w:t>
      </w:r>
      <w:r w:rsidR="00CD3CC9">
        <w:rPr>
          <w:rFonts w:cs="Calibri Light"/>
          <w:sz w:val="28"/>
        </w:rPr>
        <w:t xml:space="preserve"> </w:t>
      </w:r>
      <w:r w:rsidR="00F368C3">
        <w:rPr>
          <w:rFonts w:cs="Calibri Light"/>
          <w:sz w:val="28"/>
        </w:rPr>
        <w:t>At</w:t>
      </w:r>
      <w:r w:rsidR="00CD3CC9">
        <w:rPr>
          <w:rFonts w:cs="Calibri Light"/>
          <w:sz w:val="28"/>
        </w:rPr>
        <w:t xml:space="preserve"> the heart of the case </w:t>
      </w:r>
      <w:r w:rsidR="00F368C3">
        <w:rPr>
          <w:rFonts w:cs="Calibri Light"/>
          <w:sz w:val="28"/>
        </w:rPr>
        <w:t xml:space="preserve">is </w:t>
      </w:r>
      <w:r w:rsidR="00CD3CC9">
        <w:rPr>
          <w:rFonts w:cs="Calibri Light"/>
          <w:sz w:val="28"/>
        </w:rPr>
        <w:t>that the primary sin here is idolatry. The even more insidious result of reject</w:t>
      </w:r>
      <w:r w:rsidR="00F368C3">
        <w:rPr>
          <w:rFonts w:cs="Calibri Light"/>
          <w:sz w:val="28"/>
        </w:rPr>
        <w:t xml:space="preserve">ing </w:t>
      </w:r>
      <w:proofErr w:type="gramStart"/>
      <w:r w:rsidR="00F368C3">
        <w:rPr>
          <w:rFonts w:cs="Calibri Light"/>
          <w:sz w:val="28"/>
        </w:rPr>
        <w:t>God</w:t>
      </w:r>
      <w:proofErr w:type="gramEnd"/>
      <w:r w:rsidR="00F368C3">
        <w:rPr>
          <w:rFonts w:cs="Calibri Light"/>
          <w:sz w:val="28"/>
        </w:rPr>
        <w:t xml:space="preserve"> as our Lord is that we </w:t>
      </w:r>
      <w:r w:rsidR="00CD3CC9">
        <w:rPr>
          <w:rFonts w:cs="Calibri Light"/>
          <w:sz w:val="28"/>
        </w:rPr>
        <w:t>now take as Lord – ourselves! We are substituting the darkness of our own desires for the light of God as Lord of creation. It is the temptation to which Adam and Eve succumbed: the temptatio</w:t>
      </w:r>
      <w:r w:rsidR="00C2072F">
        <w:rPr>
          <w:rFonts w:cs="Calibri Light"/>
          <w:sz w:val="28"/>
        </w:rPr>
        <w:t>n to become God, and hence Lord</w:t>
      </w:r>
      <w:r w:rsidR="00CD3CC9">
        <w:rPr>
          <w:rFonts w:cs="Calibri Light"/>
          <w:sz w:val="28"/>
        </w:rPr>
        <w:t xml:space="preserve"> themselves, in Paul’s view</w:t>
      </w:r>
      <w:r w:rsidR="00736A19">
        <w:rPr>
          <w:rFonts w:cs="Calibri Light"/>
          <w:sz w:val="28"/>
        </w:rPr>
        <w:t xml:space="preserve"> is</w:t>
      </w:r>
      <w:r w:rsidR="00CD3CC9">
        <w:rPr>
          <w:rFonts w:cs="Calibri Light"/>
          <w:sz w:val="28"/>
        </w:rPr>
        <w:t xml:space="preserve"> </w:t>
      </w:r>
      <w:r w:rsidR="00F91E9E">
        <w:rPr>
          <w:rFonts w:cs="Calibri Light"/>
          <w:sz w:val="28"/>
        </w:rPr>
        <w:t xml:space="preserve">the continuing root of our </w:t>
      </w:r>
      <w:r w:rsidR="00C2072F">
        <w:rPr>
          <w:rFonts w:cs="Calibri Light"/>
          <w:sz w:val="28"/>
        </w:rPr>
        <w:t>trouble</w:t>
      </w:r>
      <w:r w:rsidR="00F91E9E">
        <w:rPr>
          <w:rFonts w:cs="Calibri Light"/>
          <w:sz w:val="28"/>
        </w:rPr>
        <w:t xml:space="preserve">. </w:t>
      </w:r>
      <w:r w:rsidR="00C2072F">
        <w:rPr>
          <w:rFonts w:cs="Calibri Light"/>
          <w:sz w:val="28"/>
        </w:rPr>
        <w:t>Idolatry</w:t>
      </w:r>
      <w:r w:rsidR="00F91E9E">
        <w:rPr>
          <w:rFonts w:cs="Calibri Light"/>
          <w:sz w:val="28"/>
        </w:rPr>
        <w:t xml:space="preserve"> brings in its wake terrible </w:t>
      </w:r>
      <w:r w:rsidR="00C2072F">
        <w:rPr>
          <w:rFonts w:cs="Calibri Light"/>
          <w:sz w:val="28"/>
        </w:rPr>
        <w:t>consequences, which</w:t>
      </w:r>
      <w:r w:rsidR="00F91E9E">
        <w:rPr>
          <w:rFonts w:cs="Calibri Light"/>
          <w:sz w:val="28"/>
        </w:rPr>
        <w:t xml:space="preserve"> multiply themselves for anyone who contemplates seriously the</w:t>
      </w:r>
      <w:r w:rsidR="00A000F8">
        <w:rPr>
          <w:rFonts w:cs="Calibri Light"/>
          <w:sz w:val="28"/>
        </w:rPr>
        <w:t xml:space="preserve"> state of the world. </w:t>
      </w:r>
      <w:r w:rsidR="00C2072F">
        <w:rPr>
          <w:rFonts w:cs="Calibri Light"/>
          <w:sz w:val="28"/>
        </w:rPr>
        <w:t>The</w:t>
      </w:r>
      <w:r w:rsidR="00A000F8">
        <w:rPr>
          <w:rFonts w:cs="Calibri Light"/>
          <w:sz w:val="28"/>
        </w:rPr>
        <w:t xml:space="preserve"> analysis of</w:t>
      </w:r>
      <w:r w:rsidR="00F91E9E">
        <w:rPr>
          <w:rFonts w:cs="Calibri Light"/>
          <w:sz w:val="28"/>
        </w:rPr>
        <w:t xml:space="preserve"> both</w:t>
      </w:r>
      <w:r w:rsidR="00A000F8">
        <w:rPr>
          <w:rFonts w:cs="Calibri Light"/>
          <w:sz w:val="28"/>
        </w:rPr>
        <w:t xml:space="preserve"> human society and human nature</w:t>
      </w:r>
      <w:r w:rsidR="00F91E9E">
        <w:rPr>
          <w:rFonts w:cs="Calibri Light"/>
          <w:sz w:val="28"/>
        </w:rPr>
        <w:t xml:space="preserve"> enables Paul’s message to be presented to our world with considerable force.</w:t>
      </w:r>
    </w:p>
    <w:p w:rsidR="00D8120A"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24 </w:t>
      </w:r>
      <w:r>
        <w:rPr>
          <w:rFonts w:cs="Calibri Light"/>
          <w:b/>
          <w:sz w:val="28"/>
        </w:rPr>
        <w:tab/>
      </w:r>
      <w:r w:rsidRPr="005C0638">
        <w:rPr>
          <w:rFonts w:cs="Calibri Light"/>
          <w:i/>
          <w:sz w:val="28"/>
        </w:rPr>
        <w:t>Therefore God gave them up in the lusts of their hearts to impurity, to the dishonoring of their bodies among themselves,</w:t>
      </w:r>
      <w:r w:rsidRPr="00D8120A">
        <w:rPr>
          <w:rFonts w:cs="Calibri Light"/>
          <w:sz w:val="28"/>
        </w:rPr>
        <w:t xml:space="preserve"> </w:t>
      </w:r>
      <w:r w:rsidR="00F91E9E">
        <w:rPr>
          <w:rFonts w:cs="Calibri Light"/>
          <w:sz w:val="28"/>
        </w:rPr>
        <w:t>This is the first of three statements that “God gave them up.” It should be frightening to all when we recognize the full weight of God’s wrath comes not in fire from heaven, but in what many mistake as a sign of God’s grace. This wrath consists in God simply letting humanity have its own way. The punishment for sin is therefore simply sin. It is not wrath and punishment imposed as a restraint upon us, but permissiveness. God punishes sin by letting us have control over our own destinies</w:t>
      </w:r>
      <w:r w:rsidR="00C2072F">
        <w:rPr>
          <w:rFonts w:cs="Calibri Light"/>
          <w:sz w:val="28"/>
        </w:rPr>
        <w:t>. We are given freedom</w:t>
      </w:r>
      <w:r w:rsidR="00F91E9E">
        <w:rPr>
          <w:rFonts w:cs="Calibri Light"/>
          <w:sz w:val="28"/>
        </w:rPr>
        <w:t xml:space="preserve"> to do whatever </w:t>
      </w:r>
      <w:r w:rsidR="00C2072F">
        <w:rPr>
          <w:rFonts w:cs="Calibri Light"/>
          <w:sz w:val="28"/>
        </w:rPr>
        <w:t xml:space="preserve">the inclination of </w:t>
      </w:r>
      <w:r w:rsidR="00F91E9E">
        <w:rPr>
          <w:rFonts w:cs="Calibri Light"/>
          <w:sz w:val="28"/>
        </w:rPr>
        <w:t>our desires</w:t>
      </w:r>
      <w:r w:rsidR="00A000F8">
        <w:rPr>
          <w:rFonts w:cs="Calibri Light"/>
          <w:sz w:val="28"/>
        </w:rPr>
        <w:t xml:space="preserve">. </w:t>
      </w:r>
      <w:r w:rsidR="000E4FE8">
        <w:rPr>
          <w:rFonts w:cs="Calibri Light"/>
          <w:sz w:val="28"/>
        </w:rPr>
        <w:t>Our</w:t>
      </w:r>
      <w:r w:rsidR="00A000F8">
        <w:rPr>
          <w:rFonts w:cs="Calibri Light"/>
          <w:sz w:val="28"/>
        </w:rPr>
        <w:t xml:space="preserve"> own present society resembles Paul</w:t>
      </w:r>
      <w:r w:rsidR="00C2072F">
        <w:rPr>
          <w:rFonts w:cs="Calibri Light"/>
          <w:sz w:val="28"/>
        </w:rPr>
        <w:t>’s description</w:t>
      </w:r>
      <w:r w:rsidR="000E4FE8">
        <w:rPr>
          <w:rFonts w:cs="Calibri Light"/>
          <w:sz w:val="28"/>
        </w:rPr>
        <w:t xml:space="preserve"> in these verses. What is seen as a</w:t>
      </w:r>
      <w:r w:rsidR="00A000F8">
        <w:rPr>
          <w:rFonts w:cs="Calibri Light"/>
          <w:sz w:val="28"/>
        </w:rPr>
        <w:t xml:space="preserve"> celebration of life freed from the constraints of the Word of God is therefore a celebration of the visitation of God’s wrath upon humankind. Luther asked, </w:t>
      </w:r>
      <w:r w:rsidR="00A000F8" w:rsidRPr="00A000F8">
        <w:rPr>
          <w:rFonts w:cs="Calibri Light"/>
          <w:i/>
          <w:sz w:val="28"/>
        </w:rPr>
        <w:t>“What is more just, than that tho</w:t>
      </w:r>
      <w:r w:rsidR="00FE6C68">
        <w:rPr>
          <w:rFonts w:cs="Calibri Light"/>
          <w:i/>
          <w:sz w:val="28"/>
        </w:rPr>
        <w:t>se who</w:t>
      </w:r>
      <w:r w:rsidR="00A000F8" w:rsidRPr="00A000F8">
        <w:rPr>
          <w:rFonts w:cs="Calibri Light"/>
          <w:i/>
          <w:sz w:val="28"/>
        </w:rPr>
        <w:t xml:space="preserve"> turn away from the glory of God should be dishonored, not only in their hearts (and this is idolatry) but also in their bodies?”</w:t>
      </w:r>
      <w:r w:rsidR="00A000F8">
        <w:rPr>
          <w:rFonts w:cs="Calibri Light"/>
          <w:sz w:val="28"/>
        </w:rPr>
        <w:t xml:space="preserve"> Sexual perversion is simply an outgrowth of the violation of the created order.</w:t>
      </w:r>
    </w:p>
    <w:p w:rsidR="004B6753" w:rsidRDefault="004B6753" w:rsidP="004B6753">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7</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Wrath of God – Romans 1:18-32 (cont)</w:t>
      </w:r>
    </w:p>
    <w:p w:rsidR="00BE0032" w:rsidRPr="00BE0032" w:rsidRDefault="00BE0032" w:rsidP="00D8120A">
      <w:pPr>
        <w:widowControl w:val="0"/>
        <w:autoSpaceDE w:val="0"/>
        <w:autoSpaceDN w:val="0"/>
        <w:adjustRightInd w:val="0"/>
        <w:jc w:val="both"/>
        <w:rPr>
          <w:rFonts w:cs="Calibri Light"/>
          <w:b/>
          <w:sz w:val="28"/>
        </w:rPr>
      </w:pPr>
      <w:proofErr w:type="gramStart"/>
      <w:r w:rsidRPr="00BE0032">
        <w:rPr>
          <w:rFonts w:cs="Calibri Light"/>
          <w:b/>
          <w:sz w:val="28"/>
        </w:rPr>
        <w:t>v</w:t>
      </w:r>
      <w:proofErr w:type="gramEnd"/>
      <w:r w:rsidRPr="00BE0032">
        <w:rPr>
          <w:rFonts w:cs="Calibri Light"/>
          <w:b/>
          <w:sz w:val="28"/>
        </w:rPr>
        <w:t xml:space="preserve"> 24</w:t>
      </w:r>
      <w:r w:rsidRPr="00BE0032">
        <w:rPr>
          <w:rFonts w:cs="Calibri Light"/>
          <w:b/>
          <w:sz w:val="28"/>
        </w:rPr>
        <w:tab/>
        <w:t>(cont)</w:t>
      </w:r>
      <w:r>
        <w:rPr>
          <w:rFonts w:cs="Calibri Light"/>
          <w:b/>
          <w:sz w:val="28"/>
        </w:rPr>
        <w:t xml:space="preserve"> </w:t>
      </w:r>
      <w:r w:rsidRPr="00BE0032">
        <w:rPr>
          <w:rFonts w:cs="Calibri Light"/>
          <w:sz w:val="28"/>
        </w:rPr>
        <w:t xml:space="preserve">The word </w:t>
      </w:r>
      <w:r w:rsidR="0051354B">
        <w:rPr>
          <w:lang w:val="el-GR"/>
        </w:rPr>
        <w:t xml:space="preserve">παρέδωκεν, </w:t>
      </w:r>
      <w:r w:rsidR="0051354B">
        <w:rPr>
          <w:rFonts w:cs="Calibri Light"/>
          <w:sz w:val="28"/>
        </w:rPr>
        <w:t>Paul</w:t>
      </w:r>
      <w:r w:rsidRPr="00BE0032">
        <w:rPr>
          <w:rFonts w:cs="Calibri Light"/>
          <w:sz w:val="28"/>
        </w:rPr>
        <w:t xml:space="preserve"> uses when saying</w:t>
      </w:r>
      <w:r>
        <w:rPr>
          <w:rFonts w:cs="Calibri Light"/>
          <w:sz w:val="28"/>
        </w:rPr>
        <w:t xml:space="preserve"> God ‘gave over’ to captivity those who turned away from him is used extensively in the LXX</w:t>
      </w:r>
      <w:r w:rsidR="0051354B">
        <w:rPr>
          <w:rFonts w:cs="Calibri Light"/>
          <w:sz w:val="28"/>
        </w:rPr>
        <w:t>.</w:t>
      </w:r>
      <w:r>
        <w:rPr>
          <w:rFonts w:cs="Calibri Light"/>
          <w:sz w:val="28"/>
        </w:rPr>
        <w:t xml:space="preserve"> God is said to hand people over to their enemies or to deliver people’s enemies into their hands </w:t>
      </w:r>
      <w:r w:rsidRPr="00BE0032">
        <w:rPr>
          <w:rFonts w:cs="Calibri Light"/>
          <w:sz w:val="28"/>
        </w:rPr>
        <w:t xml:space="preserve">(cf., e.g., Gen. 14:20; Exod. 23:31; Lev. 26:25; Num. 21:34; Deut. 1:27; 21:10; Josh. 7:7; Judg. 13:1; 1 Sam. 14:10; 1 </w:t>
      </w:r>
      <w:proofErr w:type="spellStart"/>
      <w:r w:rsidRPr="00BE0032">
        <w:rPr>
          <w:rFonts w:cs="Calibri Light"/>
          <w:sz w:val="28"/>
        </w:rPr>
        <w:t>Kgs</w:t>
      </w:r>
      <w:proofErr w:type="spellEnd"/>
      <w:r w:rsidRPr="00BE0032">
        <w:rPr>
          <w:rFonts w:cs="Calibri Light"/>
          <w:sz w:val="28"/>
        </w:rPr>
        <w:t>. 8:46; 2 Chr. 13:16; Isa. 19:4</w:t>
      </w:r>
      <w:r>
        <w:rPr>
          <w:rFonts w:cs="Calibri Light"/>
          <w:sz w:val="28"/>
        </w:rPr>
        <w:t>; 36:15; Jer. 21:10; Ezek. 11:9)</w:t>
      </w:r>
      <w:r w:rsidRPr="00BE0032">
        <w:rPr>
          <w:rFonts w:cs="Calibri Light"/>
          <w:sz w:val="28"/>
        </w:rPr>
        <w:t>.</w:t>
      </w:r>
      <w:r>
        <w:rPr>
          <w:rFonts w:cs="Calibri Light"/>
          <w:sz w:val="28"/>
        </w:rPr>
        <w:t xml:space="preserve"> This is also true in the NT </w:t>
      </w:r>
      <w:r w:rsidRPr="00BE0032">
        <w:rPr>
          <w:rFonts w:cs="Calibri Light"/>
          <w:sz w:val="28"/>
        </w:rPr>
        <w:t xml:space="preserve">(cf., e.g., Matt. 5:25; 10:17; 17:22; 24:9; Mark. 14:41; Luke. 20:20; Acts. 3:13; 1 Cor. 5:5; 2 Cor. 4:11; 1 Tim. 1:20). </w:t>
      </w:r>
      <w:r>
        <w:rPr>
          <w:rFonts w:cs="Calibri Light"/>
          <w:sz w:val="28"/>
        </w:rPr>
        <w:t xml:space="preserve">The implication is that there is more involved than </w:t>
      </w:r>
      <w:r w:rsidR="00F51B8F">
        <w:rPr>
          <w:rFonts w:cs="Calibri Light"/>
          <w:sz w:val="28"/>
        </w:rPr>
        <w:t xml:space="preserve">the natural outworking of people’s choices when they turn away from God. God Himself consigns them to captivity in their sins </w:t>
      </w:r>
      <w:r w:rsidR="00A3465D">
        <w:rPr>
          <w:rFonts w:cs="Calibri Light"/>
          <w:sz w:val="28"/>
        </w:rPr>
        <w:t>(</w:t>
      </w:r>
      <w:r w:rsidR="00F51B8F">
        <w:rPr>
          <w:rFonts w:cs="Calibri Light"/>
          <w:sz w:val="28"/>
        </w:rPr>
        <w:t>Might we call this addiction?</w:t>
      </w:r>
      <w:r w:rsidR="00A3465D">
        <w:rPr>
          <w:rFonts w:cs="Calibri Light"/>
          <w:sz w:val="28"/>
        </w:rPr>
        <w:t>).</w:t>
      </w:r>
      <w:r w:rsidR="00F51B8F">
        <w:rPr>
          <w:rFonts w:cs="Calibri Light"/>
          <w:sz w:val="28"/>
        </w:rPr>
        <w:t xml:space="preserve"> Simply stated, this is not passive abandonment but an active consignment on God’s part.</w:t>
      </w:r>
    </w:p>
    <w:p w:rsidR="00D8120A" w:rsidRPr="00447945"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25 </w:t>
      </w:r>
      <w:r>
        <w:rPr>
          <w:rFonts w:cs="Calibri Light"/>
          <w:b/>
          <w:sz w:val="28"/>
        </w:rPr>
        <w:tab/>
      </w:r>
      <w:r w:rsidRPr="00447945">
        <w:rPr>
          <w:rFonts w:cs="Calibri Light"/>
          <w:i/>
          <w:sz w:val="28"/>
        </w:rPr>
        <w:t>because they exchanged the truth about God for a lie and worshiped and served the creature rather than the Creator, who is blessed forever! Amen.</w:t>
      </w:r>
      <w:r w:rsidRPr="00D8120A">
        <w:rPr>
          <w:rFonts w:cs="Calibri Light"/>
          <w:sz w:val="28"/>
        </w:rPr>
        <w:t xml:space="preserve"> </w:t>
      </w:r>
      <w:r w:rsidR="00447945">
        <w:rPr>
          <w:rFonts w:cs="Calibri Light"/>
          <w:sz w:val="28"/>
        </w:rPr>
        <w:t xml:space="preserve"> This seems </w:t>
      </w:r>
      <w:r w:rsidR="00A3465D">
        <w:rPr>
          <w:rFonts w:cs="Calibri Light"/>
          <w:sz w:val="28"/>
        </w:rPr>
        <w:t xml:space="preserve">to be </w:t>
      </w:r>
      <w:r w:rsidR="00447945">
        <w:rPr>
          <w:rFonts w:cs="Calibri Light"/>
          <w:sz w:val="28"/>
        </w:rPr>
        <w:t>a direct reference to Genesis 3, “Did God really say</w:t>
      </w:r>
      <w:proofErr w:type="gramStart"/>
      <w:r w:rsidR="00447945">
        <w:rPr>
          <w:rFonts w:cs="Calibri Light"/>
          <w:sz w:val="28"/>
        </w:rPr>
        <w:t>?...</w:t>
      </w:r>
      <w:proofErr w:type="gramEnd"/>
      <w:r w:rsidR="00447945">
        <w:rPr>
          <w:rFonts w:cs="Calibri Light"/>
          <w:sz w:val="28"/>
        </w:rPr>
        <w:t xml:space="preserve"> …you will not die.” Adam and Eve believed the lie of the serpent instead of the truth of God and in effect worshipped the creature (the serpent) rather than the creator (God). </w:t>
      </w:r>
      <w:r w:rsidR="00447945" w:rsidRPr="00447945">
        <w:rPr>
          <w:rFonts w:cs="Calibri Light"/>
          <w:sz w:val="28"/>
        </w:rPr>
        <w:t>Chrysostom comments: ‘Look how strong his condemnation is, for he does not say merely that they served the creature but that they did so more than the creator, thereby giving fresh force to the charge against them and removing any plea for mitigation’.</w:t>
      </w:r>
      <w:r w:rsidR="00447945" w:rsidRPr="00447945">
        <w:rPr>
          <w:rFonts w:cs="Calibri Light"/>
          <w:sz w:val="28"/>
          <w:vertAlign w:val="superscript"/>
        </w:rPr>
        <w:footnoteReference w:id="5"/>
      </w:r>
      <w:r w:rsidR="006C3FCF">
        <w:rPr>
          <w:rFonts w:cs="Calibri Light"/>
          <w:sz w:val="28"/>
        </w:rPr>
        <w:t xml:space="preserve"> Note that in 1 Thessalonians 1:9 Paul describes people’s response to the gospel in opposite terms: “you turned to God from idols to serve the living and true God.” This verse ends with a typical Jewish/ biblical way of referring to God. </w:t>
      </w:r>
    </w:p>
    <w:p w:rsidR="00D8120A" w:rsidRPr="0004601C"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26 </w:t>
      </w:r>
      <w:r>
        <w:rPr>
          <w:rFonts w:cs="Calibri Light"/>
          <w:b/>
          <w:sz w:val="28"/>
        </w:rPr>
        <w:tab/>
      </w:r>
      <w:r w:rsidRPr="00447945">
        <w:rPr>
          <w:rFonts w:cs="Calibri Light"/>
          <w:i/>
          <w:sz w:val="28"/>
        </w:rPr>
        <w:t>For this reason God gave them up to dishonorable passions. For their women exchanged natural relations for those that are contrary to nature;</w:t>
      </w:r>
      <w:r w:rsidRPr="00D8120A">
        <w:rPr>
          <w:rFonts w:cs="Calibri Light"/>
          <w:sz w:val="28"/>
        </w:rPr>
        <w:t xml:space="preserve"> </w:t>
      </w:r>
      <w:r w:rsidR="006C3FCF">
        <w:rPr>
          <w:rFonts w:cs="Calibri Light"/>
          <w:sz w:val="28"/>
        </w:rPr>
        <w:t xml:space="preserve"> (This is an expansion of the charge made in vs. 24, 25) </w:t>
      </w:r>
      <w:proofErr w:type="gramStart"/>
      <w:r w:rsidR="006C3FCF">
        <w:rPr>
          <w:rFonts w:cs="Calibri Light"/>
          <w:sz w:val="28"/>
        </w:rPr>
        <w:t>This</w:t>
      </w:r>
      <w:proofErr w:type="gramEnd"/>
      <w:r w:rsidR="006C3FCF">
        <w:rPr>
          <w:rFonts w:cs="Calibri Light"/>
          <w:sz w:val="28"/>
        </w:rPr>
        <w:t xml:space="preserve"> is the second time Paul says, “God gave them up.” </w:t>
      </w:r>
      <w:r w:rsidR="00141D69">
        <w:rPr>
          <w:rFonts w:cs="Calibri Light"/>
          <w:sz w:val="28"/>
        </w:rPr>
        <w:t>The word translated here</w:t>
      </w:r>
      <w:r w:rsidR="00A3465D">
        <w:rPr>
          <w:rFonts w:cs="Calibri Light"/>
          <w:sz w:val="28"/>
        </w:rPr>
        <w:t>,</w:t>
      </w:r>
      <w:r w:rsidR="00141D69">
        <w:rPr>
          <w:rFonts w:cs="Calibri Light"/>
          <w:sz w:val="28"/>
        </w:rPr>
        <w:t xml:space="preserve"> ‘relations</w:t>
      </w:r>
      <w:r w:rsidR="00A3465D">
        <w:rPr>
          <w:rFonts w:cs="Calibri Light"/>
          <w:sz w:val="28"/>
        </w:rPr>
        <w:t>,</w:t>
      </w:r>
      <w:r w:rsidR="00141D69">
        <w:rPr>
          <w:rFonts w:cs="Calibri Light"/>
          <w:sz w:val="28"/>
        </w:rPr>
        <w:t xml:space="preserve">’ is frequently used in extra biblical literature to denote sexual intercourse. The word ‘natural’ is used by Paul to describe what people are by birth (Gal 2:15, Eph 2:3) or the natural order of things (Romans 11:21, 24; 1 Cor. 11:14; Gal 4:8). </w:t>
      </w:r>
      <w:r w:rsidR="007066D9">
        <w:rPr>
          <w:rFonts w:cs="Calibri Light"/>
          <w:sz w:val="28"/>
        </w:rPr>
        <w:t xml:space="preserve">Paul’s description is similar to many others in ancient literature, including Plato, Philo, Josephus, Seneca, and Plutarch. </w:t>
      </w:r>
      <w:r w:rsidR="007066D9" w:rsidRPr="007066D9">
        <w:rPr>
          <w:rFonts w:cs="Calibri Light"/>
          <w:sz w:val="28"/>
        </w:rPr>
        <w:t>Chrysostom maintains: ‘</w:t>
      </w:r>
      <w:proofErr w:type="gramStart"/>
      <w:r w:rsidR="007066D9" w:rsidRPr="007066D9">
        <w:rPr>
          <w:rFonts w:cs="Calibri Light"/>
          <w:sz w:val="28"/>
        </w:rPr>
        <w:t>But</w:t>
      </w:r>
      <w:proofErr w:type="gramEnd"/>
      <w:r w:rsidR="007066D9" w:rsidRPr="007066D9">
        <w:rPr>
          <w:rFonts w:cs="Calibri Light"/>
          <w:sz w:val="28"/>
        </w:rPr>
        <w:t xml:space="preserve"> when God abandons a person to his own devices, then everything is turned upside down. Thus not only was their doctrine satanic, but their life was </w:t>
      </w:r>
      <w:proofErr w:type="gramStart"/>
      <w:r w:rsidR="007066D9" w:rsidRPr="007066D9">
        <w:rPr>
          <w:rFonts w:cs="Calibri Light"/>
          <w:sz w:val="28"/>
        </w:rPr>
        <w:t>too.…</w:t>
      </w:r>
      <w:proofErr w:type="gramEnd"/>
      <w:r w:rsidR="007066D9" w:rsidRPr="007066D9">
        <w:rPr>
          <w:rFonts w:cs="Calibri Light"/>
          <w:sz w:val="28"/>
        </w:rPr>
        <w:t xml:space="preserve"> How disgraceful it is when even the women sought after these things, when they ought to have a greater sense of shame than men have’.</w:t>
      </w:r>
      <w:r w:rsidR="007066D9" w:rsidRPr="007066D9">
        <w:rPr>
          <w:rFonts w:cs="Calibri Light"/>
          <w:sz w:val="28"/>
          <w:vertAlign w:val="superscript"/>
        </w:rPr>
        <w:footnoteReference w:id="6"/>
      </w:r>
      <w:r w:rsidR="007066D9" w:rsidRPr="007066D9">
        <w:rPr>
          <w:rFonts w:cs="Calibri Light"/>
          <w:sz w:val="28"/>
        </w:rPr>
        <w:t xml:space="preserve"> </w:t>
      </w:r>
      <w:r w:rsidR="0004601C">
        <w:rPr>
          <w:rFonts w:cs="Calibri Light"/>
          <w:sz w:val="28"/>
        </w:rPr>
        <w:t xml:space="preserve">It is generally assumed this means female homosexual practice, especially given the words, “in the same way” used of male homosexual practice in the next verse. </w:t>
      </w:r>
      <w:r w:rsidR="0004601C" w:rsidRPr="0004601C">
        <w:rPr>
          <w:rFonts w:cs="Calibri Light"/>
          <w:sz w:val="28"/>
        </w:rPr>
        <w:t>There is a strikingly egalitarian note in Paul’s treating same-sex intercourse among females as an issue in its own right and holding women to the same level of accountability as men. It is nevertheless clear that Paul’s choice and description of the lesbian example reflect confidence that his audience, shaped by a similar philosophical and religious heritage, “will share his negative judgment” ’.</w:t>
      </w:r>
      <w:r w:rsidR="0004601C" w:rsidRPr="0004601C">
        <w:rPr>
          <w:rFonts w:cs="Calibri Light"/>
          <w:sz w:val="28"/>
          <w:vertAlign w:val="superscript"/>
        </w:rPr>
        <w:footnoteReference w:id="7"/>
      </w:r>
      <w:r w:rsidR="00DB56AF">
        <w:rPr>
          <w:rFonts w:cs="Calibri Light"/>
          <w:sz w:val="28"/>
        </w:rPr>
        <w:t xml:space="preserve"> </w:t>
      </w:r>
    </w:p>
    <w:p w:rsidR="001B2E7E"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27 </w:t>
      </w:r>
      <w:r>
        <w:rPr>
          <w:rFonts w:cs="Calibri Light"/>
          <w:b/>
          <w:sz w:val="28"/>
        </w:rPr>
        <w:tab/>
      </w:r>
      <w:r w:rsidRPr="00447945">
        <w:rPr>
          <w:rFonts w:cs="Calibri Light"/>
          <w:i/>
          <w:sz w:val="28"/>
        </w:rPr>
        <w:t>and the men likewise gave up natural relations with women and were consumed with passion for one another, men committing shameless acts with men and receiving in themselves the due penalty for their error.</w:t>
      </w:r>
      <w:r w:rsidR="00DB56AF">
        <w:rPr>
          <w:rFonts w:cs="Calibri Light"/>
          <w:i/>
          <w:sz w:val="28"/>
        </w:rPr>
        <w:tab/>
      </w:r>
      <w:r w:rsidR="00DB56AF">
        <w:rPr>
          <w:rFonts w:cs="Calibri Light"/>
          <w:sz w:val="28"/>
        </w:rPr>
        <w:t xml:space="preserve">Adding to his statement about women, Paul says “men likewise” have done the very same thing. It is not the same physical act, but the male equivalent. </w:t>
      </w:r>
      <w:r w:rsidR="00A3465D">
        <w:rPr>
          <w:rFonts w:cs="Calibri Light"/>
          <w:sz w:val="28"/>
        </w:rPr>
        <w:t>I</w:t>
      </w:r>
      <w:r w:rsidR="00DB56AF">
        <w:rPr>
          <w:rFonts w:cs="Calibri Light"/>
          <w:sz w:val="28"/>
        </w:rPr>
        <w:t>n some ways this is a more difficult case given his cultural setting and the positive evaluation of homoeroticism by some Greco-Roman writers and its popularization among the Roman ruling class, including Emperor Nero. The link Paul uses is evidence that is involves the same ’passion of dishonor,’ which continues with his further rhetorical effort to establish the despicable quality of homosexuality. To be ‘inflamed</w:t>
      </w:r>
      <w:r w:rsidR="00C3335E">
        <w:rPr>
          <w:rFonts w:cs="Calibri Light"/>
          <w:sz w:val="28"/>
        </w:rPr>
        <w:t xml:space="preserve"> with their lust for one another’ is rare and derogatory language in the NT, but heat and flame are typically associated with sexual passion in Greco-Roman sources. As if he has not made it clear enough yet, he gives a more graphic description, adding, </w:t>
      </w:r>
      <w:proofErr w:type="gramStart"/>
      <w:r w:rsidR="00C3335E">
        <w:rPr>
          <w:rFonts w:cs="Calibri Light"/>
          <w:sz w:val="28"/>
        </w:rPr>
        <w:t>“</w:t>
      </w:r>
      <w:proofErr w:type="gramEnd"/>
      <w:r w:rsidR="00C3335E">
        <w:rPr>
          <w:rFonts w:cs="Calibri Light"/>
          <w:sz w:val="28"/>
        </w:rPr>
        <w:t xml:space="preserve">men committed shameful acts with other men.” They were handed over (by God) to the tyranny of their own lusts as a due ‘penalty’ for their ‘perversion.’ When we talk about healthcare in this country, and recently focused upon pre-existing conditions, we must also talk about the cost of care incurred from a whole host of self-inflicted maladies. Venereal disease or in common language, sexually transmitted diseases, have a huge impact on our society. It is a difficult topic, because which of us does not have self-inflicted health issues. As one who is over weight, I recognize that there are health consequences of gluttony. While these things may be difficult to talk about, there needs to be some acknowledgment that if one abides by a biblical sexual ethic, there will be little concern about contracting such things. It is not that it drops to zero, but that the others means of contracting these disease result in a statistically </w:t>
      </w:r>
      <w:r w:rsidR="001B2E7E">
        <w:rPr>
          <w:rFonts w:cs="Calibri Light"/>
          <w:sz w:val="28"/>
        </w:rPr>
        <w:t xml:space="preserve">minimal population. The final phrase in this verse comes across rather weak, such </w:t>
      </w:r>
      <w:proofErr w:type="gramStart"/>
      <w:r w:rsidR="001B2E7E">
        <w:rPr>
          <w:rFonts w:cs="Calibri Light"/>
          <w:sz w:val="28"/>
        </w:rPr>
        <w:t>that, “due penalty for their error” has been rendered by others</w:t>
      </w:r>
      <w:proofErr w:type="gramEnd"/>
      <w:r w:rsidR="001B2E7E">
        <w:rPr>
          <w:rFonts w:cs="Calibri Light"/>
          <w:sz w:val="28"/>
        </w:rPr>
        <w:t xml:space="preserve"> as ‘the fitting wage of such perversion.’ </w:t>
      </w:r>
    </w:p>
    <w:p w:rsidR="001B2E7E" w:rsidRDefault="001B2E7E" w:rsidP="00230F23">
      <w:pPr>
        <w:widowControl w:val="0"/>
        <w:autoSpaceDE w:val="0"/>
        <w:autoSpaceDN w:val="0"/>
        <w:adjustRightInd w:val="0"/>
        <w:ind w:firstLine="720"/>
        <w:jc w:val="both"/>
        <w:rPr>
          <w:rFonts w:cs="Calibri Light"/>
          <w:sz w:val="28"/>
        </w:rPr>
      </w:pPr>
      <w:r>
        <w:rPr>
          <w:rFonts w:cs="Calibri Light"/>
          <w:sz w:val="28"/>
        </w:rPr>
        <w:t xml:space="preserve">I must note here that there are numerous contemporary efforts to achieve a new and modern understanding of these words. Those making the case for acceptance of homosexual practice within the Christian community argue that the true sin under discussion here is a very particular form of sexual </w:t>
      </w:r>
      <w:proofErr w:type="gramStart"/>
      <w:r>
        <w:rPr>
          <w:rFonts w:cs="Calibri Light"/>
          <w:sz w:val="28"/>
        </w:rPr>
        <w:t>promiscuity, that</w:t>
      </w:r>
      <w:proofErr w:type="gramEnd"/>
      <w:r>
        <w:rPr>
          <w:rFonts w:cs="Calibri Light"/>
          <w:sz w:val="28"/>
        </w:rPr>
        <w:t xml:space="preserve"> Paul is attacking because of its idolatrous nature. That line of argument tries to make the case that such practice done in the context of a loving and monogamous and committed or covenantal relationship does not come under the scope of Paul’s attack. This is where the bishops comments, “The biblical writers lacked our modern understanding of homosexual orientation” must be dealt with in our modern context. </w:t>
      </w:r>
    </w:p>
    <w:p w:rsidR="00D8120A" w:rsidRPr="00DB56AF" w:rsidRDefault="001B2E7E" w:rsidP="00230F23">
      <w:pPr>
        <w:widowControl w:val="0"/>
        <w:autoSpaceDE w:val="0"/>
        <w:autoSpaceDN w:val="0"/>
        <w:adjustRightInd w:val="0"/>
        <w:ind w:firstLine="720"/>
        <w:jc w:val="both"/>
        <w:rPr>
          <w:rFonts w:cs="Calibri Light"/>
          <w:sz w:val="28"/>
        </w:rPr>
      </w:pPr>
      <w:r>
        <w:rPr>
          <w:rFonts w:cs="Calibri Light"/>
          <w:sz w:val="28"/>
        </w:rPr>
        <w:t xml:space="preserve">How do we understand the inner-self? Must we accept every </w:t>
      </w:r>
      <w:r w:rsidR="007F169A">
        <w:rPr>
          <w:rFonts w:cs="Calibri Light"/>
          <w:sz w:val="28"/>
        </w:rPr>
        <w:t xml:space="preserve">internal analysis and self-identification? Where are we at in our understanding of nature versus nurture? Would it matter to this discussion if a scientist identified a ‘gay’ gene? </w:t>
      </w:r>
      <w:r w:rsidR="00230F23">
        <w:rPr>
          <w:rFonts w:cs="Calibri Light"/>
          <w:sz w:val="28"/>
        </w:rPr>
        <w:t>F</w:t>
      </w:r>
      <w:r w:rsidR="007F169A">
        <w:rPr>
          <w:rFonts w:cs="Calibri Light"/>
          <w:sz w:val="28"/>
        </w:rPr>
        <w:t>inally there is the whole matter of ‘hate speech’ and how these verses have been placed in that category.</w:t>
      </w:r>
    </w:p>
    <w:p w:rsidR="00D8120A" w:rsidRPr="00281985" w:rsidRDefault="00281985" w:rsidP="00D8120A">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8</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Wrath of God – Romans 1:18-32 (cont)</w:t>
      </w:r>
      <w:r w:rsidR="00D8120A" w:rsidRPr="00D8120A">
        <w:rPr>
          <w:rFonts w:cs="Calibri Light"/>
          <w:sz w:val="28"/>
        </w:rPr>
        <w:t xml:space="preserve"> </w:t>
      </w:r>
    </w:p>
    <w:p w:rsidR="00D8120A"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28 </w:t>
      </w:r>
      <w:r>
        <w:rPr>
          <w:rFonts w:cs="Calibri Light"/>
          <w:b/>
          <w:sz w:val="28"/>
        </w:rPr>
        <w:tab/>
      </w:r>
      <w:r w:rsidRPr="00447945">
        <w:rPr>
          <w:rFonts w:cs="Calibri Light"/>
          <w:i/>
          <w:sz w:val="28"/>
        </w:rPr>
        <w:t>And since they did not see fit to acknowledge God, God gave them up to a debased mind to do what ought not to be done.</w:t>
      </w:r>
      <w:r w:rsidRPr="00D8120A">
        <w:rPr>
          <w:rFonts w:cs="Calibri Light"/>
          <w:sz w:val="28"/>
        </w:rPr>
        <w:t xml:space="preserve"> </w:t>
      </w:r>
      <w:r w:rsidR="00D04702">
        <w:rPr>
          <w:rFonts w:cs="Calibri Light"/>
          <w:sz w:val="28"/>
        </w:rPr>
        <w:tab/>
        <w:t xml:space="preserve">This verse is probably most central to the arguments that these verses have nothing to do with modern committed monogamous homosexual relationships, or the whole concept of same-sex marriage, but is instead a polemic against idolatry. While idolatry, and the refusal to acknowledge God as God is at the heart of Paul’s case, the </w:t>
      </w:r>
      <w:r w:rsidR="002B35D1">
        <w:rPr>
          <w:rFonts w:cs="Calibri Light"/>
          <w:sz w:val="28"/>
        </w:rPr>
        <w:t xml:space="preserve">actions or </w:t>
      </w:r>
      <w:r w:rsidR="00D04702">
        <w:rPr>
          <w:rFonts w:cs="Calibri Light"/>
          <w:sz w:val="28"/>
        </w:rPr>
        <w:t xml:space="preserve">what is </w:t>
      </w:r>
      <w:r w:rsidR="00F960B2">
        <w:rPr>
          <w:rFonts w:cs="Calibri Light"/>
          <w:sz w:val="28"/>
        </w:rPr>
        <w:t>described,</w:t>
      </w:r>
      <w:r w:rsidR="00D04702">
        <w:rPr>
          <w:rFonts w:cs="Calibri Light"/>
          <w:sz w:val="28"/>
        </w:rPr>
        <w:t xml:space="preserve"> as sin in these verses is still sin. </w:t>
      </w:r>
      <w:r w:rsidR="00CB0191">
        <w:rPr>
          <w:rFonts w:cs="Calibri Light"/>
          <w:sz w:val="28"/>
        </w:rPr>
        <w:t xml:space="preserve">It is God’s function to judge, but men have usurped that prerogative in order to sit in judgment on Him and dismiss Him from their lives. </w:t>
      </w:r>
      <w:r w:rsidR="00D04702">
        <w:rPr>
          <w:rFonts w:cs="Calibri Light"/>
          <w:sz w:val="28"/>
        </w:rPr>
        <w:t>There is</w:t>
      </w:r>
      <w:r w:rsidR="00CB0191">
        <w:rPr>
          <w:rFonts w:cs="Calibri Light"/>
          <w:sz w:val="28"/>
        </w:rPr>
        <w:t xml:space="preserve"> also</w:t>
      </w:r>
      <w:r w:rsidR="00D04702">
        <w:rPr>
          <w:rFonts w:cs="Calibri Light"/>
          <w:sz w:val="28"/>
        </w:rPr>
        <w:t xml:space="preserve"> the matter of what is in ones heart </w:t>
      </w:r>
      <w:r w:rsidR="002B35D1">
        <w:rPr>
          <w:rFonts w:cs="Calibri Light"/>
          <w:sz w:val="28"/>
        </w:rPr>
        <w:t>motivating an action</w:t>
      </w:r>
      <w:r w:rsidR="00F960B2">
        <w:rPr>
          <w:rFonts w:cs="Calibri Light"/>
          <w:sz w:val="28"/>
        </w:rPr>
        <w:t>,</w:t>
      </w:r>
      <w:r w:rsidR="002B35D1">
        <w:rPr>
          <w:rFonts w:cs="Calibri Light"/>
          <w:sz w:val="28"/>
        </w:rPr>
        <w:t xml:space="preserve"> which can turn the deed that looks good to others as an external action into sin. Paul is not talking about anything that is remotely good.</w:t>
      </w:r>
      <w:r w:rsidR="00CB0191">
        <w:rPr>
          <w:rFonts w:cs="Calibri Light"/>
          <w:sz w:val="28"/>
        </w:rPr>
        <w:t xml:space="preserve"> </w:t>
      </w:r>
      <w:r w:rsidR="004D2CF3">
        <w:rPr>
          <w:rFonts w:cs="Calibri Light"/>
          <w:sz w:val="28"/>
        </w:rPr>
        <w:t xml:space="preserve"> This is now the third time that Paul says, “God gave them up</w:t>
      </w:r>
      <w:r w:rsidR="00447370">
        <w:rPr>
          <w:rFonts w:cs="Calibri Light"/>
          <w:sz w:val="28"/>
        </w:rPr>
        <w:t>,</w:t>
      </w:r>
      <w:r w:rsidR="004D2CF3">
        <w:rPr>
          <w:rFonts w:cs="Calibri Light"/>
          <w:sz w:val="28"/>
        </w:rPr>
        <w:t xml:space="preserve">” </w:t>
      </w:r>
      <w:r w:rsidR="00447370">
        <w:rPr>
          <w:rFonts w:cs="Calibri Light"/>
          <w:sz w:val="28"/>
        </w:rPr>
        <w:t xml:space="preserve">again implying that they are to experience the tyranny of their own sinful behavior. </w:t>
      </w:r>
      <w:r w:rsidR="004D2CF3">
        <w:rPr>
          <w:rFonts w:cs="Calibri Light"/>
          <w:sz w:val="28"/>
        </w:rPr>
        <w:t>We might expand these words to say, “</w:t>
      </w:r>
      <w:r w:rsidR="00162DC0">
        <w:rPr>
          <w:rFonts w:cs="Calibri Light"/>
          <w:sz w:val="28"/>
        </w:rPr>
        <w:t>Since they did not think it worthwhile to maintain a knowledge of God</w:t>
      </w:r>
      <w:r w:rsidR="00D15E3A">
        <w:rPr>
          <w:rFonts w:cs="Calibri Light"/>
          <w:sz w:val="28"/>
        </w:rPr>
        <w:t>,</w:t>
      </w:r>
      <w:r w:rsidR="00162DC0">
        <w:rPr>
          <w:rFonts w:cs="Calibri Light"/>
          <w:sz w:val="28"/>
        </w:rPr>
        <w:t xml:space="preserve"> </w:t>
      </w:r>
      <w:r w:rsidR="00D15E3A">
        <w:rPr>
          <w:rFonts w:cs="Calibri Light"/>
          <w:sz w:val="28"/>
        </w:rPr>
        <w:t>restraint is removed</w:t>
      </w:r>
      <w:r w:rsidR="00162DC0">
        <w:rPr>
          <w:rFonts w:cs="Calibri Light"/>
          <w:sz w:val="28"/>
        </w:rPr>
        <w:t xml:space="preserve"> </w:t>
      </w:r>
      <w:r w:rsidR="00F960B2">
        <w:rPr>
          <w:rFonts w:cs="Calibri Light"/>
          <w:sz w:val="28"/>
        </w:rPr>
        <w:t xml:space="preserve">so </w:t>
      </w:r>
      <w:r w:rsidR="00162DC0">
        <w:rPr>
          <w:rFonts w:cs="Calibri Light"/>
          <w:sz w:val="28"/>
        </w:rPr>
        <w:t>that the bondage of sin might have free reign in their lives.</w:t>
      </w:r>
      <w:r w:rsidR="00D15E3A">
        <w:rPr>
          <w:rFonts w:cs="Calibri Light"/>
          <w:sz w:val="28"/>
        </w:rPr>
        <w:t>”</w:t>
      </w:r>
      <w:r w:rsidR="00162DC0">
        <w:rPr>
          <w:rFonts w:cs="Calibri Light"/>
          <w:sz w:val="28"/>
        </w:rPr>
        <w:t xml:space="preserve"> </w:t>
      </w:r>
      <w:r w:rsidR="00D15E3A">
        <w:rPr>
          <w:rFonts w:cs="Calibri Light"/>
          <w:sz w:val="28"/>
        </w:rPr>
        <w:t xml:space="preserve">This is about the mind. It is about what we think and how we think. God has given us a mind that it might come to the knowledge of God and bring glory to God. </w:t>
      </w:r>
      <w:r w:rsidR="00162DC0">
        <w:rPr>
          <w:rFonts w:cs="Calibri Light"/>
          <w:sz w:val="28"/>
        </w:rPr>
        <w:t>Their minds are depraved</w:t>
      </w:r>
      <w:r w:rsidR="00432F13">
        <w:rPr>
          <w:rFonts w:cs="Calibri Light"/>
          <w:sz w:val="28"/>
        </w:rPr>
        <w:t>, led by their own depraved reason</w:t>
      </w:r>
      <w:r w:rsidR="00162DC0">
        <w:rPr>
          <w:rFonts w:cs="Calibri Light"/>
          <w:sz w:val="28"/>
        </w:rPr>
        <w:t xml:space="preserve">, because they reject the God made known to them in all creation. In the Greek it is a play on words, “since they did not think it </w:t>
      </w:r>
      <w:r w:rsidR="00162DC0" w:rsidRPr="00162DC0">
        <w:rPr>
          <w:rFonts w:cs="Calibri Light"/>
          <w:i/>
          <w:sz w:val="28"/>
        </w:rPr>
        <w:t>worthwhile</w:t>
      </w:r>
      <w:r w:rsidR="00162DC0">
        <w:rPr>
          <w:rFonts w:cs="Calibri Light"/>
          <w:sz w:val="28"/>
        </w:rPr>
        <w:t xml:space="preserve"> to acknowledge God, He gave them over to the tyranny of a mind that was not </w:t>
      </w:r>
      <w:r w:rsidR="00162DC0" w:rsidRPr="00162DC0">
        <w:rPr>
          <w:rFonts w:cs="Calibri Light"/>
          <w:i/>
          <w:sz w:val="28"/>
        </w:rPr>
        <w:t>worthwhile</w:t>
      </w:r>
      <w:r w:rsidR="00162DC0">
        <w:rPr>
          <w:rFonts w:cs="Calibri Light"/>
          <w:sz w:val="28"/>
        </w:rPr>
        <w:t xml:space="preserve">, a mind so debilitated and corrupted as to be </w:t>
      </w:r>
      <w:r w:rsidR="00F960B2">
        <w:rPr>
          <w:rFonts w:cs="Calibri Light"/>
          <w:sz w:val="28"/>
        </w:rPr>
        <w:t xml:space="preserve">an </w:t>
      </w:r>
      <w:r w:rsidR="00162DC0">
        <w:rPr>
          <w:rFonts w:cs="Calibri Light"/>
          <w:sz w:val="28"/>
        </w:rPr>
        <w:t xml:space="preserve">absolutely untrustworthy guide in moral decisions. God gave them up and they proceeded to do ‘what ought not to be done.’  </w:t>
      </w:r>
      <w:r w:rsidR="00447370">
        <w:rPr>
          <w:rFonts w:cs="Calibri Light"/>
          <w:sz w:val="28"/>
        </w:rPr>
        <w:t xml:space="preserve">When human thought loses its norm, it does what is improper. </w:t>
      </w:r>
    </w:p>
    <w:p w:rsidR="007B606E"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29 </w:t>
      </w:r>
      <w:r w:rsidRPr="00447945">
        <w:rPr>
          <w:rFonts w:cs="Calibri Light"/>
          <w:b/>
          <w:i/>
          <w:sz w:val="28"/>
        </w:rPr>
        <w:tab/>
      </w:r>
      <w:r w:rsidRPr="00447945">
        <w:rPr>
          <w:rFonts w:cs="Calibri Light"/>
          <w:i/>
          <w:sz w:val="28"/>
        </w:rPr>
        <w:t xml:space="preserve">They were filled with all manner of unrighteousness, evil, covetousness, malice. They are full of envy, murder, strife, deceit, </w:t>
      </w:r>
      <w:proofErr w:type="gramStart"/>
      <w:r w:rsidRPr="00447945">
        <w:rPr>
          <w:rFonts w:cs="Calibri Light"/>
          <w:i/>
          <w:sz w:val="28"/>
        </w:rPr>
        <w:t>maliciousness</w:t>
      </w:r>
      <w:proofErr w:type="gramEnd"/>
      <w:r w:rsidRPr="00447945">
        <w:rPr>
          <w:rFonts w:cs="Calibri Light"/>
          <w:i/>
          <w:sz w:val="28"/>
        </w:rPr>
        <w:t xml:space="preserve">. They are </w:t>
      </w:r>
      <w:proofErr w:type="gramStart"/>
      <w:r w:rsidRPr="00447945">
        <w:rPr>
          <w:rFonts w:cs="Calibri Light"/>
          <w:i/>
          <w:sz w:val="28"/>
        </w:rPr>
        <w:t>gossips,</w:t>
      </w:r>
      <w:proofErr w:type="gramEnd"/>
      <w:r w:rsidR="00162DC0">
        <w:rPr>
          <w:rFonts w:cs="Calibri Light"/>
          <w:i/>
          <w:sz w:val="28"/>
        </w:rPr>
        <w:t xml:space="preserve"> </w:t>
      </w:r>
      <w:r w:rsidR="00162DC0">
        <w:rPr>
          <w:rFonts w:cs="Calibri Light"/>
          <w:sz w:val="28"/>
        </w:rPr>
        <w:t>Paul commences to describe the things that ‘</w:t>
      </w:r>
      <w:r w:rsidR="00162DC0" w:rsidRPr="00162DC0">
        <w:rPr>
          <w:rFonts w:cs="Calibri Light"/>
          <w:i/>
          <w:sz w:val="28"/>
        </w:rPr>
        <w:t>ought not to be done</w:t>
      </w:r>
      <w:r w:rsidR="00162DC0">
        <w:rPr>
          <w:rFonts w:cs="Calibri Light"/>
          <w:sz w:val="28"/>
        </w:rPr>
        <w:t>.’ It begins with the general terms of the problem, every kind of wickedness</w:t>
      </w:r>
      <w:r w:rsidR="00CB0191">
        <w:rPr>
          <w:rFonts w:cs="Calibri Light"/>
          <w:sz w:val="28"/>
        </w:rPr>
        <w:t xml:space="preserve"> (unrighteousness - </w:t>
      </w:r>
      <w:r w:rsidR="00CB0191">
        <w:rPr>
          <w:rFonts w:ascii="Menlo Regular" w:hAnsi="Menlo Regular" w:cs="Menlo Regular"/>
          <w:lang w:val="el-GR"/>
        </w:rPr>
        <w:t>ἀ</w:t>
      </w:r>
      <w:r w:rsidR="00CB0191">
        <w:rPr>
          <w:lang w:val="el-GR"/>
        </w:rPr>
        <w:t>δικί</w:t>
      </w:r>
      <w:r w:rsidR="00CB0191">
        <w:rPr>
          <w:rFonts w:ascii="Menlo Regular" w:hAnsi="Menlo Regular" w:cs="Menlo Regular"/>
          <w:lang w:val="el-GR"/>
        </w:rPr>
        <w:t>ᾳ</w:t>
      </w:r>
      <w:r w:rsidR="00F960B2">
        <w:rPr>
          <w:rFonts w:ascii="Menlo Regular" w:hAnsi="Menlo Regular" w:cs="Menlo Regular"/>
          <w:lang w:val="el-GR"/>
        </w:rPr>
        <w:t>)</w:t>
      </w:r>
      <w:r w:rsidR="00162DC0">
        <w:rPr>
          <w:rFonts w:cs="Calibri Light"/>
          <w:sz w:val="28"/>
        </w:rPr>
        <w:t>, evil</w:t>
      </w:r>
      <w:r w:rsidR="00CB0191">
        <w:rPr>
          <w:rFonts w:cs="Calibri Light"/>
          <w:sz w:val="28"/>
        </w:rPr>
        <w:t>,</w:t>
      </w:r>
      <w:r w:rsidR="00162DC0">
        <w:rPr>
          <w:rFonts w:cs="Calibri Light"/>
          <w:sz w:val="28"/>
        </w:rPr>
        <w:t xml:space="preserve"> greed</w:t>
      </w:r>
      <w:r w:rsidR="00F960B2">
        <w:rPr>
          <w:rFonts w:cs="Calibri Light"/>
          <w:sz w:val="28"/>
        </w:rPr>
        <w:t>,</w:t>
      </w:r>
      <w:r w:rsidR="00162DC0">
        <w:rPr>
          <w:rFonts w:cs="Calibri Light"/>
          <w:sz w:val="28"/>
        </w:rPr>
        <w:t xml:space="preserve"> and depravity. Then he moves into greater detail. Most of these descriptions are self-explanatory. </w:t>
      </w:r>
      <w:r w:rsidR="00447370">
        <w:rPr>
          <w:rFonts w:cs="Calibri Light"/>
          <w:sz w:val="28"/>
        </w:rPr>
        <w:t xml:space="preserve">This third level of debasement moves beyond sexual activity, the misuse of ones own body, to a catalog of activities expressing hatred and hostility to others. </w:t>
      </w:r>
      <w:r w:rsidR="00D15E3A">
        <w:rPr>
          <w:rFonts w:cs="Calibri Light"/>
          <w:sz w:val="28"/>
        </w:rPr>
        <w:t>Evil is filled with ethical overtones, signifying what is sinister and vile. It is the term used when the devil is called ‘the e</w:t>
      </w:r>
      <w:r w:rsidR="00432F13">
        <w:rPr>
          <w:rFonts w:cs="Calibri Light"/>
          <w:sz w:val="28"/>
        </w:rPr>
        <w:t xml:space="preserve">vil one.’ Covetousness or greed indicates the relentless urge to acquire more. Malice or ‘depravity’ indicates a condition of moral evil, emphasizing its internal and resident character or ‘the evil habit of the mind.’ </w:t>
      </w:r>
    </w:p>
    <w:p w:rsidR="00D8120A" w:rsidRPr="00162DC0" w:rsidRDefault="00F960B2" w:rsidP="00D8120A">
      <w:pPr>
        <w:widowControl w:val="0"/>
        <w:autoSpaceDE w:val="0"/>
        <w:autoSpaceDN w:val="0"/>
        <w:adjustRightInd w:val="0"/>
        <w:jc w:val="both"/>
        <w:rPr>
          <w:rFonts w:cs="Calibri Light"/>
          <w:sz w:val="28"/>
        </w:rPr>
      </w:pPr>
      <w:r>
        <w:rPr>
          <w:rFonts w:cs="Calibri Light"/>
          <w:sz w:val="28"/>
        </w:rPr>
        <w:t>It is i</w:t>
      </w:r>
      <w:r w:rsidR="007B606E">
        <w:rPr>
          <w:rFonts w:cs="Calibri Light"/>
          <w:sz w:val="28"/>
        </w:rPr>
        <w:t xml:space="preserve">mportant </w:t>
      </w:r>
      <w:r>
        <w:rPr>
          <w:rFonts w:cs="Calibri Light"/>
          <w:sz w:val="28"/>
        </w:rPr>
        <w:t>when</w:t>
      </w:r>
      <w:r w:rsidR="007B606E">
        <w:rPr>
          <w:rFonts w:cs="Calibri Light"/>
          <w:sz w:val="28"/>
        </w:rPr>
        <w:t xml:space="preserve"> considering this list</w:t>
      </w:r>
      <w:r>
        <w:rPr>
          <w:rFonts w:cs="Calibri Light"/>
          <w:sz w:val="28"/>
        </w:rPr>
        <w:t>,</w:t>
      </w:r>
      <w:r w:rsidR="007B606E">
        <w:rPr>
          <w:rFonts w:cs="Calibri Light"/>
          <w:sz w:val="28"/>
        </w:rPr>
        <w:t xml:space="preserve"> to recognize that letting us have our own way is not a measure of God’s grace, but the visitation of His wrath. The discipline, which does not let us do whatever comes into our heads, is not a form of </w:t>
      </w:r>
      <w:proofErr w:type="gramStart"/>
      <w:r w:rsidR="007B606E">
        <w:rPr>
          <w:rFonts w:cs="Calibri Light"/>
          <w:sz w:val="28"/>
        </w:rPr>
        <w:t>evil,</w:t>
      </w:r>
      <w:proofErr w:type="gramEnd"/>
      <w:r w:rsidR="007B606E">
        <w:rPr>
          <w:rFonts w:cs="Calibri Light"/>
          <w:sz w:val="28"/>
        </w:rPr>
        <w:t xml:space="preserve"> it is the very essence of grace. In that light it can be seen that to put oneself under the lordship of God is an act that opens us up to g</w:t>
      </w:r>
      <w:r>
        <w:rPr>
          <w:rFonts w:cs="Calibri Light"/>
          <w:sz w:val="28"/>
        </w:rPr>
        <w:t>race and protects us from wrath.</w:t>
      </w:r>
      <w:r w:rsidR="007B606E">
        <w:rPr>
          <w:rFonts w:cs="Calibri Light"/>
          <w:sz w:val="28"/>
        </w:rPr>
        <w:t xml:space="preserve"> </w:t>
      </w:r>
      <w:r>
        <w:rPr>
          <w:rFonts w:cs="Calibri Light"/>
          <w:sz w:val="28"/>
        </w:rPr>
        <w:t>I</w:t>
      </w:r>
      <w:r w:rsidR="007B606E">
        <w:rPr>
          <w:rFonts w:cs="Calibri Light"/>
          <w:sz w:val="28"/>
        </w:rPr>
        <w:t xml:space="preserve">t is that lordship whose discipline keeps us from ruining our lives with idolatry, and all the consequences of it Paul has been describing. The gracious dimension of discipline is a message that needs to be heard. Abusive discipline is not gracious, but lack of discipline is equally evil. </w:t>
      </w:r>
      <w:r w:rsidR="00E034F4">
        <w:rPr>
          <w:rFonts w:cs="Calibri Light"/>
          <w:sz w:val="28"/>
        </w:rPr>
        <w:t>(</w:t>
      </w:r>
      <w:proofErr w:type="gramStart"/>
      <w:r w:rsidR="00E034F4">
        <w:rPr>
          <w:rFonts w:cs="Calibri Light"/>
          <w:sz w:val="28"/>
        </w:rPr>
        <w:t>see</w:t>
      </w:r>
      <w:proofErr w:type="gramEnd"/>
      <w:r w:rsidR="00E034F4">
        <w:rPr>
          <w:rFonts w:cs="Calibri Light"/>
          <w:sz w:val="28"/>
        </w:rPr>
        <w:t xml:space="preserve"> Gal 5:19-21)</w:t>
      </w:r>
    </w:p>
    <w:p w:rsid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sidRPr="00D8120A">
        <w:rPr>
          <w:rFonts w:cs="Calibri Light"/>
          <w:sz w:val="28"/>
        </w:rPr>
        <w:t xml:space="preserve"> </w:t>
      </w:r>
      <w:r w:rsidRPr="00D8120A">
        <w:rPr>
          <w:rFonts w:cs="Calibri Light"/>
          <w:b/>
          <w:sz w:val="28"/>
        </w:rPr>
        <w:t>30 </w:t>
      </w:r>
      <w:r>
        <w:rPr>
          <w:rFonts w:cs="Calibri Light"/>
          <w:b/>
          <w:sz w:val="28"/>
        </w:rPr>
        <w:tab/>
      </w:r>
      <w:r w:rsidRPr="00447945">
        <w:rPr>
          <w:rFonts w:cs="Calibri Light"/>
          <w:i/>
          <w:sz w:val="28"/>
        </w:rPr>
        <w:t>slanderers, haters of God, insolent, haughty, boastful, inventors of evil, disobedient to parents,</w:t>
      </w:r>
      <w:r w:rsidRPr="00D8120A">
        <w:rPr>
          <w:rFonts w:cs="Calibri Light"/>
          <w:sz w:val="28"/>
        </w:rPr>
        <w:t xml:space="preserve"> </w:t>
      </w:r>
      <w:r w:rsidR="00C736D3">
        <w:rPr>
          <w:rFonts w:cs="Calibri Light"/>
          <w:sz w:val="28"/>
        </w:rPr>
        <w:tab/>
        <w:t>The first word plays o</w:t>
      </w:r>
      <w:r w:rsidR="00F960B2">
        <w:rPr>
          <w:rFonts w:cs="Calibri Light"/>
          <w:sz w:val="28"/>
        </w:rPr>
        <w:t>f</w:t>
      </w:r>
      <w:r w:rsidR="00C736D3">
        <w:rPr>
          <w:rFonts w:cs="Calibri Light"/>
          <w:sz w:val="28"/>
        </w:rPr>
        <w:t xml:space="preserve">f </w:t>
      </w:r>
      <w:r w:rsidR="00F960B2">
        <w:rPr>
          <w:rFonts w:cs="Calibri Light"/>
          <w:sz w:val="28"/>
        </w:rPr>
        <w:t xml:space="preserve">of </w:t>
      </w:r>
      <w:r w:rsidR="00C736D3">
        <w:rPr>
          <w:rFonts w:cs="Calibri Light"/>
          <w:sz w:val="28"/>
        </w:rPr>
        <w:t>the previous verse</w:t>
      </w:r>
      <w:r w:rsidR="008E6DF3">
        <w:rPr>
          <w:rFonts w:cs="Calibri Light"/>
          <w:sz w:val="28"/>
        </w:rPr>
        <w:t>,</w:t>
      </w:r>
      <w:r w:rsidR="00C736D3">
        <w:rPr>
          <w:rFonts w:cs="Calibri Light"/>
          <w:sz w:val="28"/>
        </w:rPr>
        <w:t xml:space="preserve"> </w:t>
      </w:r>
      <w:r w:rsidR="008E6DF3">
        <w:rPr>
          <w:rFonts w:cs="Calibri Light"/>
          <w:sz w:val="28"/>
        </w:rPr>
        <w:t>f</w:t>
      </w:r>
      <w:r w:rsidR="00C736D3">
        <w:rPr>
          <w:rFonts w:cs="Calibri Light"/>
          <w:sz w:val="28"/>
        </w:rPr>
        <w:t xml:space="preserve">rom ‘gossips,’ who whisper slander in the listener’s ear, to general slander </w:t>
      </w:r>
      <w:r w:rsidR="008E6DF3">
        <w:rPr>
          <w:rFonts w:cs="Calibri Light"/>
          <w:sz w:val="28"/>
        </w:rPr>
        <w:t xml:space="preserve">which extends </w:t>
      </w:r>
      <w:r w:rsidR="00C736D3">
        <w:rPr>
          <w:rFonts w:cs="Calibri Light"/>
          <w:sz w:val="28"/>
        </w:rPr>
        <w:t xml:space="preserve">from the whisper to shouting from the rooftop. While whispers are more dangerous in their hidden nature to the overt public actions, all are vicious and ruthless. The God-haters designates hatred and enmity towards God. </w:t>
      </w:r>
      <w:r w:rsidR="00B40601">
        <w:rPr>
          <w:rFonts w:cs="Calibri Light"/>
          <w:sz w:val="28"/>
        </w:rPr>
        <w:t xml:space="preserve">The next four </w:t>
      </w:r>
      <w:r w:rsidR="008E6DF3">
        <w:rPr>
          <w:rFonts w:cs="Calibri Light"/>
          <w:sz w:val="28"/>
        </w:rPr>
        <w:t xml:space="preserve">sins </w:t>
      </w:r>
      <w:r w:rsidR="00B40601">
        <w:rPr>
          <w:rFonts w:cs="Calibri Light"/>
          <w:sz w:val="28"/>
        </w:rPr>
        <w:t xml:space="preserve">seem to portray different and extreme forms of pride. Finally, there are two more independent thoughts </w:t>
      </w:r>
      <w:r w:rsidR="008E6DF3">
        <w:rPr>
          <w:rFonts w:cs="Calibri Light"/>
          <w:sz w:val="28"/>
        </w:rPr>
        <w:t>that include</w:t>
      </w:r>
      <w:r w:rsidR="00B40601">
        <w:rPr>
          <w:rFonts w:cs="Calibri Light"/>
          <w:sz w:val="28"/>
        </w:rPr>
        <w:t xml:space="preserve"> inventiveness in relation to evil, and rebellious</w:t>
      </w:r>
      <w:r w:rsidR="008E6DF3">
        <w:rPr>
          <w:rFonts w:cs="Calibri Light"/>
          <w:sz w:val="28"/>
        </w:rPr>
        <w:t>ness</w:t>
      </w:r>
      <w:r w:rsidR="00B40601">
        <w:rPr>
          <w:rFonts w:cs="Calibri Light"/>
          <w:sz w:val="28"/>
        </w:rPr>
        <w:t xml:space="preserve"> in relation to parents. </w:t>
      </w:r>
    </w:p>
    <w:p w:rsidR="00D8120A" w:rsidRPr="00B40601"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31 </w:t>
      </w:r>
      <w:r w:rsidRPr="00447945">
        <w:rPr>
          <w:rFonts w:cs="Calibri Light"/>
          <w:b/>
          <w:i/>
          <w:sz w:val="28"/>
        </w:rPr>
        <w:tab/>
      </w:r>
      <w:r w:rsidRPr="00447945">
        <w:rPr>
          <w:rFonts w:cs="Calibri Light"/>
          <w:i/>
          <w:sz w:val="28"/>
        </w:rPr>
        <w:t xml:space="preserve">foolish, faithless, heartless, ruthless. </w:t>
      </w:r>
      <w:r w:rsidR="00B40601" w:rsidRPr="00B40601">
        <w:rPr>
          <w:rFonts w:cs="Calibri Light"/>
          <w:sz w:val="28"/>
        </w:rPr>
        <w:t xml:space="preserve">This is the end of the list, </w:t>
      </w:r>
      <w:r w:rsidR="007E34BC">
        <w:rPr>
          <w:rFonts w:cs="Calibri Light"/>
          <w:sz w:val="28"/>
        </w:rPr>
        <w:t>four negatives that the Jerusalem Bible renders as, “without brains, honor, love or pity.”</w:t>
      </w:r>
    </w:p>
    <w:p w:rsidR="007A7363" w:rsidRDefault="00D8120A" w:rsidP="007A7363">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32 </w:t>
      </w:r>
      <w:r>
        <w:rPr>
          <w:rFonts w:cs="Calibri Light"/>
          <w:b/>
          <w:sz w:val="28"/>
        </w:rPr>
        <w:tab/>
      </w:r>
      <w:r w:rsidRPr="00447945">
        <w:rPr>
          <w:rFonts w:cs="Calibri Light"/>
          <w:i/>
          <w:sz w:val="28"/>
        </w:rPr>
        <w:t>Though they know God’s righteous decree that those who practice such things deserve to die, they not only do them but give approval to those who practice them.</w:t>
      </w:r>
      <w:r w:rsidR="007E34BC">
        <w:rPr>
          <w:rFonts w:cs="Calibri Light"/>
          <w:i/>
          <w:sz w:val="28"/>
        </w:rPr>
        <w:t xml:space="preserve"> </w:t>
      </w:r>
      <w:r w:rsidR="007E34BC">
        <w:rPr>
          <w:rFonts w:cs="Calibri Light"/>
          <w:sz w:val="28"/>
        </w:rPr>
        <w:t xml:space="preserve">As the chapter comes to an end, we have a concluding summary of the human perversity Paul has been describing. First, </w:t>
      </w:r>
      <w:r w:rsidR="007E34BC" w:rsidRPr="007E34BC">
        <w:rPr>
          <w:rFonts w:cs="Calibri Light"/>
          <w:i/>
          <w:sz w:val="28"/>
        </w:rPr>
        <w:t>they know</w:t>
      </w:r>
      <w:r w:rsidR="007E34BC">
        <w:rPr>
          <w:rFonts w:cs="Calibri Light"/>
          <w:sz w:val="28"/>
        </w:rPr>
        <w:t xml:space="preserve">. There is knowledge that these people possess, this time ‘God’s righteous decree’ (rather than truth), that those who do such things deserve death. Later he will write, </w:t>
      </w:r>
      <w:r w:rsidR="007E34BC" w:rsidRPr="008E6DF3">
        <w:rPr>
          <w:rFonts w:cs="Calibri Light"/>
          <w:i/>
          <w:sz w:val="28"/>
        </w:rPr>
        <w:t>‘the wages of sin is death’</w:t>
      </w:r>
      <w:r w:rsidR="007E34BC">
        <w:rPr>
          <w:rFonts w:cs="Calibri Light"/>
          <w:sz w:val="28"/>
        </w:rPr>
        <w:t xml:space="preserve"> (6:23). They know </w:t>
      </w:r>
      <w:r w:rsidR="008E6DF3">
        <w:rPr>
          <w:rFonts w:cs="Calibri Light"/>
          <w:sz w:val="28"/>
        </w:rPr>
        <w:t>this</w:t>
      </w:r>
      <w:r w:rsidR="007E34BC">
        <w:rPr>
          <w:rFonts w:cs="Calibri Light"/>
          <w:sz w:val="28"/>
        </w:rPr>
        <w:t xml:space="preserve">. </w:t>
      </w:r>
      <w:r w:rsidR="008E6DF3">
        <w:rPr>
          <w:rFonts w:cs="Calibri Light"/>
          <w:sz w:val="28"/>
        </w:rPr>
        <w:t>T</w:t>
      </w:r>
      <w:r w:rsidR="007E34BC">
        <w:rPr>
          <w:rFonts w:cs="Calibri Light"/>
          <w:sz w:val="28"/>
        </w:rPr>
        <w:t>heir conscience condemns them. They know, but disregard their knowledge. They not only continue to do the</w:t>
      </w:r>
      <w:r w:rsidR="008E6DF3">
        <w:rPr>
          <w:rFonts w:cs="Calibri Light"/>
          <w:sz w:val="28"/>
        </w:rPr>
        <w:t>se sins</w:t>
      </w:r>
      <w:r w:rsidR="007E34BC">
        <w:rPr>
          <w:rFonts w:cs="Calibri Light"/>
          <w:sz w:val="28"/>
        </w:rPr>
        <w:t xml:space="preserve">, but even worse, they actively encourage others to do the same, and so flagrantly </w:t>
      </w:r>
      <w:r w:rsidR="007E34BC" w:rsidRPr="007E34BC">
        <w:rPr>
          <w:rFonts w:cs="Calibri Light"/>
          <w:i/>
          <w:sz w:val="28"/>
        </w:rPr>
        <w:t>approve</w:t>
      </w:r>
      <w:r w:rsidR="007E34BC">
        <w:rPr>
          <w:rFonts w:cs="Calibri Light"/>
          <w:sz w:val="28"/>
        </w:rPr>
        <w:t xml:space="preserve"> of evil behavior of which God has expressed </w:t>
      </w:r>
      <w:r w:rsidR="008E6DF3">
        <w:rPr>
          <w:rFonts w:cs="Calibri Light"/>
          <w:sz w:val="28"/>
        </w:rPr>
        <w:t>H</w:t>
      </w:r>
      <w:r w:rsidR="007E34BC">
        <w:rPr>
          <w:rFonts w:cs="Calibri Light"/>
          <w:sz w:val="28"/>
        </w:rPr>
        <w:t xml:space="preserve">is disapproval. </w:t>
      </w:r>
      <w:proofErr w:type="spellStart"/>
      <w:r w:rsidR="00CE2BC9">
        <w:rPr>
          <w:rFonts w:cs="Calibri Light"/>
          <w:sz w:val="28"/>
        </w:rPr>
        <w:t>Ambrosiaster</w:t>
      </w:r>
      <w:proofErr w:type="spellEnd"/>
      <w:r w:rsidR="00CE2BC9">
        <w:rPr>
          <w:rFonts w:cs="Calibri Light"/>
          <w:sz w:val="28"/>
        </w:rPr>
        <w:t xml:space="preserve"> commented, “</w:t>
      </w:r>
      <w:r w:rsidR="00CE2BC9" w:rsidRPr="007A7363">
        <w:rPr>
          <w:rFonts w:cs="Calibri Light"/>
          <w:i/>
          <w:sz w:val="28"/>
        </w:rPr>
        <w:t>Their wickedness is double, for those who do such things but prevent others are not so bad, because they realize that these things are evil and do not justify them. But the worst people are those who do these things and approve of others doing them as well, not fearing God b</w:t>
      </w:r>
      <w:r w:rsidR="007A7363" w:rsidRPr="007A7363">
        <w:rPr>
          <w:rFonts w:cs="Calibri Light"/>
          <w:i/>
          <w:sz w:val="28"/>
        </w:rPr>
        <w:t>u</w:t>
      </w:r>
      <w:r w:rsidR="00CE2BC9" w:rsidRPr="007A7363">
        <w:rPr>
          <w:rFonts w:cs="Calibri Light"/>
          <w:i/>
          <w:sz w:val="28"/>
        </w:rPr>
        <w:t>t desiring the increase of evil. They do not seek to justify them either, but in their case it is because they want to persuade people that there is nothing wrong in doing them.”</w:t>
      </w:r>
      <w:r w:rsidR="008E6DF3">
        <w:rPr>
          <w:rFonts w:cs="Calibri Light"/>
          <w:i/>
          <w:sz w:val="28"/>
        </w:rPr>
        <w:t xml:space="preserve"> </w:t>
      </w:r>
      <w:r w:rsidR="007E34BC">
        <w:rPr>
          <w:rFonts w:cs="Calibri Light"/>
          <w:sz w:val="28"/>
        </w:rPr>
        <w:t>We have come to the end of Paul’s portrayal of depraved Gentile society. It</w:t>
      </w:r>
      <w:r w:rsidR="008E6DF3">
        <w:rPr>
          <w:rFonts w:cs="Calibri Light"/>
          <w:sz w:val="28"/>
        </w:rPr>
        <w:t>’</w:t>
      </w:r>
      <w:r w:rsidR="007E34BC">
        <w:rPr>
          <w:rFonts w:cs="Calibri Light"/>
          <w:sz w:val="28"/>
        </w:rPr>
        <w:t xml:space="preserve">s essence lies between what people know and what they do. God’s wrath is specifically directed against those who deliberately suppress truth for the sake of evil. </w:t>
      </w:r>
      <w:r w:rsidR="00CE2BC9">
        <w:rPr>
          <w:rFonts w:cs="Calibri Light"/>
          <w:sz w:val="28"/>
        </w:rPr>
        <w:t>‘</w:t>
      </w:r>
      <w:r w:rsidR="007E34BC" w:rsidRPr="00CE2BC9">
        <w:rPr>
          <w:rFonts w:cs="Calibri Light"/>
          <w:i/>
          <w:sz w:val="28"/>
        </w:rPr>
        <w:t>Dark as the picture here drawn is</w:t>
      </w:r>
      <w:r w:rsidR="007E34BC">
        <w:rPr>
          <w:rFonts w:cs="Calibri Light"/>
          <w:sz w:val="28"/>
        </w:rPr>
        <w:t>,’ wrote Charles Hodge, ‘</w:t>
      </w:r>
      <w:r w:rsidR="007E34BC" w:rsidRPr="00CE2BC9">
        <w:rPr>
          <w:rFonts w:cs="Calibri Light"/>
          <w:i/>
          <w:sz w:val="28"/>
        </w:rPr>
        <w:t>It is not so dark as that presented by the most distinguished Greek and Latin authors, of their own countrymen.</w:t>
      </w:r>
      <w:r w:rsidR="00CE2BC9">
        <w:rPr>
          <w:rFonts w:cs="Calibri Light"/>
          <w:sz w:val="28"/>
        </w:rPr>
        <w:t>’</w:t>
      </w:r>
      <w:r w:rsidR="007E34BC">
        <w:rPr>
          <w:rFonts w:cs="Calibri Light"/>
          <w:sz w:val="28"/>
        </w:rPr>
        <w:t xml:space="preserve"> Paul was not exa</w:t>
      </w:r>
      <w:r w:rsidR="00CE2BC9">
        <w:rPr>
          <w:rFonts w:cs="Calibri Light"/>
          <w:sz w:val="28"/>
        </w:rPr>
        <w:t xml:space="preserve">ggerating. </w:t>
      </w:r>
    </w:p>
    <w:p w:rsidR="007A7363" w:rsidRDefault="007A7363" w:rsidP="007E34BC">
      <w:pPr>
        <w:widowControl w:val="0"/>
        <w:autoSpaceDE w:val="0"/>
        <w:autoSpaceDN w:val="0"/>
        <w:adjustRightInd w:val="0"/>
        <w:ind w:firstLine="720"/>
        <w:jc w:val="both"/>
        <w:rPr>
          <w:rFonts w:cs="Calibri Light"/>
          <w:sz w:val="28"/>
        </w:rPr>
      </w:pPr>
      <w:r>
        <w:rPr>
          <w:rFonts w:cs="Calibri Light"/>
          <w:sz w:val="28"/>
        </w:rPr>
        <w:t xml:space="preserve">There is much more modern commentary on the nature of the homosexual practice condemned by Paul. Did he condemn all forms of homosexual practice or only certain expressions of it? </w:t>
      </w:r>
      <w:r w:rsidR="009400DA">
        <w:rPr>
          <w:rFonts w:cs="Calibri Light"/>
          <w:sz w:val="28"/>
        </w:rPr>
        <w:t>It is c</w:t>
      </w:r>
      <w:r>
        <w:rPr>
          <w:rFonts w:cs="Calibri Light"/>
          <w:sz w:val="28"/>
        </w:rPr>
        <w:t xml:space="preserve">rucial to this discussion what he meant by ‘nature’ in this context, and in particular what he understood to be ‘contrary to nature.’ To summarize, </w:t>
      </w:r>
      <w:r w:rsidRPr="007A7363">
        <w:rPr>
          <w:rFonts w:cs="Calibri Light"/>
          <w:sz w:val="28"/>
        </w:rPr>
        <w:t>Paul did not impose Jewish customs and rules on his audience</w:t>
      </w:r>
      <w:r>
        <w:rPr>
          <w:rFonts w:cs="Calibri Light"/>
          <w:sz w:val="28"/>
        </w:rPr>
        <w:t>.</w:t>
      </w:r>
      <w:r w:rsidRPr="007A7363">
        <w:rPr>
          <w:rFonts w:cs="Calibri Light"/>
          <w:sz w:val="28"/>
        </w:rPr>
        <w:t xml:space="preserve"> </w:t>
      </w:r>
      <w:r>
        <w:rPr>
          <w:rFonts w:cs="Calibri Light"/>
          <w:sz w:val="28"/>
        </w:rPr>
        <w:t>He</w:t>
      </w:r>
      <w:r w:rsidRPr="007A7363">
        <w:rPr>
          <w:rFonts w:cs="Calibri Light"/>
          <w:sz w:val="28"/>
        </w:rPr>
        <w:t xml:space="preserve"> addressed same-sex relations from </w:t>
      </w:r>
      <w:r>
        <w:rPr>
          <w:rFonts w:cs="Calibri Light"/>
          <w:sz w:val="28"/>
        </w:rPr>
        <w:t>a</w:t>
      </w:r>
      <w:r w:rsidRPr="007A7363">
        <w:rPr>
          <w:rFonts w:cs="Calibri Light"/>
          <w:sz w:val="28"/>
        </w:rPr>
        <w:t xml:space="preserve"> </w:t>
      </w:r>
      <w:r>
        <w:rPr>
          <w:rFonts w:cs="Calibri Light"/>
          <w:sz w:val="28"/>
        </w:rPr>
        <w:t>multi</w:t>
      </w:r>
      <w:r w:rsidRPr="007A7363">
        <w:rPr>
          <w:rFonts w:cs="Calibri Light"/>
          <w:sz w:val="28"/>
        </w:rPr>
        <w:t xml:space="preserve">cultural perspective of God’s created order. Nor was homosexuality simply a sin practiced by idolaters; it was a distorting consequence of the fall. Paul </w:t>
      </w:r>
      <w:r>
        <w:rPr>
          <w:rFonts w:cs="Calibri Light"/>
          <w:sz w:val="28"/>
        </w:rPr>
        <w:t xml:space="preserve">did not </w:t>
      </w:r>
      <w:r w:rsidRPr="007A7363">
        <w:rPr>
          <w:rFonts w:cs="Calibri Light"/>
          <w:sz w:val="28"/>
        </w:rPr>
        <w:t>describe homosexual acts by heterosexuals. Instead he wrote that homosexual activity was an exchange of the created order (hetero) for perversion (homo), which is never presented in Scripture as an acceptable norm for sexuality.</w:t>
      </w:r>
      <w:r w:rsidRPr="007A7363">
        <w:rPr>
          <w:rFonts w:cs="Calibri Light"/>
          <w:sz w:val="28"/>
          <w:vertAlign w:val="superscript"/>
        </w:rPr>
        <w:footnoteReference w:id="8"/>
      </w:r>
    </w:p>
    <w:p w:rsidR="00D8120A" w:rsidRPr="007A7363" w:rsidRDefault="00D8120A" w:rsidP="007E34BC">
      <w:pPr>
        <w:widowControl w:val="0"/>
        <w:autoSpaceDE w:val="0"/>
        <w:autoSpaceDN w:val="0"/>
        <w:adjustRightInd w:val="0"/>
        <w:ind w:firstLine="720"/>
        <w:jc w:val="both"/>
        <w:rPr>
          <w:rFonts w:cs="Calibri Light"/>
          <w:sz w:val="28"/>
        </w:rPr>
      </w:pPr>
    </w:p>
    <w:p w:rsidR="00CE2BC9" w:rsidRPr="006F7742" w:rsidRDefault="006F7742" w:rsidP="00D8120A">
      <w:pPr>
        <w:widowControl w:val="0"/>
        <w:autoSpaceDE w:val="0"/>
        <w:autoSpaceDN w:val="0"/>
        <w:adjustRightInd w:val="0"/>
        <w:jc w:val="both"/>
        <w:rPr>
          <w:rFonts w:cs="Calibri Light"/>
          <w:b/>
          <w:sz w:val="32"/>
        </w:rPr>
      </w:pPr>
      <w:r w:rsidRPr="006F7742">
        <w:rPr>
          <w:rFonts w:cs="Calibri Light"/>
          <w:b/>
          <w:sz w:val="32"/>
        </w:rPr>
        <w:t xml:space="preserve">Week 9 - </w:t>
      </w:r>
      <w:r w:rsidR="00CE2BC9" w:rsidRPr="006F7742">
        <w:rPr>
          <w:rFonts w:cs="Calibri Light"/>
          <w:b/>
          <w:sz w:val="32"/>
        </w:rPr>
        <w:t>Chapter 2</w:t>
      </w:r>
      <w:r w:rsidR="00CE2BC9" w:rsidRPr="006F7742">
        <w:rPr>
          <w:rFonts w:cs="Calibri Light"/>
          <w:b/>
          <w:sz w:val="32"/>
        </w:rPr>
        <w:tab/>
      </w:r>
      <w:r w:rsidR="00CE2BC9" w:rsidRPr="006F7742">
        <w:rPr>
          <w:rFonts w:cs="Calibri Light"/>
          <w:b/>
          <w:sz w:val="32"/>
        </w:rPr>
        <w:tab/>
        <w:t>Critical Moralizers (2:1-16)</w:t>
      </w:r>
    </w:p>
    <w:p w:rsidR="006F7742" w:rsidRDefault="00CE2BC9" w:rsidP="00D8120A">
      <w:pPr>
        <w:widowControl w:val="0"/>
        <w:autoSpaceDE w:val="0"/>
        <w:autoSpaceDN w:val="0"/>
        <w:adjustRightInd w:val="0"/>
        <w:jc w:val="both"/>
        <w:rPr>
          <w:rFonts w:cs="Calibri Light"/>
          <w:sz w:val="28"/>
        </w:rPr>
      </w:pPr>
      <w:r w:rsidRPr="00CE2BC9">
        <w:rPr>
          <w:rFonts w:cs="Calibri Light"/>
          <w:sz w:val="28"/>
        </w:rPr>
        <w:t xml:space="preserve">Having declared the depraved Gentile world to be guilty and inexcusable, </w:t>
      </w:r>
      <w:r>
        <w:rPr>
          <w:rFonts w:cs="Calibri Light"/>
          <w:sz w:val="28"/>
        </w:rPr>
        <w:t xml:space="preserve">Paul now turns his attention to Jewish people. This is an understandable viewpoint, since the classification of the human race into Jews and Gentiles is mentioned on numerous occasions throughout the letter, and one of the apostle’s main purposes in writing is to demonstrate that Jews and Gentiles are equal in sin and equal in salvation. </w:t>
      </w:r>
    </w:p>
    <w:p w:rsidR="00295749" w:rsidRDefault="00CE2BC9" w:rsidP="00D8120A">
      <w:pPr>
        <w:widowControl w:val="0"/>
        <w:autoSpaceDE w:val="0"/>
        <w:autoSpaceDN w:val="0"/>
        <w:adjustRightInd w:val="0"/>
        <w:jc w:val="both"/>
        <w:rPr>
          <w:rFonts w:cs="Calibri Light"/>
          <w:sz w:val="28"/>
        </w:rPr>
      </w:pPr>
      <w:r>
        <w:rPr>
          <w:rFonts w:cs="Calibri Light"/>
          <w:sz w:val="28"/>
        </w:rPr>
        <w:t>There is some dispute of this</w:t>
      </w:r>
      <w:r w:rsidR="00246B46">
        <w:rPr>
          <w:rFonts w:cs="Calibri Light"/>
          <w:sz w:val="28"/>
        </w:rPr>
        <w:t xml:space="preserve"> view, as there is no explicit address to a Jew until verse 17. Thus many look at 1-16 as still addressed to Jews and </w:t>
      </w:r>
      <w:r w:rsidR="006F7742">
        <w:rPr>
          <w:rFonts w:cs="Calibri Light"/>
          <w:sz w:val="28"/>
        </w:rPr>
        <w:t>g</w:t>
      </w:r>
      <w:r w:rsidR="00246B46">
        <w:rPr>
          <w:rFonts w:cs="Calibri Light"/>
          <w:sz w:val="28"/>
        </w:rPr>
        <w:t xml:space="preserve">entiles alike. Some suggest that Jews are the hidden </w:t>
      </w:r>
      <w:proofErr w:type="gramStart"/>
      <w:r w:rsidR="00246B46">
        <w:rPr>
          <w:rFonts w:cs="Calibri Light"/>
          <w:sz w:val="28"/>
        </w:rPr>
        <w:t>target</w:t>
      </w:r>
      <w:proofErr w:type="gramEnd"/>
      <w:r w:rsidR="00246B46">
        <w:rPr>
          <w:rFonts w:cs="Calibri Light"/>
          <w:sz w:val="28"/>
        </w:rPr>
        <w:t xml:space="preserve"> all along, but that he implies a gentile audience in order to gain their confidence before </w:t>
      </w:r>
      <w:r w:rsidR="006F7742">
        <w:rPr>
          <w:rFonts w:cs="Calibri Light"/>
          <w:sz w:val="28"/>
        </w:rPr>
        <w:t xml:space="preserve">turning the table on them in v17 </w:t>
      </w:r>
      <w:r w:rsidR="00246B46">
        <w:rPr>
          <w:rFonts w:cs="Calibri Light"/>
          <w:sz w:val="28"/>
        </w:rPr>
        <w:t>and following. In the en</w:t>
      </w:r>
      <w:r w:rsidR="0071534F">
        <w:rPr>
          <w:rFonts w:cs="Calibri Light"/>
          <w:sz w:val="28"/>
        </w:rPr>
        <w:t xml:space="preserve">d it is a critique of everyone (Jew and gentile) who is a moralizer. (Think some of current religious </w:t>
      </w:r>
      <w:r w:rsidR="006F7742">
        <w:rPr>
          <w:rFonts w:cs="Calibri Light"/>
          <w:sz w:val="28"/>
        </w:rPr>
        <w:t>practice</w:t>
      </w:r>
      <w:r w:rsidR="0071534F">
        <w:rPr>
          <w:rFonts w:cs="Calibri Light"/>
          <w:sz w:val="28"/>
        </w:rPr>
        <w:t xml:space="preserve"> described as </w:t>
      </w:r>
      <w:r w:rsidR="0071534F" w:rsidRPr="0071534F">
        <w:rPr>
          <w:rFonts w:cs="Calibri Light"/>
          <w:i/>
          <w:sz w:val="28"/>
        </w:rPr>
        <w:t xml:space="preserve">Moralistic, Therapeutic, </w:t>
      </w:r>
      <w:proofErr w:type="gramStart"/>
      <w:r w:rsidR="0071534F" w:rsidRPr="0071534F">
        <w:rPr>
          <w:rFonts w:cs="Calibri Light"/>
          <w:i/>
          <w:sz w:val="28"/>
        </w:rPr>
        <w:t>Deism</w:t>
      </w:r>
      <w:proofErr w:type="gramEnd"/>
      <w:r w:rsidR="0071534F" w:rsidRPr="0071534F">
        <w:rPr>
          <w:rFonts w:cs="Calibri Light"/>
          <w:i/>
          <w:sz w:val="28"/>
        </w:rPr>
        <w:t>.</w:t>
      </w:r>
      <w:r w:rsidR="0071534F">
        <w:rPr>
          <w:rFonts w:cs="Calibri Light"/>
          <w:i/>
          <w:sz w:val="28"/>
        </w:rPr>
        <w:t>)</w:t>
      </w:r>
      <w:r w:rsidR="006F7742">
        <w:rPr>
          <w:rFonts w:cs="Calibri Light"/>
          <w:sz w:val="28"/>
        </w:rPr>
        <w:t xml:space="preserve"> Both groups have knowledge of God and both contradict that knowledge by their behavior. The judgment of God that is inescapable, righteous and impartial is upon all self-appointed judges.</w:t>
      </w:r>
    </w:p>
    <w:p w:rsidR="00295749" w:rsidRDefault="00295749" w:rsidP="00295749">
      <w:pPr>
        <w:widowControl w:val="0"/>
        <w:autoSpaceDE w:val="0"/>
        <w:autoSpaceDN w:val="0"/>
        <w:adjustRightInd w:val="0"/>
        <w:jc w:val="both"/>
        <w:rPr>
          <w:rFonts w:cs="Calibri Light"/>
          <w:sz w:val="28"/>
        </w:rPr>
      </w:pPr>
      <w:proofErr w:type="gramStart"/>
      <w:r w:rsidRPr="00295749">
        <w:rPr>
          <w:rFonts w:cs="Calibri Light"/>
          <w:b/>
          <w:sz w:val="28"/>
        </w:rPr>
        <w:t>v</w:t>
      </w:r>
      <w:proofErr w:type="gramEnd"/>
      <w:r w:rsidRPr="00295749">
        <w:rPr>
          <w:rFonts w:cs="Calibri Light"/>
          <w:b/>
          <w:sz w:val="28"/>
        </w:rPr>
        <w:t xml:space="preserve"> 1</w:t>
      </w:r>
      <w:r>
        <w:rPr>
          <w:rFonts w:cs="Calibri Light"/>
          <w:sz w:val="28"/>
        </w:rPr>
        <w:tab/>
      </w:r>
      <w:r w:rsidRPr="006F7742">
        <w:rPr>
          <w:rFonts w:cs="Calibri Light"/>
          <w:i/>
          <w:sz w:val="28"/>
        </w:rPr>
        <w:t>Therefore you have no excuse, O man, every one of you who judges. For in passing judgment on another you condemn yourself, because you, the judge, practice the very same things.</w:t>
      </w:r>
      <w:r w:rsidRPr="00295749">
        <w:rPr>
          <w:rFonts w:cs="Calibri Light"/>
          <w:sz w:val="28"/>
        </w:rPr>
        <w:t xml:space="preserve"> </w:t>
      </w:r>
      <w:r w:rsidR="006F7742">
        <w:rPr>
          <w:rFonts w:cs="Calibri Light"/>
          <w:sz w:val="28"/>
        </w:rPr>
        <w:tab/>
      </w:r>
      <w:r w:rsidR="006F7742" w:rsidRPr="006F7742">
        <w:rPr>
          <w:rFonts w:cs="Calibri Light"/>
          <w:i/>
          <w:sz w:val="28"/>
        </w:rPr>
        <w:t>‘Therefore’</w:t>
      </w:r>
      <w:r w:rsidR="006F7742">
        <w:rPr>
          <w:rFonts w:cs="Calibri Light"/>
          <w:sz w:val="28"/>
        </w:rPr>
        <w:t xml:space="preserve"> ties into the next argument. Here is our human pattern. We are often as harsh towards others as we are lenient towards ourselves. He repeats ‘no excuse’ (1:20). Many suggest this is more directed to the Jews, because beyond natural revelation, they also have the Law and the Prophets. The ‘same things’ Paul describes are most likely pride and presumption. This relates to the Jews attitude of favored, or superior status as the chosen people of God that underlies so much Jewish disparagement of Gentile religion. They need the reminder of Exodus 19:6, where God said, “</w:t>
      </w:r>
      <w:r w:rsidR="006F7742" w:rsidRPr="006F7742">
        <w:rPr>
          <w:rFonts w:cs="Calibri Light"/>
          <w:i/>
          <w:sz w:val="28"/>
        </w:rPr>
        <w:t>Behold the whole earth is mine, but you shall be for me a priestly kingdom and a holy nation.”</w:t>
      </w:r>
      <w:r w:rsidR="006F7742">
        <w:rPr>
          <w:rFonts w:cs="Calibri Light"/>
          <w:sz w:val="28"/>
        </w:rPr>
        <w:t xml:space="preserve"> Their status is not about being better than other people, but simply the ones whom God has chosen to work through for the sake of all humanity. As a Jew, deeply embedded in the</w:t>
      </w:r>
      <w:r w:rsidR="002D7AB8">
        <w:rPr>
          <w:rFonts w:cs="Calibri Light"/>
          <w:sz w:val="28"/>
        </w:rPr>
        <w:t>ir</w:t>
      </w:r>
      <w:r w:rsidR="006F7742">
        <w:rPr>
          <w:rFonts w:cs="Calibri Light"/>
          <w:sz w:val="28"/>
        </w:rPr>
        <w:t xml:space="preserve"> religious practice</w:t>
      </w:r>
      <w:r w:rsidR="002D7AB8">
        <w:rPr>
          <w:rFonts w:cs="Calibri Light"/>
          <w:sz w:val="28"/>
        </w:rPr>
        <w:t>,</w:t>
      </w:r>
      <w:r w:rsidR="006F7742">
        <w:rPr>
          <w:rFonts w:cs="Calibri Light"/>
          <w:sz w:val="28"/>
        </w:rPr>
        <w:t xml:space="preserve"> Paul understood how they found am</w:t>
      </w:r>
      <w:r w:rsidR="002D7AB8">
        <w:rPr>
          <w:rFonts w:cs="Calibri Light"/>
          <w:sz w:val="28"/>
        </w:rPr>
        <w:t>p</w:t>
      </w:r>
      <w:r w:rsidR="006F7742">
        <w:rPr>
          <w:rFonts w:cs="Calibri Light"/>
          <w:sz w:val="28"/>
        </w:rPr>
        <w:t>le reason to pass moral judgment upon gentiles. He will repeat the phrase, ‘to the Jew first, and also to the Greek’ (2:9-10), which in the end emphasizes that the Jew will face priority in judgment because they knew the law.</w:t>
      </w:r>
    </w:p>
    <w:p w:rsidR="006F7742" w:rsidRDefault="00295749" w:rsidP="006F7742">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2</w:t>
      </w:r>
      <w:r w:rsidRPr="00295749">
        <w:rPr>
          <w:rFonts w:cs="Calibri Light"/>
          <w:b/>
          <w:sz w:val="28"/>
          <w:vertAlign w:val="superscript"/>
        </w:rPr>
        <w:t> </w:t>
      </w:r>
      <w:r>
        <w:rPr>
          <w:rFonts w:cs="Calibri Light"/>
          <w:b/>
          <w:sz w:val="28"/>
          <w:vertAlign w:val="superscript"/>
        </w:rPr>
        <w:tab/>
      </w:r>
      <w:r w:rsidRPr="006F7742">
        <w:rPr>
          <w:rFonts w:cs="Calibri Light"/>
          <w:i/>
          <w:sz w:val="28"/>
        </w:rPr>
        <w:t>We know that the judgment of God rightly falls on those who practice such things.</w:t>
      </w:r>
      <w:r w:rsidRPr="00295749">
        <w:rPr>
          <w:rFonts w:cs="Calibri Light"/>
          <w:sz w:val="28"/>
        </w:rPr>
        <w:t xml:space="preserve"> </w:t>
      </w:r>
      <w:r w:rsidR="006F7742">
        <w:rPr>
          <w:rFonts w:cs="Calibri Light"/>
          <w:sz w:val="28"/>
        </w:rPr>
        <w:t xml:space="preserve">Paul starts this with ‘we,’ to include his audience with himself. He presumes general agreement with God’s judgment against such evil is just and based on truth. What should come to mind here is the Lord’s Prayer, where we say, </w:t>
      </w:r>
      <w:r w:rsidR="006F7742" w:rsidRPr="006F7742">
        <w:rPr>
          <w:rFonts w:cs="Calibri Light"/>
          <w:i/>
          <w:sz w:val="28"/>
        </w:rPr>
        <w:t>“For give our debts and we forgive our debtors.”</w:t>
      </w:r>
      <w:r w:rsidR="006F7742">
        <w:rPr>
          <w:rFonts w:cs="Calibri Light"/>
          <w:sz w:val="28"/>
        </w:rPr>
        <w:t xml:space="preserve"> We should expect before God the same treatment as we practice toward others. We also must acknowledge that as sinners, we are under the same condemnation.</w:t>
      </w:r>
    </w:p>
    <w:p w:rsidR="006F7742" w:rsidRDefault="00295749" w:rsidP="006F7742">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3</w:t>
      </w:r>
      <w:r w:rsidRPr="00295749">
        <w:rPr>
          <w:rFonts w:cs="Calibri Light"/>
          <w:b/>
          <w:sz w:val="28"/>
          <w:vertAlign w:val="superscript"/>
        </w:rPr>
        <w:t> </w:t>
      </w:r>
      <w:r>
        <w:rPr>
          <w:rFonts w:cs="Calibri Light"/>
          <w:b/>
          <w:sz w:val="28"/>
          <w:vertAlign w:val="superscript"/>
        </w:rPr>
        <w:tab/>
      </w:r>
      <w:r w:rsidRPr="006F7742">
        <w:rPr>
          <w:rFonts w:cs="Calibri Light"/>
          <w:i/>
          <w:sz w:val="28"/>
        </w:rPr>
        <w:t xml:space="preserve">Do you suppose, O man—you who judge those who practice such things and yet do them yourself—that you will escape the judgment of God? </w:t>
      </w:r>
      <w:r w:rsidR="006F7742">
        <w:rPr>
          <w:rFonts w:cs="Calibri Light"/>
          <w:sz w:val="28"/>
        </w:rPr>
        <w:t xml:space="preserve"> Paul draws on </w:t>
      </w:r>
      <w:r w:rsidR="006F7742" w:rsidRPr="006F7742">
        <w:rPr>
          <w:rFonts w:cs="Calibri Light"/>
          <w:i/>
          <w:sz w:val="28"/>
        </w:rPr>
        <w:t>The Wisdom of Solomon</w:t>
      </w:r>
      <w:r w:rsidR="006F7742">
        <w:rPr>
          <w:rFonts w:cs="Calibri Light"/>
          <w:i/>
          <w:sz w:val="28"/>
        </w:rPr>
        <w:t xml:space="preserve"> </w:t>
      </w:r>
      <w:r w:rsidR="006F7742">
        <w:rPr>
          <w:rFonts w:cs="Calibri Light"/>
          <w:sz w:val="28"/>
        </w:rPr>
        <w:t xml:space="preserve">in these opening chapters. His portrayal of pagan idolatry echoes words in </w:t>
      </w:r>
      <w:r w:rsidR="002D7AB8" w:rsidRPr="002D7AB8">
        <w:rPr>
          <w:rFonts w:cs="Calibri Light"/>
          <w:sz w:val="28"/>
        </w:rPr>
        <w:t>that book</w:t>
      </w:r>
      <w:r w:rsidR="006F7742">
        <w:rPr>
          <w:rFonts w:cs="Calibri Light"/>
          <w:sz w:val="28"/>
        </w:rPr>
        <w:t xml:space="preserve">. Now he takes up other themes from Wisdom that </w:t>
      </w:r>
      <w:proofErr w:type="gramStart"/>
      <w:r w:rsidR="006F7742">
        <w:rPr>
          <w:rFonts w:cs="Calibri Light"/>
          <w:sz w:val="28"/>
        </w:rPr>
        <w:t>convict</w:t>
      </w:r>
      <w:proofErr w:type="gramEnd"/>
      <w:r w:rsidR="006F7742">
        <w:rPr>
          <w:rFonts w:cs="Calibri Light"/>
          <w:sz w:val="28"/>
        </w:rPr>
        <w:t xml:space="preserve"> the Jews for their moral bankruptcy. </w:t>
      </w:r>
    </w:p>
    <w:p w:rsidR="006F7742" w:rsidRPr="006F7742" w:rsidRDefault="006F7742" w:rsidP="006F7742">
      <w:pPr>
        <w:ind w:firstLine="360"/>
        <w:jc w:val="both"/>
        <w:rPr>
          <w:rFonts w:cs="Calibri Light"/>
          <w:i/>
          <w:sz w:val="28"/>
        </w:rPr>
      </w:pPr>
      <w:r w:rsidRPr="006F7742">
        <w:rPr>
          <w:rFonts w:cs="Calibri Light"/>
          <w:i/>
          <w:sz w:val="28"/>
          <w:szCs w:val="22"/>
        </w:rPr>
        <w:t>For thou didst test them as a father does in warning,</w:t>
      </w:r>
    </w:p>
    <w:p w:rsidR="006F7742" w:rsidRPr="006F7742" w:rsidRDefault="006F7742" w:rsidP="006F7742">
      <w:pPr>
        <w:widowControl w:val="0"/>
        <w:autoSpaceDE w:val="0"/>
        <w:autoSpaceDN w:val="0"/>
        <w:adjustRightInd w:val="0"/>
        <w:ind w:left="720" w:hanging="360"/>
        <w:jc w:val="both"/>
        <w:rPr>
          <w:rFonts w:cs="Calibri Light"/>
          <w:i/>
          <w:sz w:val="28"/>
        </w:rPr>
      </w:pPr>
      <w:proofErr w:type="gramStart"/>
      <w:r w:rsidRPr="006F7742">
        <w:rPr>
          <w:rFonts w:cs="Calibri Light"/>
          <w:i/>
          <w:sz w:val="28"/>
        </w:rPr>
        <w:t>but</w:t>
      </w:r>
      <w:proofErr w:type="gramEnd"/>
      <w:r w:rsidRPr="006F7742">
        <w:rPr>
          <w:rFonts w:cs="Calibri Light"/>
          <w:i/>
          <w:sz w:val="28"/>
        </w:rPr>
        <w:t xml:space="preserve"> thou didst examine the ungodly as a stern king does in condemnation …</w:t>
      </w:r>
    </w:p>
    <w:p w:rsidR="006F7742" w:rsidRPr="006F7742" w:rsidRDefault="006F7742" w:rsidP="006F7742">
      <w:pPr>
        <w:widowControl w:val="0"/>
        <w:autoSpaceDE w:val="0"/>
        <w:autoSpaceDN w:val="0"/>
        <w:adjustRightInd w:val="0"/>
        <w:ind w:left="720" w:hanging="360"/>
        <w:jc w:val="both"/>
        <w:rPr>
          <w:rFonts w:cs="Calibri Light"/>
          <w:i/>
          <w:sz w:val="28"/>
        </w:rPr>
      </w:pPr>
      <w:r w:rsidRPr="006F7742">
        <w:rPr>
          <w:rFonts w:cs="Calibri Light"/>
          <w:i/>
          <w:sz w:val="28"/>
        </w:rPr>
        <w:t xml:space="preserve">So while chastening us thou </w:t>
      </w:r>
      <w:proofErr w:type="spellStart"/>
      <w:r w:rsidRPr="006F7742">
        <w:rPr>
          <w:rFonts w:cs="Calibri Light"/>
          <w:i/>
          <w:sz w:val="28"/>
        </w:rPr>
        <w:t>scourgest</w:t>
      </w:r>
      <w:proofErr w:type="spellEnd"/>
      <w:r w:rsidRPr="006F7742">
        <w:rPr>
          <w:rFonts w:cs="Calibri Light"/>
          <w:i/>
          <w:sz w:val="28"/>
        </w:rPr>
        <w:t xml:space="preserve"> our enemies ten thousand times more,</w:t>
      </w:r>
    </w:p>
    <w:p w:rsidR="006F7742" w:rsidRPr="006F7742" w:rsidRDefault="006F7742" w:rsidP="006F7742">
      <w:pPr>
        <w:widowControl w:val="0"/>
        <w:autoSpaceDE w:val="0"/>
        <w:autoSpaceDN w:val="0"/>
        <w:adjustRightInd w:val="0"/>
        <w:ind w:left="720" w:hanging="360"/>
        <w:jc w:val="both"/>
        <w:rPr>
          <w:rFonts w:cs="Calibri Light"/>
          <w:i/>
          <w:sz w:val="28"/>
        </w:rPr>
      </w:pPr>
      <w:proofErr w:type="gramStart"/>
      <w:r w:rsidRPr="006F7742">
        <w:rPr>
          <w:rFonts w:cs="Calibri Light"/>
          <w:i/>
          <w:sz w:val="28"/>
        </w:rPr>
        <w:t>so</w:t>
      </w:r>
      <w:proofErr w:type="gramEnd"/>
      <w:r w:rsidRPr="006F7742">
        <w:rPr>
          <w:rFonts w:cs="Calibri Light"/>
          <w:i/>
          <w:sz w:val="28"/>
        </w:rPr>
        <w:t xml:space="preserve"> that we may meditate upon thy goodness when we judge,</w:t>
      </w:r>
    </w:p>
    <w:p w:rsidR="006F7742" w:rsidRPr="006F7742" w:rsidRDefault="006F7742" w:rsidP="006F7742">
      <w:pPr>
        <w:widowControl w:val="0"/>
        <w:autoSpaceDE w:val="0"/>
        <w:autoSpaceDN w:val="0"/>
        <w:adjustRightInd w:val="0"/>
        <w:ind w:left="720" w:hanging="360"/>
        <w:jc w:val="both"/>
        <w:rPr>
          <w:rFonts w:cs="Calibri Light"/>
          <w:i/>
          <w:sz w:val="28"/>
        </w:rPr>
      </w:pPr>
      <w:proofErr w:type="gramStart"/>
      <w:r w:rsidRPr="006F7742">
        <w:rPr>
          <w:rFonts w:cs="Calibri Light"/>
          <w:i/>
          <w:sz w:val="28"/>
        </w:rPr>
        <w:t>and</w:t>
      </w:r>
      <w:proofErr w:type="gramEnd"/>
      <w:r w:rsidRPr="006F7742">
        <w:rPr>
          <w:rFonts w:cs="Calibri Light"/>
          <w:i/>
          <w:sz w:val="28"/>
        </w:rPr>
        <w:t xml:space="preserve"> when we are judged we may expect mercy’</w:t>
      </w:r>
      <w:r>
        <w:rPr>
          <w:rFonts w:cs="Calibri Light"/>
          <w:i/>
          <w:sz w:val="28"/>
        </w:rPr>
        <w:tab/>
      </w:r>
      <w:r>
        <w:rPr>
          <w:rFonts w:cs="Calibri Light"/>
          <w:i/>
          <w:sz w:val="28"/>
        </w:rPr>
        <w:tab/>
      </w:r>
      <w:r w:rsidRPr="006F7742">
        <w:rPr>
          <w:rFonts w:ascii="Times New Roman" w:hAnsi="Times New Roman" w:cs="Calibri Light"/>
          <w:sz w:val="22"/>
        </w:rPr>
        <w:t>(Wisdom 11:10; 12:22).</w:t>
      </w:r>
      <w:r w:rsidRPr="006F7742">
        <w:rPr>
          <w:rFonts w:ascii="Times New Roman" w:hAnsi="Times New Roman" w:cs="Calibri Light"/>
          <w:sz w:val="22"/>
          <w:vertAlign w:val="superscript"/>
        </w:rPr>
        <w:footnoteReference w:id="9"/>
      </w:r>
    </w:p>
    <w:p w:rsidR="006F7742" w:rsidRDefault="006F7742" w:rsidP="00295749">
      <w:pPr>
        <w:widowControl w:val="0"/>
        <w:autoSpaceDE w:val="0"/>
        <w:autoSpaceDN w:val="0"/>
        <w:adjustRightInd w:val="0"/>
        <w:jc w:val="both"/>
        <w:rPr>
          <w:rFonts w:cs="Calibri Light"/>
          <w:sz w:val="28"/>
        </w:rPr>
      </w:pPr>
      <w:r>
        <w:rPr>
          <w:rFonts w:cs="Calibri Light"/>
          <w:sz w:val="28"/>
        </w:rPr>
        <w:t>Paul</w:t>
      </w:r>
      <w:r w:rsidR="002D7AB8">
        <w:rPr>
          <w:rFonts w:cs="Calibri Light"/>
          <w:sz w:val="28"/>
        </w:rPr>
        <w:t xml:space="preserve"> agrees</w:t>
      </w:r>
      <w:r>
        <w:rPr>
          <w:rFonts w:cs="Calibri Light"/>
          <w:sz w:val="28"/>
        </w:rPr>
        <w:t xml:space="preserve">; ‘you do well to acknowledge God’s goodness to you in spite of all your disobedience, but do you not realize that his goodness is intended to give you an opportunity to repent?’ </w:t>
      </w:r>
    </w:p>
    <w:p w:rsidR="00295749" w:rsidRPr="006F7742" w:rsidRDefault="006F7742" w:rsidP="00295749">
      <w:pPr>
        <w:widowControl w:val="0"/>
        <w:autoSpaceDE w:val="0"/>
        <w:autoSpaceDN w:val="0"/>
        <w:adjustRightInd w:val="0"/>
        <w:jc w:val="both"/>
        <w:rPr>
          <w:rFonts w:cs="Calibri Light"/>
          <w:sz w:val="28"/>
        </w:rPr>
      </w:pPr>
      <w:r>
        <w:rPr>
          <w:rFonts w:cs="Calibri Light"/>
          <w:sz w:val="28"/>
        </w:rPr>
        <w:t>When God pronounces judgment on those who make a practice of indulging in sin, His judgment is based in truth. This is not about the gospel, but simply means that the judgment is reached on the basis of reality</w:t>
      </w:r>
      <w:proofErr w:type="gramStart"/>
      <w:r>
        <w:rPr>
          <w:rFonts w:cs="Calibri Light"/>
          <w:sz w:val="28"/>
        </w:rPr>
        <w:t>;</w:t>
      </w:r>
      <w:proofErr w:type="gramEnd"/>
      <w:r>
        <w:rPr>
          <w:rFonts w:cs="Calibri Light"/>
          <w:sz w:val="28"/>
        </w:rPr>
        <w:t xml:space="preserve"> on the facts of the case, not on appearances or pretensions of man. Paul is pushing the inmost thoughts of the Jew. It is clear that he understands their tendency to complacency. The thought continues in v4. </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4</w:t>
      </w:r>
      <w:r>
        <w:rPr>
          <w:rFonts w:cs="Calibri Light"/>
          <w:b/>
          <w:sz w:val="28"/>
        </w:rPr>
        <w:tab/>
      </w:r>
      <w:r w:rsidRPr="00295749">
        <w:rPr>
          <w:rFonts w:cs="Calibri Light"/>
          <w:b/>
          <w:sz w:val="28"/>
          <w:vertAlign w:val="superscript"/>
        </w:rPr>
        <w:t> </w:t>
      </w:r>
      <w:r w:rsidRPr="006F7742">
        <w:rPr>
          <w:rFonts w:cs="Calibri Light"/>
          <w:i/>
          <w:sz w:val="28"/>
        </w:rPr>
        <w:t>Or do you presume on the riches of his kindness and forbearance and patience, not knowing that God’s kindness is meant to lead you to repentance?</w:t>
      </w:r>
      <w:r w:rsidRPr="00295749">
        <w:rPr>
          <w:rFonts w:cs="Calibri Light"/>
          <w:sz w:val="28"/>
        </w:rPr>
        <w:t xml:space="preserve"> </w:t>
      </w:r>
      <w:r w:rsidR="006F7742">
        <w:rPr>
          <w:rFonts w:cs="Calibri Light"/>
          <w:sz w:val="28"/>
        </w:rPr>
        <w:t xml:space="preserve"> In addition to self-righteousness with its accompanying false security there is an ignoring and despising the fac</w:t>
      </w:r>
      <w:r w:rsidR="002D7AB8">
        <w:rPr>
          <w:rFonts w:cs="Calibri Light"/>
          <w:sz w:val="28"/>
        </w:rPr>
        <w:t>t</w:t>
      </w:r>
      <w:r w:rsidR="006F7742">
        <w:rPr>
          <w:rFonts w:cs="Calibri Light"/>
          <w:sz w:val="28"/>
        </w:rPr>
        <w:t xml:space="preserve"> that God, to be true to </w:t>
      </w:r>
      <w:r w:rsidR="002D7AB8">
        <w:rPr>
          <w:rFonts w:cs="Calibri Light"/>
          <w:sz w:val="28"/>
        </w:rPr>
        <w:t>H</w:t>
      </w:r>
      <w:r w:rsidR="006F7742">
        <w:rPr>
          <w:rFonts w:cs="Calibri Light"/>
          <w:sz w:val="28"/>
        </w:rPr>
        <w:t>imself, must bring sin into judgment. He condemns their scornful attitude toward God’s forbearance with His people Israel, as though that patience were but a confirmation of their security, and even a sign of weakness on God’s part (Ecclesiastes 8:11; also Rom 11:22). The words forbearance (tolerance) and patience are explanatory of ‘kindness.’ It is God’s self-restraint, a temporary truce. The patience is given for the opportunity of repentance (2Peter3</w:t>
      </w:r>
      <w:proofErr w:type="gramStart"/>
      <w:r w:rsidR="006F7742">
        <w:rPr>
          <w:rFonts w:cs="Calibri Light"/>
          <w:sz w:val="28"/>
        </w:rPr>
        <w:t>:15</w:t>
      </w:r>
      <w:proofErr w:type="gramEnd"/>
      <w:r w:rsidR="006F7742">
        <w:rPr>
          <w:rFonts w:cs="Calibri Light"/>
          <w:sz w:val="28"/>
        </w:rPr>
        <w:t>). Repentance is only mentioned here in Romans</w:t>
      </w:r>
      <w:r w:rsidR="002D7AB8">
        <w:rPr>
          <w:rFonts w:cs="Calibri Light"/>
          <w:sz w:val="28"/>
        </w:rPr>
        <w:t>.</w:t>
      </w:r>
      <w:r w:rsidR="006F7742">
        <w:rPr>
          <w:rFonts w:cs="Calibri Light"/>
          <w:sz w:val="28"/>
        </w:rPr>
        <w:t xml:space="preserve"> </w:t>
      </w:r>
      <w:r w:rsidR="002D7AB8">
        <w:rPr>
          <w:rFonts w:cs="Calibri Light"/>
          <w:sz w:val="28"/>
        </w:rPr>
        <w:t>It</w:t>
      </w:r>
      <w:r w:rsidR="006F7742">
        <w:rPr>
          <w:rFonts w:cs="Calibri Light"/>
          <w:sz w:val="28"/>
        </w:rPr>
        <w:t xml:space="preserve"> is an idea always close at hand, but secondary to his primary emphasis on faith. </w:t>
      </w:r>
    </w:p>
    <w:p w:rsidR="00295749" w:rsidRPr="006F7742"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5</w:t>
      </w:r>
      <w:r w:rsidRPr="00295749">
        <w:rPr>
          <w:rFonts w:cs="Calibri Light"/>
          <w:b/>
          <w:sz w:val="28"/>
          <w:vertAlign w:val="superscript"/>
        </w:rPr>
        <w:t> </w:t>
      </w:r>
      <w:r>
        <w:rPr>
          <w:rFonts w:cs="Calibri Light"/>
          <w:b/>
          <w:sz w:val="28"/>
          <w:vertAlign w:val="superscript"/>
        </w:rPr>
        <w:tab/>
      </w:r>
      <w:r w:rsidRPr="006F7742">
        <w:rPr>
          <w:rFonts w:cs="Calibri Light"/>
          <w:i/>
          <w:sz w:val="28"/>
        </w:rPr>
        <w:t xml:space="preserve">But because of your hard and impenitent heart you are storing up wrath for yourself on the day of wrath when God’s righteous judgment will be revealed. </w:t>
      </w:r>
      <w:r w:rsidR="006F7742">
        <w:rPr>
          <w:rFonts w:cs="Calibri Light"/>
          <w:sz w:val="28"/>
        </w:rPr>
        <w:t>Paul speaks bluntly and plainly in order to shake the Jews out of their lethargy of self-deception. The nation is inviting retribution by its stubbornness and impenitence, which is slowly but surely building up a reservoir of divine wrath that will be crushing when it breaks over the guilty on the day of reckoning. Remember also, these words are written just a few short years before the Jewish War and the destruction of Jerusalem and the Temple. This national judgment fits into a temporal understanding, but the force of Paul’s words point to something even worse than the events of 70</w:t>
      </w:r>
      <w:r w:rsidR="006F7742" w:rsidRPr="006F7742">
        <w:rPr>
          <w:rFonts w:cs="Calibri Light"/>
          <w:sz w:val="20"/>
        </w:rPr>
        <w:t>A.D.</w:t>
      </w:r>
      <w:r w:rsidR="006F7742">
        <w:rPr>
          <w:rFonts w:cs="Calibri Light"/>
          <w:sz w:val="28"/>
        </w:rPr>
        <w:t xml:space="preserve"> The day of wrath is a reminder that every person will receive according to what he has done. It is human sin that attracts God’s wrath, such that we are storing up wrath for ourselves by our sinful deeds. It is also true that God’s decision to defer judgment to provide opportunity for repentance is in effect God storing up wrath for those who refuse to repent. It is important to know that we confess that it is Jesus who will come again and judge the living and the dead. </w:t>
      </w:r>
    </w:p>
    <w:p w:rsidR="006F7742"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6</w:t>
      </w:r>
      <w:r w:rsidRPr="00295749">
        <w:rPr>
          <w:rFonts w:cs="Calibri Light"/>
          <w:b/>
          <w:sz w:val="28"/>
          <w:vertAlign w:val="superscript"/>
        </w:rPr>
        <w:t> </w:t>
      </w:r>
      <w:r>
        <w:rPr>
          <w:rFonts w:cs="Calibri Light"/>
          <w:b/>
          <w:sz w:val="28"/>
          <w:vertAlign w:val="superscript"/>
        </w:rPr>
        <w:tab/>
      </w:r>
      <w:r w:rsidRPr="006F7742">
        <w:rPr>
          <w:rFonts w:cs="Calibri Light"/>
          <w:i/>
          <w:sz w:val="28"/>
        </w:rPr>
        <w:t>He will render to each one according to his works:</w:t>
      </w:r>
      <w:r w:rsidRPr="00295749">
        <w:rPr>
          <w:rFonts w:cs="Calibri Light"/>
          <w:sz w:val="28"/>
        </w:rPr>
        <w:t xml:space="preserve"> </w:t>
      </w:r>
      <w:r w:rsidR="006F7742">
        <w:rPr>
          <w:rFonts w:cs="Calibri Light"/>
          <w:sz w:val="28"/>
        </w:rPr>
        <w:t xml:space="preserve"> Paul gives an exact LXX rendering of Proverbs 24:12. God judging each person in accordance with their works is a recurring theme in the OT (Ps 62:12, Pr 24:12, Isa 3:10, </w:t>
      </w:r>
      <w:proofErr w:type="spellStart"/>
      <w:r w:rsidR="006F7742">
        <w:rPr>
          <w:rFonts w:cs="Calibri Light"/>
          <w:sz w:val="28"/>
        </w:rPr>
        <w:t>Jer</w:t>
      </w:r>
      <w:proofErr w:type="spellEnd"/>
      <w:r w:rsidR="006F7742">
        <w:rPr>
          <w:rFonts w:cs="Calibri Light"/>
          <w:sz w:val="28"/>
        </w:rPr>
        <w:t xml:space="preserve"> 17:10, </w:t>
      </w:r>
      <w:proofErr w:type="spellStart"/>
      <w:r w:rsidR="006F7742">
        <w:rPr>
          <w:rFonts w:cs="Calibri Light"/>
          <w:sz w:val="28"/>
        </w:rPr>
        <w:t>Hos</w:t>
      </w:r>
      <w:proofErr w:type="spellEnd"/>
      <w:r w:rsidR="006F7742">
        <w:rPr>
          <w:rFonts w:cs="Calibri Light"/>
          <w:sz w:val="28"/>
        </w:rPr>
        <w:t xml:space="preserve"> 12:2, Eccl 12:14), the teaching of Jesus (Mt 16:27, 25:31f, </w:t>
      </w:r>
      <w:proofErr w:type="spellStart"/>
      <w:r w:rsidR="006F7742">
        <w:rPr>
          <w:rFonts w:cs="Calibri Light"/>
          <w:sz w:val="28"/>
        </w:rPr>
        <w:t>Jn</w:t>
      </w:r>
      <w:proofErr w:type="spellEnd"/>
      <w:r w:rsidR="006F7742">
        <w:rPr>
          <w:rFonts w:cs="Calibri Light"/>
          <w:sz w:val="28"/>
        </w:rPr>
        <w:t xml:space="preserve"> 5:28-29), </w:t>
      </w:r>
      <w:r w:rsidR="002D7AB8">
        <w:rPr>
          <w:rFonts w:cs="Calibri Light"/>
          <w:sz w:val="28"/>
        </w:rPr>
        <w:t xml:space="preserve">and </w:t>
      </w:r>
      <w:r w:rsidR="006F7742">
        <w:rPr>
          <w:rFonts w:cs="Calibri Light"/>
          <w:sz w:val="28"/>
        </w:rPr>
        <w:t>the writings of Paul (2Cor 5:10, 11</w:t>
      </w:r>
      <w:proofErr w:type="gramStart"/>
      <w:r w:rsidR="006F7742">
        <w:rPr>
          <w:rFonts w:cs="Calibri Light"/>
          <w:sz w:val="28"/>
        </w:rPr>
        <w:t>;15</w:t>
      </w:r>
      <w:proofErr w:type="gramEnd"/>
      <w:r w:rsidR="006F7742">
        <w:rPr>
          <w:rFonts w:cs="Calibri Light"/>
          <w:sz w:val="28"/>
        </w:rPr>
        <w:t>, Gal 6:7-9…).</w:t>
      </w:r>
    </w:p>
    <w:p w:rsidR="00295749" w:rsidRPr="006F7742" w:rsidRDefault="006F7742" w:rsidP="00295749">
      <w:pPr>
        <w:widowControl w:val="0"/>
        <w:autoSpaceDE w:val="0"/>
        <w:autoSpaceDN w:val="0"/>
        <w:adjustRightInd w:val="0"/>
        <w:jc w:val="both"/>
        <w:rPr>
          <w:rFonts w:cs="Calibri Light"/>
          <w:b/>
          <w:sz w:val="32"/>
        </w:rPr>
      </w:pPr>
      <w:r w:rsidRPr="006F7742">
        <w:rPr>
          <w:rFonts w:cs="Calibri Light"/>
          <w:b/>
          <w:sz w:val="32"/>
        </w:rPr>
        <w:t xml:space="preserve">Week 10 – Romans 2 </w:t>
      </w:r>
      <w:r>
        <w:rPr>
          <w:rFonts w:cs="Calibri Light"/>
          <w:b/>
          <w:sz w:val="32"/>
        </w:rPr>
        <w:t>(cont)</w:t>
      </w:r>
      <w:r w:rsidRPr="006F7742">
        <w:rPr>
          <w:rFonts w:cs="Calibri Light"/>
          <w:b/>
          <w:sz w:val="32"/>
        </w:rPr>
        <w:t xml:space="preserve">  </w:t>
      </w:r>
      <w:r>
        <w:rPr>
          <w:rFonts w:cs="Calibri Light"/>
          <w:b/>
          <w:sz w:val="32"/>
        </w:rPr>
        <w:tab/>
      </w:r>
      <w:r>
        <w:rPr>
          <w:rFonts w:cs="Calibri Light"/>
          <w:b/>
          <w:sz w:val="32"/>
        </w:rPr>
        <w:tab/>
      </w:r>
      <w:r w:rsidRPr="006F7742">
        <w:rPr>
          <w:rFonts w:cs="Calibri Light"/>
          <w:b/>
          <w:sz w:val="32"/>
        </w:rPr>
        <w:t>God’s Righteous Judgment</w:t>
      </w:r>
    </w:p>
    <w:p w:rsidR="002D7AB8" w:rsidRPr="002D7AB8" w:rsidRDefault="002D7AB8"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6</w:t>
      </w:r>
      <w:r w:rsidRPr="00295749">
        <w:rPr>
          <w:rFonts w:cs="Calibri Light"/>
          <w:b/>
          <w:sz w:val="28"/>
          <w:vertAlign w:val="superscript"/>
        </w:rPr>
        <w:t> </w:t>
      </w:r>
      <w:r w:rsidRPr="002D7AB8">
        <w:rPr>
          <w:rFonts w:cs="Calibri Light"/>
          <w:b/>
          <w:sz w:val="28"/>
        </w:rPr>
        <w:tab/>
      </w:r>
      <w:r>
        <w:rPr>
          <w:rFonts w:cs="Calibri Light"/>
          <w:b/>
          <w:sz w:val="28"/>
        </w:rPr>
        <w:t xml:space="preserve">(cont) </w:t>
      </w:r>
      <w:r>
        <w:rPr>
          <w:rFonts w:cs="Calibri Light"/>
          <w:sz w:val="28"/>
        </w:rPr>
        <w:t xml:space="preserve">And other NT letters (1 Peter 1:17; Rev 2:23; 20:12-13; 22:12). It is also a fundamental assumption in later writings of Judaism. </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7</w:t>
      </w:r>
      <w:r w:rsidRPr="00295749">
        <w:rPr>
          <w:rFonts w:cs="Calibri Light"/>
          <w:b/>
          <w:sz w:val="28"/>
          <w:vertAlign w:val="superscript"/>
        </w:rPr>
        <w:t> </w:t>
      </w:r>
      <w:r>
        <w:rPr>
          <w:rFonts w:cs="Calibri Light"/>
          <w:b/>
          <w:sz w:val="28"/>
          <w:vertAlign w:val="superscript"/>
        </w:rPr>
        <w:tab/>
      </w:r>
      <w:r w:rsidRPr="006F7742">
        <w:rPr>
          <w:rFonts w:cs="Calibri Light"/>
          <w:i/>
          <w:sz w:val="28"/>
        </w:rPr>
        <w:t>to those who by patience in well-doing seek for glory and honor and immortality, he will give eternal life;</w:t>
      </w:r>
      <w:r w:rsidRPr="00295749">
        <w:rPr>
          <w:rFonts w:cs="Calibri Light"/>
          <w:sz w:val="28"/>
        </w:rPr>
        <w:t xml:space="preserve"> </w:t>
      </w:r>
      <w:r w:rsidR="002D7AB8">
        <w:rPr>
          <w:rFonts w:cs="Calibri Light"/>
          <w:sz w:val="28"/>
        </w:rPr>
        <w:tab/>
        <w:t>‘Well doing’ or ‘doing good’ in this context is unusual for Paul in relating it to receiving ‘eternal life’. Elsewhere it is more directly stated as a result of faith, for those who are already saved. The next verse puts this in perspective as Paul comparing opposites, the obedience of faith vs. obeying unrighteousness. Throughout this book Paul will make it clear that future justification does not depend on law-keeping, because obedience itself is a by-product of faith, where true faith and love exist, there will be ultimate justification. Paul also speaks often of the ‘glory’ in store for believers, in Romans (2:7, 10; 5:2; 8:18, 21; 9:23), as elsewhere (1Cor 2:7; 15:43; 2Cor 3:18; 4:17; Eph 1:18; Phil 3:21; Col 1:27; 3:4; 1Thess 2:12; 2Thess 2:14; 2Tim2</w:t>
      </w:r>
      <w:proofErr w:type="gramStart"/>
      <w:r w:rsidR="002D7AB8">
        <w:rPr>
          <w:rFonts w:cs="Calibri Light"/>
          <w:sz w:val="28"/>
        </w:rPr>
        <w:t>:10</w:t>
      </w:r>
      <w:proofErr w:type="gramEnd"/>
      <w:r w:rsidR="002D7AB8">
        <w:rPr>
          <w:rFonts w:cs="Calibri Light"/>
          <w:sz w:val="28"/>
        </w:rPr>
        <w:t xml:space="preserve">). Paul does not explain in detail what this glory involves, but he is persistent in laying it before believers as a part of the reward for faith. </w:t>
      </w:r>
      <w:r w:rsidR="00835005">
        <w:rPr>
          <w:rFonts w:cs="Calibri Light"/>
          <w:sz w:val="28"/>
        </w:rPr>
        <w:t xml:space="preserve">C.S. Lewis talks at length about the complaint that the focus on rewards turns Christianity into a mercenary religion. It is Satan’s complaint about Job, “It </w:t>
      </w:r>
      <w:r w:rsidR="00C310A0">
        <w:rPr>
          <w:rFonts w:cs="Calibri Light"/>
          <w:sz w:val="28"/>
        </w:rPr>
        <w:t xml:space="preserve">is </w:t>
      </w:r>
      <w:r w:rsidR="00835005">
        <w:rPr>
          <w:rFonts w:cs="Calibri Light"/>
          <w:sz w:val="28"/>
        </w:rPr>
        <w:t xml:space="preserve">no wonder he worships you since you give him everything he wants.” Lewis responds that the rewards are all connected to our relationship with God. It is not as if we can have the rewards without the one who gives them. The prodigal son tried that but it only brought disaster. I keep </w:t>
      </w:r>
      <w:r w:rsidR="001A319B">
        <w:rPr>
          <w:rFonts w:cs="Calibri Light"/>
          <w:sz w:val="28"/>
        </w:rPr>
        <w:t>repeating</w:t>
      </w:r>
      <w:r w:rsidR="00835005">
        <w:rPr>
          <w:rFonts w:cs="Calibri Light"/>
          <w:sz w:val="28"/>
        </w:rPr>
        <w:t xml:space="preserve"> John 17:3, “This is eternal life, </w:t>
      </w:r>
      <w:r w:rsidR="00AE2070">
        <w:rPr>
          <w:rFonts w:cs="Calibri Light"/>
          <w:sz w:val="28"/>
        </w:rPr>
        <w:t>t</w:t>
      </w:r>
      <w:r w:rsidR="00835005">
        <w:rPr>
          <w:rFonts w:cs="Calibri Light"/>
          <w:sz w:val="28"/>
        </w:rPr>
        <w:t>hat they know you the only true God and your Son whom you have sent.”</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8</w:t>
      </w:r>
      <w:r w:rsidRPr="00295749">
        <w:rPr>
          <w:rFonts w:cs="Calibri Light"/>
          <w:b/>
          <w:sz w:val="28"/>
          <w:vertAlign w:val="superscript"/>
        </w:rPr>
        <w:t> </w:t>
      </w:r>
      <w:r>
        <w:rPr>
          <w:rFonts w:cs="Calibri Light"/>
          <w:b/>
          <w:sz w:val="28"/>
          <w:vertAlign w:val="superscript"/>
        </w:rPr>
        <w:tab/>
      </w:r>
      <w:r w:rsidRPr="006F7742">
        <w:rPr>
          <w:rFonts w:cs="Calibri Light"/>
          <w:i/>
          <w:sz w:val="28"/>
        </w:rPr>
        <w:t>but for those who are self-seeking and do not obey the truth, but obey unrighteousness, there will be wrath and fury.</w:t>
      </w:r>
      <w:r w:rsidRPr="00295749">
        <w:rPr>
          <w:rFonts w:cs="Calibri Light"/>
          <w:sz w:val="28"/>
        </w:rPr>
        <w:t xml:space="preserve"> </w:t>
      </w:r>
      <w:r w:rsidR="002714A0">
        <w:rPr>
          <w:rFonts w:cs="Calibri Light"/>
          <w:sz w:val="28"/>
        </w:rPr>
        <w:t>If these things constitute the opposite of ‘doing good,’ then by implication, ‘doing good’ must be understood as seeking God, accepting the</w:t>
      </w:r>
      <w:r w:rsidR="00064155">
        <w:rPr>
          <w:rFonts w:cs="Calibri Light"/>
          <w:sz w:val="28"/>
        </w:rPr>
        <w:t xml:space="preserve"> truth of His revelation and avoiding evil practices – the opposite of self-seeking, rejecting the truth and following evil.</w:t>
      </w:r>
      <w:r w:rsidR="002714A0">
        <w:rPr>
          <w:rFonts w:cs="Calibri Light"/>
          <w:sz w:val="28"/>
        </w:rPr>
        <w:t xml:space="preserve"> </w:t>
      </w:r>
      <w:r w:rsidR="00AE2070">
        <w:rPr>
          <w:rFonts w:cs="Calibri Light"/>
          <w:sz w:val="28"/>
        </w:rPr>
        <w:t>Those who ar</w:t>
      </w:r>
      <w:r w:rsidR="009878DC">
        <w:rPr>
          <w:rFonts w:cs="Calibri Light"/>
          <w:sz w:val="28"/>
        </w:rPr>
        <w:t xml:space="preserve">e governed by selfish ambition are pursing evil for their own purpose, which is ironically not in ones one best interest but simply following evil. They have rejected God’s truth, refusing to serve God, but they are still servants. Luther’s book, </w:t>
      </w:r>
      <w:r w:rsidR="009878DC" w:rsidRPr="009878DC">
        <w:rPr>
          <w:rFonts w:cs="Calibri Light"/>
          <w:i/>
          <w:sz w:val="28"/>
        </w:rPr>
        <w:t>The Bondage of the Will</w:t>
      </w:r>
      <w:r w:rsidR="009878DC">
        <w:rPr>
          <w:rFonts w:cs="Calibri Light"/>
          <w:sz w:val="28"/>
        </w:rPr>
        <w:t xml:space="preserve">, is an extended discourse on the slavery that comes to all who reject God. The result of sin is the ‘wrath and fury (anger)’ of God. </w:t>
      </w:r>
      <w:r w:rsidR="00725449">
        <w:rPr>
          <w:rFonts w:cs="Calibri Light"/>
          <w:sz w:val="28"/>
        </w:rPr>
        <w:t xml:space="preserve">This returns to the starting premise (1:18) of the wrath revealed against all godlessness and wickedness. Probably the clearest statement on what the ‘wrath of God’ means is found in 2 Thessalonians 1:6-9. </w:t>
      </w:r>
    </w:p>
    <w:p w:rsidR="00295749" w:rsidRPr="007254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9</w:t>
      </w:r>
      <w:r w:rsidRPr="00295749">
        <w:rPr>
          <w:rFonts w:cs="Calibri Light"/>
          <w:b/>
          <w:sz w:val="28"/>
          <w:vertAlign w:val="superscript"/>
        </w:rPr>
        <w:t> </w:t>
      </w:r>
      <w:r>
        <w:rPr>
          <w:rFonts w:cs="Calibri Light"/>
          <w:b/>
          <w:sz w:val="28"/>
          <w:vertAlign w:val="superscript"/>
        </w:rPr>
        <w:tab/>
      </w:r>
      <w:r w:rsidRPr="006F7742">
        <w:rPr>
          <w:rFonts w:cs="Calibri Light"/>
          <w:i/>
          <w:sz w:val="28"/>
        </w:rPr>
        <w:t xml:space="preserve">There will be tribulation and distress for every human being who does evil, the Jew first and also the Greek, </w:t>
      </w:r>
      <w:r w:rsidR="00725449">
        <w:rPr>
          <w:rFonts w:cs="Calibri Light"/>
          <w:sz w:val="28"/>
        </w:rPr>
        <w:t xml:space="preserve"> This begins by expanding upon the result of God’s wrath, the distress and tribulation that will be suffered. More important to a Jewish audience would be the direction of God’s anger. Paul says it will come first to the Jew. Consider Leviticus 10:1-3 and the deaths of </w:t>
      </w:r>
      <w:proofErr w:type="spellStart"/>
      <w:r w:rsidR="00725449">
        <w:rPr>
          <w:rFonts w:cs="Calibri Light"/>
          <w:sz w:val="28"/>
        </w:rPr>
        <w:t>Nadab</w:t>
      </w:r>
      <w:proofErr w:type="spellEnd"/>
      <w:r w:rsidR="00725449">
        <w:rPr>
          <w:rFonts w:cs="Calibri Light"/>
          <w:sz w:val="28"/>
        </w:rPr>
        <w:t xml:space="preserve"> and </w:t>
      </w:r>
      <w:proofErr w:type="spellStart"/>
      <w:r w:rsidR="00725449">
        <w:rPr>
          <w:rFonts w:cs="Calibri Light"/>
          <w:sz w:val="28"/>
        </w:rPr>
        <w:t>Abihu</w:t>
      </w:r>
      <w:proofErr w:type="spellEnd"/>
      <w:r w:rsidR="00725449">
        <w:rPr>
          <w:rFonts w:cs="Calibri Light"/>
          <w:sz w:val="28"/>
        </w:rPr>
        <w:t xml:space="preserve">, the sons of Aaron. There are benefits to being God’s chosen people, in seeing God’s power displayed with ones own eyes. Yet that closeness to God brings with it higher expectations. The Israelites serve as a prime example of God’s wrath as they suffer time after time the judgment of God for their sins in a swift punishment the exceeds what God imposes upon other nations. The other nations, </w:t>
      </w:r>
      <w:r w:rsidR="001A319B">
        <w:rPr>
          <w:rFonts w:cs="Calibri Light"/>
          <w:sz w:val="28"/>
        </w:rPr>
        <w:t>G</w:t>
      </w:r>
      <w:r w:rsidR="00725449">
        <w:rPr>
          <w:rFonts w:cs="Calibri Light"/>
          <w:sz w:val="28"/>
        </w:rPr>
        <w:t xml:space="preserve">entiles who do not know God first hand, will suffer for their sin as well, but only after </w:t>
      </w:r>
      <w:r w:rsidR="00FB0FF3">
        <w:rPr>
          <w:rFonts w:cs="Calibri Light"/>
          <w:sz w:val="28"/>
        </w:rPr>
        <w:t xml:space="preserve">God has executed His judgment upon the chosen ones. </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10 </w:t>
      </w:r>
      <w:r>
        <w:rPr>
          <w:rFonts w:cs="Calibri Light"/>
          <w:b/>
          <w:sz w:val="28"/>
        </w:rPr>
        <w:tab/>
      </w:r>
      <w:r w:rsidRPr="006F7742">
        <w:rPr>
          <w:rFonts w:cs="Calibri Light"/>
          <w:i/>
          <w:sz w:val="28"/>
        </w:rPr>
        <w:t>but glory and honor and peace for everyone who does good, the Jew first and also the Greek.</w:t>
      </w:r>
      <w:r w:rsidRPr="00295749">
        <w:rPr>
          <w:rFonts w:cs="Calibri Light"/>
          <w:sz w:val="28"/>
        </w:rPr>
        <w:t xml:space="preserve"> </w:t>
      </w:r>
      <w:r w:rsidR="00FB0FF3">
        <w:rPr>
          <w:rFonts w:cs="Calibri Light"/>
          <w:sz w:val="28"/>
        </w:rPr>
        <w:t xml:space="preserve">In 1:16 Paul stated that God’s grace and the gospel also came first to the Jews. They have a priority in blessing, but also in the curses. There will be no special consideration for the Jewish people when it comes the judgment. These words imply Paul’s words are directed to a Jewish audience, those who would expect to receive favorable treatment from God because of their direct connection to Abraham and the promises that define their identity. </w:t>
      </w:r>
    </w:p>
    <w:p w:rsidR="00E47037"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11</w:t>
      </w:r>
      <w:r w:rsidRPr="00295749">
        <w:rPr>
          <w:rFonts w:cs="Calibri Light"/>
          <w:b/>
          <w:sz w:val="28"/>
          <w:vertAlign w:val="superscript"/>
        </w:rPr>
        <w:t> </w:t>
      </w:r>
      <w:r>
        <w:rPr>
          <w:rFonts w:cs="Calibri Light"/>
          <w:b/>
          <w:sz w:val="28"/>
          <w:vertAlign w:val="superscript"/>
        </w:rPr>
        <w:tab/>
      </w:r>
      <w:r w:rsidRPr="006F7742">
        <w:rPr>
          <w:rFonts w:cs="Calibri Light"/>
          <w:i/>
          <w:sz w:val="28"/>
        </w:rPr>
        <w:t>For God shows no partiality.</w:t>
      </w:r>
      <w:r w:rsidR="00FB0FF3">
        <w:rPr>
          <w:rFonts w:cs="Calibri Light"/>
          <w:i/>
          <w:sz w:val="28"/>
        </w:rPr>
        <w:t xml:space="preserve">  </w:t>
      </w:r>
      <w:r w:rsidR="00FB0FF3">
        <w:rPr>
          <w:rFonts w:cs="Calibri Light"/>
          <w:sz w:val="28"/>
        </w:rPr>
        <w:t>While the Jews get first in line treatment both to the good and to the bad, the final outcome is the same for all. Those who do evil will experience wrath and those who do God’s will receive blessing. This requires that we have the proper understanding of God’s activity from the very beginning. When God chose Abraham, it was not that he was better than other people. Out of</w:t>
      </w:r>
      <w:r w:rsidR="001A319B">
        <w:rPr>
          <w:rFonts w:cs="Calibri Light"/>
          <w:sz w:val="28"/>
        </w:rPr>
        <w:t xml:space="preserve"> all the sinful people on earth</w:t>
      </w:r>
      <w:r w:rsidR="00FB0FF3">
        <w:rPr>
          <w:rFonts w:cs="Calibri Light"/>
          <w:sz w:val="28"/>
        </w:rPr>
        <w:t xml:space="preserve"> God chose this one man Abraham</w:t>
      </w:r>
      <w:r w:rsidR="001A319B">
        <w:rPr>
          <w:rFonts w:cs="Calibri Light"/>
          <w:sz w:val="28"/>
        </w:rPr>
        <w:t>,</w:t>
      </w:r>
      <w:r w:rsidR="00FB0FF3">
        <w:rPr>
          <w:rFonts w:cs="Calibri Light"/>
          <w:sz w:val="28"/>
        </w:rPr>
        <w:t xml:space="preserve"> and his wife Sarah</w:t>
      </w:r>
      <w:r w:rsidR="001A319B">
        <w:rPr>
          <w:rFonts w:cs="Calibri Light"/>
          <w:sz w:val="28"/>
        </w:rPr>
        <w:t>,</w:t>
      </w:r>
      <w:r w:rsidR="00FB0FF3">
        <w:rPr>
          <w:rFonts w:cs="Calibri Light"/>
          <w:sz w:val="28"/>
        </w:rPr>
        <w:t xml:space="preserve"> as the people through whom He would make Himself known to all people on earth. </w:t>
      </w:r>
      <w:r w:rsidR="00E47037">
        <w:rPr>
          <w:rFonts w:cs="Calibri Light"/>
          <w:sz w:val="28"/>
        </w:rPr>
        <w:t xml:space="preserve">Genesis 12:3 </w:t>
      </w:r>
      <w:proofErr w:type="gramStart"/>
      <w:r w:rsidR="00E47037">
        <w:rPr>
          <w:rFonts w:cs="Calibri Light"/>
          <w:sz w:val="28"/>
        </w:rPr>
        <w:t>tells</w:t>
      </w:r>
      <w:proofErr w:type="gramEnd"/>
      <w:r w:rsidR="00E47037">
        <w:rPr>
          <w:rFonts w:cs="Calibri Light"/>
          <w:sz w:val="28"/>
        </w:rPr>
        <w:t xml:space="preserve"> God’s word to Abraham, “in you all the families of the earth shall be blessed.” That is repeated elsewhere, especially at the start of the Sinai covenant (Ex 19:6), where God makes clear, “Behold, the whole earth is mine, but you shall be for me a priestly kingdom and a holy nation.” In this verse Paul is repeating the words of God that have been stated multiple times (Deut 10:17; 2Chronicles 19:7; Job 34:19; Acts 10:34; Gal 2:6; Eph 6:9; Col 3:25; 1Peter 1:17). In Matthew 5:45 we read, “He makes His sun rise on the evil and on the good, and sends rain on the just and the unjust.” </w:t>
      </w:r>
    </w:p>
    <w:p w:rsidR="00E47037" w:rsidRDefault="00E47037" w:rsidP="00295749">
      <w:pPr>
        <w:widowControl w:val="0"/>
        <w:autoSpaceDE w:val="0"/>
        <w:autoSpaceDN w:val="0"/>
        <w:adjustRightInd w:val="0"/>
        <w:jc w:val="both"/>
        <w:rPr>
          <w:rFonts w:cs="Calibri Light"/>
          <w:b/>
          <w:sz w:val="32"/>
        </w:rPr>
      </w:pPr>
      <w:r w:rsidRPr="00E47037">
        <w:rPr>
          <w:rFonts w:cs="Calibri Light"/>
          <w:b/>
          <w:sz w:val="32"/>
        </w:rPr>
        <w:t>God’s Judgment and the Law</w:t>
      </w:r>
    </w:p>
    <w:p w:rsidR="00E47037" w:rsidRDefault="00E47037"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E47037">
        <w:rPr>
          <w:rFonts w:cs="Calibri Light"/>
          <w:b/>
          <w:sz w:val="28"/>
        </w:rPr>
        <w:t>12 </w:t>
      </w:r>
      <w:r>
        <w:rPr>
          <w:rFonts w:cs="Calibri Light"/>
          <w:b/>
          <w:sz w:val="28"/>
        </w:rPr>
        <w:tab/>
      </w:r>
      <w:r w:rsidRPr="00E47037">
        <w:rPr>
          <w:rFonts w:cs="Calibri Light"/>
          <w:i/>
          <w:sz w:val="28"/>
        </w:rPr>
        <w:t>For all who have sinned without the law will also perish without the law, and all who have sinned under the law will be judged by the law.</w:t>
      </w:r>
      <w:r w:rsidRPr="00E47037">
        <w:rPr>
          <w:rFonts w:cs="Calibri Light"/>
          <w:sz w:val="28"/>
        </w:rPr>
        <w:t xml:space="preserve"> </w:t>
      </w:r>
      <w:r w:rsidR="00114AC2">
        <w:rPr>
          <w:rFonts w:cs="Calibri Light"/>
          <w:sz w:val="28"/>
        </w:rPr>
        <w:t xml:space="preserve">Because God shows no partiality, God will judge with an even hand both those who sin apart from the law (Gentiles) and those who sin under the law (Jews). Sin unchecked leads to eternal punishment one way or another. Gentiles will not be condemned for failure to conform to the law-code that was not accessible to them. </w:t>
      </w:r>
      <w:proofErr w:type="gramStart"/>
      <w:r w:rsidR="001A319B">
        <w:rPr>
          <w:rFonts w:cs="Calibri Light"/>
          <w:sz w:val="28"/>
        </w:rPr>
        <w:t>A</w:t>
      </w:r>
      <w:r w:rsidR="00114AC2">
        <w:rPr>
          <w:rFonts w:cs="Calibri Light"/>
          <w:sz w:val="28"/>
        </w:rPr>
        <w:t>ll people will be judged by the light</w:t>
      </w:r>
      <w:proofErr w:type="gramEnd"/>
      <w:r w:rsidR="00114AC2">
        <w:rPr>
          <w:rFonts w:cs="Calibri Light"/>
          <w:sz w:val="28"/>
        </w:rPr>
        <w:t xml:space="preserve"> available to them. Living under the law was the chief distinction between the Jews and the Gentiles. Knowledge of the law is not enough to be declared righteous by God. Paul is about to make the case that the Jews are guilty of disobeying the law, despite their possession and knowledge of it. </w:t>
      </w:r>
    </w:p>
    <w:p w:rsidR="001A319B" w:rsidRDefault="00E47037"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E47037">
        <w:rPr>
          <w:rFonts w:cs="Calibri Light"/>
          <w:b/>
          <w:sz w:val="28"/>
        </w:rPr>
        <w:t>13 </w:t>
      </w:r>
      <w:r>
        <w:rPr>
          <w:rFonts w:cs="Calibri Light"/>
          <w:b/>
          <w:sz w:val="28"/>
        </w:rPr>
        <w:tab/>
      </w:r>
      <w:r w:rsidRPr="00E47037">
        <w:rPr>
          <w:rFonts w:cs="Calibri Light"/>
          <w:i/>
          <w:sz w:val="28"/>
        </w:rPr>
        <w:t>For it is not the hearers of the law who are righteous before God, but the doers of the law who will be justified.</w:t>
      </w:r>
      <w:r w:rsidRPr="00E47037">
        <w:rPr>
          <w:rFonts w:cs="Calibri Light"/>
          <w:sz w:val="28"/>
        </w:rPr>
        <w:t xml:space="preserve"> </w:t>
      </w:r>
      <w:r w:rsidR="00114AC2">
        <w:rPr>
          <w:rFonts w:cs="Calibri Light"/>
          <w:sz w:val="28"/>
        </w:rPr>
        <w:t>Beyond knowledge, the law requires obedience. It is not ‘hearers,’ but ‘doers’ who will be declared justified (</w:t>
      </w:r>
      <w:r w:rsidR="00114AC2">
        <w:rPr>
          <w:lang w:val="el-GR"/>
        </w:rPr>
        <w:t>δικαιωθήσονται)</w:t>
      </w:r>
      <w:r w:rsidR="00114AC2">
        <w:rPr>
          <w:rFonts w:cs="Calibri Light"/>
          <w:sz w:val="28"/>
        </w:rPr>
        <w:t xml:space="preserve">. This word for justified is used here for the first time in Romans, but it will be used again 14 times </w:t>
      </w:r>
      <w:r w:rsidR="0076485B">
        <w:rPr>
          <w:rFonts w:cs="Calibri Light"/>
          <w:sz w:val="28"/>
        </w:rPr>
        <w:t xml:space="preserve">in this book. Most of those instances go directly to the point of being ‘justified by faith.’ While this may appear a contradiction from Paul’s later emphasis on justification by faith, one should see this as working toward that declaration. In the end, no one will be declared righteous in God’s sight by works of the law, expect the one sent by God to keep the law, Jesus Christ. </w:t>
      </w:r>
    </w:p>
    <w:p w:rsidR="00E47037" w:rsidRDefault="00E47037" w:rsidP="00295749">
      <w:pPr>
        <w:widowControl w:val="0"/>
        <w:autoSpaceDE w:val="0"/>
        <w:autoSpaceDN w:val="0"/>
        <w:adjustRightInd w:val="0"/>
        <w:jc w:val="both"/>
        <w:rPr>
          <w:rFonts w:cs="Calibri Light"/>
          <w:sz w:val="28"/>
        </w:rPr>
      </w:pPr>
    </w:p>
    <w:p w:rsidR="00387BA8" w:rsidRPr="006F7742" w:rsidRDefault="00387BA8" w:rsidP="00387BA8">
      <w:pPr>
        <w:widowControl w:val="0"/>
        <w:autoSpaceDE w:val="0"/>
        <w:autoSpaceDN w:val="0"/>
        <w:adjustRightInd w:val="0"/>
        <w:jc w:val="both"/>
        <w:rPr>
          <w:rFonts w:cs="Calibri Light"/>
          <w:b/>
          <w:sz w:val="32"/>
        </w:rPr>
      </w:pPr>
      <w:r w:rsidRPr="006F7742">
        <w:rPr>
          <w:rFonts w:cs="Calibri Light"/>
          <w:b/>
          <w:sz w:val="32"/>
        </w:rPr>
        <w:t>Week 1</w:t>
      </w:r>
      <w:r>
        <w:rPr>
          <w:rFonts w:cs="Calibri Light"/>
          <w:b/>
          <w:sz w:val="32"/>
        </w:rPr>
        <w:t>1</w:t>
      </w:r>
      <w:r w:rsidRPr="006F7742">
        <w:rPr>
          <w:rFonts w:cs="Calibri Light"/>
          <w:b/>
          <w:sz w:val="32"/>
        </w:rPr>
        <w:t xml:space="preserve"> – Romans 2 </w:t>
      </w:r>
      <w:r>
        <w:rPr>
          <w:rFonts w:cs="Calibri Light"/>
          <w:b/>
          <w:sz w:val="32"/>
        </w:rPr>
        <w:t>(cont)</w:t>
      </w:r>
      <w:r w:rsidRPr="006F7742">
        <w:rPr>
          <w:rFonts w:cs="Calibri Light"/>
          <w:b/>
          <w:sz w:val="32"/>
        </w:rPr>
        <w:t xml:space="preserve">  </w:t>
      </w:r>
      <w:r>
        <w:rPr>
          <w:rFonts w:cs="Calibri Light"/>
          <w:b/>
          <w:sz w:val="32"/>
        </w:rPr>
        <w:tab/>
      </w:r>
      <w:r>
        <w:rPr>
          <w:rFonts w:cs="Calibri Light"/>
          <w:b/>
          <w:sz w:val="32"/>
        </w:rPr>
        <w:tab/>
      </w:r>
      <w:r w:rsidRPr="006F7742">
        <w:rPr>
          <w:rFonts w:cs="Calibri Light"/>
          <w:b/>
          <w:sz w:val="32"/>
        </w:rPr>
        <w:t>God’s Righteous Judgment</w:t>
      </w:r>
    </w:p>
    <w:p w:rsidR="00690D3E" w:rsidRDefault="00E47037" w:rsidP="00690D3E">
      <w:pPr>
        <w:rPr>
          <w:rFonts w:cs="Calibri Light"/>
          <w:sz w:val="28"/>
        </w:rPr>
      </w:pPr>
      <w:proofErr w:type="gramStart"/>
      <w:r>
        <w:rPr>
          <w:rFonts w:cs="Calibri Light"/>
          <w:b/>
          <w:sz w:val="28"/>
        </w:rPr>
        <w:t>v</w:t>
      </w:r>
      <w:proofErr w:type="gramEnd"/>
      <w:r>
        <w:rPr>
          <w:rFonts w:cs="Calibri Light"/>
          <w:b/>
          <w:sz w:val="28"/>
        </w:rPr>
        <w:t xml:space="preserve"> </w:t>
      </w:r>
      <w:r w:rsidRPr="00E47037">
        <w:rPr>
          <w:rFonts w:cs="Calibri Light"/>
          <w:b/>
          <w:sz w:val="28"/>
        </w:rPr>
        <w:t>14 </w:t>
      </w:r>
      <w:r>
        <w:rPr>
          <w:rFonts w:cs="Calibri Light"/>
          <w:b/>
          <w:sz w:val="28"/>
        </w:rPr>
        <w:tab/>
      </w:r>
      <w:r w:rsidRPr="00E47037">
        <w:rPr>
          <w:rFonts w:cs="Calibri Light"/>
          <w:i/>
          <w:sz w:val="28"/>
        </w:rPr>
        <w:t>For when Gentiles, who do not have the law, by nature do what the law requires, they are a law to themselves, even though they do not have the law.</w:t>
      </w:r>
      <w:r w:rsidRPr="00E47037">
        <w:rPr>
          <w:rFonts w:cs="Calibri Light"/>
          <w:sz w:val="28"/>
        </w:rPr>
        <w:t xml:space="preserve"> </w:t>
      </w:r>
      <w:r w:rsidR="00C03769">
        <w:rPr>
          <w:rFonts w:cs="Calibri Light"/>
          <w:sz w:val="28"/>
        </w:rPr>
        <w:t>Greek philosophers had a theory of ‘natural law.’ Cicero writ</w:t>
      </w:r>
      <w:r w:rsidR="00690D3E">
        <w:rPr>
          <w:rFonts w:cs="Calibri Light"/>
          <w:sz w:val="28"/>
        </w:rPr>
        <w:t>es in the century before Jesus</w:t>
      </w:r>
      <w:r w:rsidR="007D06E7">
        <w:rPr>
          <w:rFonts w:cs="Calibri Light"/>
          <w:sz w:val="28"/>
        </w:rPr>
        <w:t>:</w:t>
      </w:r>
      <w:r w:rsidR="00690D3E">
        <w:rPr>
          <w:rFonts w:cs="Calibri Light"/>
          <w:sz w:val="28"/>
        </w:rPr>
        <w:t xml:space="preserve"> </w:t>
      </w:r>
    </w:p>
    <w:p w:rsidR="00690D3E" w:rsidRPr="00987BC0" w:rsidRDefault="00690D3E" w:rsidP="00987BC0">
      <w:pPr>
        <w:ind w:left="180" w:right="180" w:firstLine="810"/>
        <w:rPr>
          <w:i/>
          <w:sz w:val="26"/>
          <w:szCs w:val="20"/>
        </w:rPr>
      </w:pPr>
      <w:r w:rsidRPr="00987BC0">
        <w:rPr>
          <w:i/>
          <w:color w:val="000000"/>
          <w:sz w:val="26"/>
          <w:szCs w:val="27"/>
          <w:shd w:val="clear" w:color="auto" w:fill="EFEFEF"/>
        </w:rPr>
        <w:t>There will not be one law at Rome, another at Athens, one now, another later, but one law both everlasting and unchangeable will encompass all nations and for all time. And one god will be the common teacher and general, so to speak, of all persons. He will be the author, umpire, and provider of this law. The person who will not obey it will flee from himself and, defying human nature, he will suffer the greatest penalties by this very fact, even if he escapes other things that are thought to be punishments.</w:t>
      </w:r>
      <w:r w:rsidR="00987BC0" w:rsidRPr="00987BC0">
        <w:rPr>
          <w:i/>
          <w:color w:val="000000"/>
          <w:sz w:val="26"/>
          <w:szCs w:val="27"/>
          <w:shd w:val="clear" w:color="auto" w:fill="EFEFEF"/>
        </w:rPr>
        <w:tab/>
      </w:r>
      <w:r w:rsidR="00387BA8" w:rsidRPr="00987BC0">
        <w:rPr>
          <w:i/>
          <w:color w:val="000000"/>
          <w:sz w:val="26"/>
          <w:szCs w:val="27"/>
          <w:shd w:val="clear" w:color="auto" w:fill="EFEFEF"/>
        </w:rPr>
        <w:t xml:space="preserve"> </w:t>
      </w:r>
      <w:r w:rsidR="00987BC0">
        <w:rPr>
          <w:i/>
          <w:color w:val="000000"/>
          <w:sz w:val="26"/>
          <w:szCs w:val="27"/>
          <w:shd w:val="clear" w:color="auto" w:fill="EFEFEF"/>
        </w:rPr>
        <w:tab/>
      </w:r>
      <w:r w:rsidR="00387BA8" w:rsidRPr="00987BC0">
        <w:rPr>
          <w:i/>
          <w:color w:val="000000"/>
          <w:sz w:val="26"/>
          <w:szCs w:val="27"/>
          <w:shd w:val="clear" w:color="auto" w:fill="EFEFEF"/>
        </w:rPr>
        <w:t>(On the Republic [33])</w:t>
      </w:r>
    </w:p>
    <w:p w:rsidR="00E47037" w:rsidRDefault="00EF257A" w:rsidP="00295749">
      <w:pPr>
        <w:widowControl w:val="0"/>
        <w:autoSpaceDE w:val="0"/>
        <w:autoSpaceDN w:val="0"/>
        <w:adjustRightInd w:val="0"/>
        <w:jc w:val="both"/>
        <w:rPr>
          <w:rFonts w:cs="Calibri Light"/>
          <w:sz w:val="28"/>
        </w:rPr>
      </w:pPr>
      <w:r>
        <w:rPr>
          <w:rFonts w:cs="Calibri Light"/>
          <w:sz w:val="28"/>
        </w:rPr>
        <w:t xml:space="preserve"> </w:t>
      </w:r>
      <w:r w:rsidR="00387BA8">
        <w:rPr>
          <w:rFonts w:cs="Calibri Light"/>
          <w:sz w:val="28"/>
        </w:rPr>
        <w:tab/>
      </w:r>
      <w:r>
        <w:rPr>
          <w:rFonts w:cs="Calibri Light"/>
          <w:sz w:val="28"/>
        </w:rPr>
        <w:t>Jefferson explicitly names Cicero, by</w:t>
      </w:r>
      <w:r w:rsidR="00690D3E">
        <w:rPr>
          <w:rFonts w:cs="Calibri Light"/>
          <w:sz w:val="28"/>
        </w:rPr>
        <w:t xml:space="preserve"> giving </w:t>
      </w:r>
      <w:r w:rsidR="00387BA8">
        <w:rPr>
          <w:rFonts w:cs="Calibri Light"/>
          <w:sz w:val="28"/>
        </w:rPr>
        <w:t xml:space="preserve">the </w:t>
      </w:r>
      <w:r w:rsidR="00690D3E">
        <w:rPr>
          <w:rFonts w:cs="Calibri Light"/>
          <w:sz w:val="28"/>
        </w:rPr>
        <w:t>ideas of</w:t>
      </w:r>
      <w:r>
        <w:rPr>
          <w:rFonts w:cs="Calibri Light"/>
          <w:sz w:val="28"/>
        </w:rPr>
        <w:t xml:space="preserve"> the Greek philosophers the clear language of natural law</w:t>
      </w:r>
      <w:r w:rsidR="00387BA8">
        <w:rPr>
          <w:rFonts w:cs="Calibri Light"/>
          <w:sz w:val="28"/>
        </w:rPr>
        <w:t>,</w:t>
      </w:r>
      <w:r>
        <w:rPr>
          <w:rFonts w:cs="Calibri Light"/>
          <w:sz w:val="28"/>
        </w:rPr>
        <w:t xml:space="preserve"> with a direct and formative influence on</w:t>
      </w:r>
      <w:r w:rsidR="00387BA8">
        <w:rPr>
          <w:rFonts w:cs="Calibri Light"/>
          <w:sz w:val="28"/>
        </w:rPr>
        <w:t xml:space="preserve"> Christianity into</w:t>
      </w:r>
      <w:r w:rsidR="007D06E7">
        <w:rPr>
          <w:rFonts w:cs="Calibri Light"/>
          <w:sz w:val="28"/>
        </w:rPr>
        <w:t xml:space="preserve"> the</w:t>
      </w:r>
      <w:r w:rsidR="00387BA8">
        <w:rPr>
          <w:rFonts w:cs="Calibri Light"/>
          <w:sz w:val="28"/>
        </w:rPr>
        <w:t xml:space="preserve"> present</w:t>
      </w:r>
      <w:r>
        <w:rPr>
          <w:rFonts w:cs="Calibri Light"/>
          <w:sz w:val="28"/>
        </w:rPr>
        <w:t>. Can we make a connection between the 2</w:t>
      </w:r>
      <w:r w:rsidRPr="00EF257A">
        <w:rPr>
          <w:rFonts w:cs="Calibri Light"/>
          <w:sz w:val="28"/>
          <w:vertAlign w:val="superscript"/>
        </w:rPr>
        <w:t>nd</w:t>
      </w:r>
      <w:r>
        <w:rPr>
          <w:rFonts w:cs="Calibri Light"/>
          <w:sz w:val="28"/>
        </w:rPr>
        <w:t xml:space="preserve"> tablet of the law and Cicero’s concept of ‘natural law’ (You shall not steal, kill, commit adultery, bear false witness)</w:t>
      </w:r>
      <w:proofErr w:type="gramStart"/>
      <w:r>
        <w:rPr>
          <w:rFonts w:cs="Calibri Light"/>
          <w:sz w:val="28"/>
        </w:rPr>
        <w:t>.</w:t>
      </w:r>
      <w:proofErr w:type="gramEnd"/>
      <w:r>
        <w:rPr>
          <w:rFonts w:cs="Calibri Light"/>
          <w:sz w:val="28"/>
        </w:rPr>
        <w:t xml:space="preserve"> If this is the natural law of which Cicero speaks, then Gentiles who keep that portion of the law, </w:t>
      </w:r>
      <w:r w:rsidR="00E3433D">
        <w:rPr>
          <w:rFonts w:cs="Calibri Light"/>
          <w:sz w:val="28"/>
        </w:rPr>
        <w:t xml:space="preserve">while being a law unto </w:t>
      </w:r>
      <w:proofErr w:type="gramStart"/>
      <w:r w:rsidR="00E3433D">
        <w:rPr>
          <w:rFonts w:cs="Calibri Light"/>
          <w:sz w:val="28"/>
        </w:rPr>
        <w:t>themselves</w:t>
      </w:r>
      <w:proofErr w:type="gramEnd"/>
      <w:r w:rsidR="00E3433D">
        <w:rPr>
          <w:rFonts w:cs="Calibri Light"/>
          <w:sz w:val="28"/>
        </w:rPr>
        <w:t xml:space="preserve">, recognize it as a natural part of the created order. In the previous verse Paul talked about ‘natural’ relations, being exchanged for unnatural. Male and female is the natural order, but people desire to do things their own way on their own terms, and in their rejection of God seek to act against the natural order. </w:t>
      </w:r>
    </w:p>
    <w:p w:rsidR="00E47037" w:rsidRPr="00E3433D" w:rsidRDefault="00E47037"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E47037">
        <w:rPr>
          <w:rFonts w:cs="Calibri Light"/>
          <w:b/>
          <w:sz w:val="28"/>
        </w:rPr>
        <w:t>15 </w:t>
      </w:r>
      <w:r>
        <w:rPr>
          <w:rFonts w:cs="Calibri Light"/>
          <w:b/>
          <w:sz w:val="28"/>
        </w:rPr>
        <w:tab/>
      </w:r>
      <w:r w:rsidRPr="00E47037">
        <w:rPr>
          <w:rFonts w:cs="Calibri Light"/>
          <w:i/>
          <w:sz w:val="28"/>
        </w:rPr>
        <w:t xml:space="preserve">They show that the work of the law is written on their hearts, while their conscience also bears witness, and their conflicting thoughts accuse or even excuse them </w:t>
      </w:r>
      <w:r w:rsidR="00A957A3">
        <w:rPr>
          <w:rFonts w:cs="Calibri Light"/>
          <w:i/>
          <w:sz w:val="28"/>
        </w:rPr>
        <w:t xml:space="preserve"> </w:t>
      </w:r>
      <w:r w:rsidR="00E3433D">
        <w:rPr>
          <w:rFonts w:cs="Calibri Light"/>
          <w:sz w:val="28"/>
        </w:rPr>
        <w:t xml:space="preserve">Can we know what is just and right without the explicit command of God? Paul argues that this natural law is written on our hearts. </w:t>
      </w:r>
      <w:r w:rsidR="00AA2D96">
        <w:rPr>
          <w:rFonts w:cs="Calibri Light"/>
          <w:sz w:val="28"/>
        </w:rPr>
        <w:t xml:space="preserve">Even if we do not have a written copy to hold in our hands, the requirements are in our hearts. </w:t>
      </w:r>
      <w:r w:rsidR="00E3433D">
        <w:rPr>
          <w:rFonts w:cs="Calibri Light"/>
          <w:sz w:val="28"/>
        </w:rPr>
        <w:t xml:space="preserve">We know it instinctively, but only obey it as it suits our own purpose. God can judge with impartiality both </w:t>
      </w:r>
      <w:r w:rsidR="00690D3E">
        <w:rPr>
          <w:rFonts w:cs="Calibri Light"/>
          <w:sz w:val="28"/>
        </w:rPr>
        <w:t xml:space="preserve">Jews and Gentiles, because even without the law the Gentiles know their guilt and the sin they have committed because of the law written on their hearts. </w:t>
      </w:r>
      <w:r w:rsidR="00387BA8">
        <w:rPr>
          <w:rFonts w:cs="Calibri Light"/>
          <w:sz w:val="28"/>
        </w:rPr>
        <w:t>Is there anyone who has never experienced guilt? What do</w:t>
      </w:r>
      <w:r w:rsidR="007D06E7">
        <w:rPr>
          <w:rFonts w:cs="Calibri Light"/>
          <w:sz w:val="28"/>
        </w:rPr>
        <w:t>es</w:t>
      </w:r>
      <w:r w:rsidR="00387BA8">
        <w:rPr>
          <w:rFonts w:cs="Calibri Light"/>
          <w:sz w:val="28"/>
        </w:rPr>
        <w:t xml:space="preserve"> </w:t>
      </w:r>
      <w:r w:rsidR="007D06E7">
        <w:rPr>
          <w:rFonts w:cs="Calibri Light"/>
          <w:sz w:val="28"/>
        </w:rPr>
        <w:t>one</w:t>
      </w:r>
      <w:r w:rsidR="00387BA8">
        <w:rPr>
          <w:rFonts w:cs="Calibri Light"/>
          <w:sz w:val="28"/>
        </w:rPr>
        <w:t xml:space="preserve"> do with </w:t>
      </w:r>
      <w:r w:rsidR="007D06E7">
        <w:rPr>
          <w:rFonts w:cs="Calibri Light"/>
          <w:sz w:val="28"/>
        </w:rPr>
        <w:t>guilt</w:t>
      </w:r>
      <w:r w:rsidR="00387BA8">
        <w:rPr>
          <w:rFonts w:cs="Calibri Light"/>
          <w:sz w:val="28"/>
        </w:rPr>
        <w:t xml:space="preserve">? </w:t>
      </w:r>
      <w:r w:rsidR="00167951">
        <w:rPr>
          <w:rFonts w:cs="Calibri Light"/>
          <w:sz w:val="28"/>
        </w:rPr>
        <w:t>The emphasis in these verses is on judgment. God’s wrath is just because those who are punished cannot plead i</w:t>
      </w:r>
      <w:r w:rsidR="00C63F27">
        <w:rPr>
          <w:rFonts w:cs="Calibri Light"/>
          <w:sz w:val="28"/>
        </w:rPr>
        <w:t xml:space="preserve">gnorance of the law. They know their sin and have not returned to God.  </w:t>
      </w:r>
    </w:p>
    <w:p w:rsidR="00295749" w:rsidRPr="006F562B" w:rsidRDefault="00E47037" w:rsidP="00295749">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E47037">
        <w:rPr>
          <w:rFonts w:cs="Calibri Light"/>
          <w:b/>
          <w:sz w:val="28"/>
        </w:rPr>
        <w:t>16 </w:t>
      </w:r>
      <w:r>
        <w:rPr>
          <w:rFonts w:cs="Calibri Light"/>
          <w:b/>
          <w:sz w:val="28"/>
        </w:rPr>
        <w:tab/>
      </w:r>
      <w:r w:rsidRPr="00E47037">
        <w:rPr>
          <w:rFonts w:cs="Calibri Light"/>
          <w:i/>
          <w:sz w:val="28"/>
        </w:rPr>
        <w:t>on that day when, according to my gospel, God judges the secrets of men by Christ Jesus.</w:t>
      </w:r>
      <w:r>
        <w:rPr>
          <w:rFonts w:cs="Calibri Light"/>
          <w:i/>
          <w:sz w:val="28"/>
        </w:rPr>
        <w:t xml:space="preserve"> </w:t>
      </w:r>
      <w:r w:rsidR="00C63F27">
        <w:rPr>
          <w:rFonts w:cs="Calibri Light"/>
          <w:i/>
          <w:sz w:val="28"/>
        </w:rPr>
        <w:t xml:space="preserve"> </w:t>
      </w:r>
      <w:r w:rsidR="00C63F27" w:rsidRPr="00C63F27">
        <w:rPr>
          <w:rFonts w:cs="Calibri Light"/>
          <w:sz w:val="28"/>
        </w:rPr>
        <w:t>In the</w:t>
      </w:r>
      <w:r w:rsidR="00C63F27">
        <w:rPr>
          <w:rFonts w:cs="Calibri Light"/>
          <w:i/>
          <w:sz w:val="28"/>
        </w:rPr>
        <w:t xml:space="preserve"> </w:t>
      </w:r>
      <w:r w:rsidR="00C63F27">
        <w:rPr>
          <w:rFonts w:cs="Calibri Light"/>
          <w:sz w:val="28"/>
        </w:rPr>
        <w:t xml:space="preserve">creeds we confess that Christ will come again to judge the living and the dead. It may seem odd to us </w:t>
      </w:r>
      <w:r w:rsidR="008E2A9E">
        <w:rPr>
          <w:rFonts w:cs="Calibri Light"/>
          <w:sz w:val="28"/>
        </w:rPr>
        <w:t>when</w:t>
      </w:r>
      <w:r w:rsidR="00C63F27">
        <w:rPr>
          <w:rFonts w:cs="Calibri Light"/>
          <w:sz w:val="28"/>
        </w:rPr>
        <w:t xml:space="preserve"> Paul </w:t>
      </w:r>
      <w:r w:rsidR="008E2A9E">
        <w:rPr>
          <w:rFonts w:cs="Calibri Light"/>
          <w:sz w:val="28"/>
        </w:rPr>
        <w:t>says</w:t>
      </w:r>
      <w:r w:rsidR="00C63F27">
        <w:rPr>
          <w:rFonts w:cs="Calibri Light"/>
          <w:sz w:val="28"/>
        </w:rPr>
        <w:t>, ‘according to the Gospel,’ that God judges the secret of men. It is not good news to us that God knows our inmost thoughts. Scripture tells us repeatedly that God knows our hearts</w:t>
      </w:r>
      <w:r w:rsidR="00522449">
        <w:rPr>
          <w:rFonts w:cs="Calibri Light"/>
          <w:sz w:val="28"/>
        </w:rPr>
        <w:t xml:space="preserve"> (1Sam 16:7; Ps 139:1ff; </w:t>
      </w:r>
      <w:proofErr w:type="spellStart"/>
      <w:r w:rsidR="00522449">
        <w:rPr>
          <w:rFonts w:cs="Calibri Light"/>
          <w:sz w:val="28"/>
        </w:rPr>
        <w:t>Jer</w:t>
      </w:r>
      <w:proofErr w:type="spellEnd"/>
      <w:r w:rsidR="00522449">
        <w:rPr>
          <w:rFonts w:cs="Calibri Light"/>
          <w:sz w:val="28"/>
        </w:rPr>
        <w:t xml:space="preserve"> 17:10; Luke 16</w:t>
      </w:r>
      <w:proofErr w:type="gramStart"/>
      <w:r w:rsidR="00522449">
        <w:rPr>
          <w:rFonts w:cs="Calibri Light"/>
          <w:sz w:val="28"/>
        </w:rPr>
        <w:t>;15</w:t>
      </w:r>
      <w:proofErr w:type="gramEnd"/>
      <w:r w:rsidR="00522449">
        <w:rPr>
          <w:rFonts w:cs="Calibri Light"/>
          <w:sz w:val="28"/>
        </w:rPr>
        <w:t>; Heb 4:12f)</w:t>
      </w:r>
      <w:r w:rsidR="00C63F27">
        <w:rPr>
          <w:rFonts w:cs="Calibri Light"/>
          <w:sz w:val="28"/>
        </w:rPr>
        <w:t xml:space="preserve">. </w:t>
      </w:r>
      <w:r w:rsidR="008E2A9E">
        <w:rPr>
          <w:rFonts w:cs="Calibri Light"/>
          <w:sz w:val="28"/>
        </w:rPr>
        <w:t xml:space="preserve">The good </w:t>
      </w:r>
      <w:r w:rsidR="000D7553">
        <w:rPr>
          <w:rFonts w:cs="Calibri Light"/>
          <w:sz w:val="28"/>
        </w:rPr>
        <w:t>is that there will be no possibility of a miscarriage of justice. All the facts will be known, seen and unseen, including our motives.</w:t>
      </w:r>
      <w:r w:rsidR="008E2A9E">
        <w:rPr>
          <w:rFonts w:cs="Calibri Light"/>
          <w:sz w:val="28"/>
        </w:rPr>
        <w:t xml:space="preserve"> The good news of salvation shines forth brightly when it is seen against the dark background of divine judgment. We cheapen the gospel if it is only seen as deliverance from unhappiness, fear, guilt, and other felt needs, instead of as the rescue from the coming wrath.</w:t>
      </w:r>
      <w:r w:rsidR="006F562B">
        <w:rPr>
          <w:rFonts w:cs="Calibri Light"/>
          <w:sz w:val="28"/>
        </w:rPr>
        <w:t xml:space="preserve"> Dietrich </w:t>
      </w:r>
      <w:proofErr w:type="spellStart"/>
      <w:r w:rsidR="006F562B">
        <w:rPr>
          <w:rFonts w:cs="Calibri Light"/>
          <w:sz w:val="28"/>
        </w:rPr>
        <w:t>Bonhoeffer</w:t>
      </w:r>
      <w:proofErr w:type="spellEnd"/>
      <w:r w:rsidR="006F562B">
        <w:rPr>
          <w:rFonts w:cs="Calibri Light"/>
          <w:sz w:val="28"/>
        </w:rPr>
        <w:t xml:space="preserve"> wrote from prison, </w:t>
      </w:r>
      <w:r w:rsidR="006F562B" w:rsidRPr="006F562B">
        <w:rPr>
          <w:rFonts w:cs="Calibri Light"/>
          <w:i/>
          <w:sz w:val="28"/>
        </w:rPr>
        <w:t>“I don’t think it is Christian to want to get to the NT too soon or too directly.”</w:t>
      </w:r>
      <w:r w:rsidR="006F562B">
        <w:rPr>
          <w:rFonts w:cs="Calibri Light"/>
          <w:i/>
          <w:sz w:val="28"/>
        </w:rPr>
        <w:t xml:space="preserve"> </w:t>
      </w:r>
      <w:r w:rsidR="006F562B">
        <w:rPr>
          <w:rFonts w:cs="Calibri Light"/>
          <w:sz w:val="28"/>
        </w:rPr>
        <w:t xml:space="preserve">Until the law has done its work of exposing and condemning our sin, we are not ready to hear the gospel of justification. There is such a thing as false guilt, but guilt feelings aroused by wrongdoing are healthy. They rebuke us for betraying our humanity and impel us to seek forgiveness in Christ. Thus our conscience is our ally. </w:t>
      </w:r>
      <w:r w:rsidR="000C42D9">
        <w:rPr>
          <w:rFonts w:cs="Calibri Light"/>
          <w:sz w:val="28"/>
        </w:rPr>
        <w:t>In every human community there is a basic recognition of the difference between right and wrong and an accepted set of standards. This has important social and political implications. It means legislatures and educators can assume that God’s law is good for society and that at least to some degree people know it. It is not Christians trying to force their standards on an unwilling public, but of helping the public see that God’s law is ‘for our own good at all times.’</w:t>
      </w:r>
    </w:p>
    <w:p w:rsidR="008E2A9E" w:rsidRDefault="008E2A9E" w:rsidP="00D8120A">
      <w:pPr>
        <w:widowControl w:val="0"/>
        <w:autoSpaceDE w:val="0"/>
        <w:autoSpaceDN w:val="0"/>
        <w:adjustRightInd w:val="0"/>
        <w:jc w:val="both"/>
        <w:rPr>
          <w:rFonts w:cs="Calibri Light"/>
          <w:b/>
          <w:i/>
          <w:sz w:val="28"/>
        </w:rPr>
      </w:pPr>
      <w:r w:rsidRPr="008E2A9E">
        <w:rPr>
          <w:rFonts w:cs="Calibri Light"/>
          <w:b/>
          <w:i/>
          <w:sz w:val="28"/>
        </w:rPr>
        <w:t>The Jews and the Law</w:t>
      </w:r>
    </w:p>
    <w:p w:rsidR="00FF3869" w:rsidRDefault="008E2A9E" w:rsidP="00D8120A">
      <w:pPr>
        <w:widowControl w:val="0"/>
        <w:autoSpaceDE w:val="0"/>
        <w:autoSpaceDN w:val="0"/>
        <w:adjustRightInd w:val="0"/>
        <w:jc w:val="both"/>
        <w:rPr>
          <w:rFonts w:cs="Times New Roman"/>
          <w:i/>
          <w:sz w:val="28"/>
        </w:rPr>
      </w:pPr>
      <w:proofErr w:type="gramStart"/>
      <w:r w:rsidRPr="008E2A9E">
        <w:rPr>
          <w:rFonts w:cs="Times New Roman"/>
          <w:b/>
          <w:sz w:val="28"/>
        </w:rPr>
        <w:t>v</w:t>
      </w:r>
      <w:proofErr w:type="gramEnd"/>
      <w:r w:rsidRPr="008E2A9E">
        <w:rPr>
          <w:rFonts w:cs="Times New Roman"/>
          <w:b/>
          <w:sz w:val="28"/>
        </w:rPr>
        <w:t xml:space="preserve"> 17 </w:t>
      </w:r>
      <w:r>
        <w:rPr>
          <w:rFonts w:cs="Times New Roman"/>
          <w:sz w:val="28"/>
        </w:rPr>
        <w:tab/>
      </w:r>
      <w:r w:rsidRPr="008E2A9E">
        <w:rPr>
          <w:rFonts w:cs="Times New Roman"/>
          <w:i/>
          <w:sz w:val="28"/>
        </w:rPr>
        <w:t>But if you call yourself a Jew and rely on the law and boast of your relation to God</w:t>
      </w:r>
      <w:r w:rsidR="006F562B">
        <w:rPr>
          <w:rFonts w:cs="Times New Roman"/>
          <w:i/>
          <w:sz w:val="28"/>
        </w:rPr>
        <w:t xml:space="preserve"> </w:t>
      </w:r>
    </w:p>
    <w:p w:rsidR="008E2A9E" w:rsidRPr="000C42D9" w:rsidRDefault="000C42D9" w:rsidP="00D8120A">
      <w:pPr>
        <w:widowControl w:val="0"/>
        <w:autoSpaceDE w:val="0"/>
        <w:autoSpaceDN w:val="0"/>
        <w:adjustRightInd w:val="0"/>
        <w:jc w:val="both"/>
        <w:rPr>
          <w:rFonts w:cs="Times New Roman"/>
          <w:sz w:val="28"/>
        </w:rPr>
      </w:pPr>
      <w:r w:rsidRPr="000C42D9">
        <w:rPr>
          <w:rFonts w:cs="Times New Roman"/>
          <w:sz w:val="28"/>
        </w:rPr>
        <w:t xml:space="preserve">The conversation now moves directly to the Jews. </w:t>
      </w:r>
      <w:r w:rsidR="003263AF">
        <w:rPr>
          <w:rFonts w:cs="Times New Roman"/>
          <w:sz w:val="28"/>
        </w:rPr>
        <w:t>The</w:t>
      </w:r>
      <w:r w:rsidR="00914A85">
        <w:rPr>
          <w:rFonts w:cs="Times New Roman"/>
          <w:sz w:val="28"/>
        </w:rPr>
        <w:t>ir</w:t>
      </w:r>
      <w:r w:rsidR="003263AF">
        <w:rPr>
          <w:rFonts w:cs="Times New Roman"/>
          <w:sz w:val="28"/>
        </w:rPr>
        <w:t xml:space="preserve"> first objection </w:t>
      </w:r>
      <w:r w:rsidR="00914A85">
        <w:rPr>
          <w:rFonts w:cs="Times New Roman"/>
          <w:sz w:val="28"/>
        </w:rPr>
        <w:t xml:space="preserve">to Paul would be that they, as the chosen people of God were no different than the </w:t>
      </w:r>
      <w:r w:rsidR="003263AF">
        <w:rPr>
          <w:rFonts w:cs="Times New Roman"/>
          <w:sz w:val="28"/>
        </w:rPr>
        <w:t>Gentiles.</w:t>
      </w:r>
      <w:r w:rsidR="00914A85">
        <w:rPr>
          <w:rFonts w:cs="Times New Roman"/>
          <w:sz w:val="28"/>
        </w:rPr>
        <w:t xml:space="preserve"> Paul lays out Jewish privileges. Jews possess the law and live in a special relationship with God. </w:t>
      </w:r>
      <w:r w:rsidR="00FF3869">
        <w:rPr>
          <w:rFonts w:cs="Times New Roman"/>
          <w:sz w:val="28"/>
        </w:rPr>
        <w:t>To rely on the law and God’s revelation through it</w:t>
      </w:r>
      <w:r w:rsidR="00250AAF">
        <w:rPr>
          <w:rFonts w:cs="Times New Roman"/>
          <w:sz w:val="28"/>
        </w:rPr>
        <w:t xml:space="preserve"> was both legitimate and praiseworthy (Ps 1:2; 19:7-10; 119). Remember, </w:t>
      </w:r>
      <w:r w:rsidR="007D06E7">
        <w:rPr>
          <w:rFonts w:cs="Times New Roman"/>
          <w:sz w:val="28"/>
        </w:rPr>
        <w:t>The L</w:t>
      </w:r>
      <w:r w:rsidR="00250AAF">
        <w:rPr>
          <w:rFonts w:cs="Times New Roman"/>
          <w:sz w:val="28"/>
        </w:rPr>
        <w:t xml:space="preserve">aw for the Jews was not only the commandments, </w:t>
      </w:r>
      <w:proofErr w:type="gramStart"/>
      <w:r w:rsidR="00250AAF">
        <w:rPr>
          <w:rFonts w:cs="Times New Roman"/>
          <w:sz w:val="28"/>
        </w:rPr>
        <w:t>but</w:t>
      </w:r>
      <w:proofErr w:type="gramEnd"/>
      <w:r w:rsidR="00250AAF">
        <w:rPr>
          <w:rFonts w:cs="Times New Roman"/>
          <w:sz w:val="28"/>
        </w:rPr>
        <w:t xml:space="preserve"> the Torah, their scripture. It is the basis of their identity. Relying on the law and boasting in it is affirmed (</w:t>
      </w:r>
      <w:proofErr w:type="spellStart"/>
      <w:r w:rsidR="00250AAF">
        <w:rPr>
          <w:rFonts w:cs="Times New Roman"/>
          <w:sz w:val="28"/>
        </w:rPr>
        <w:t>Jer</w:t>
      </w:r>
      <w:proofErr w:type="spellEnd"/>
      <w:r w:rsidR="00250AAF">
        <w:rPr>
          <w:rFonts w:cs="Times New Roman"/>
          <w:sz w:val="28"/>
        </w:rPr>
        <w:t xml:space="preserve"> 9:23-24), but</w:t>
      </w:r>
      <w:r w:rsidR="007D06E7">
        <w:rPr>
          <w:rFonts w:cs="Times New Roman"/>
          <w:sz w:val="28"/>
        </w:rPr>
        <w:t xml:space="preserve"> it must include</w:t>
      </w:r>
      <w:r w:rsidR="00250AAF">
        <w:rPr>
          <w:rFonts w:cs="Times New Roman"/>
          <w:sz w:val="28"/>
        </w:rPr>
        <w:t xml:space="preserve"> living according to it. Paul is focused on their disobedience. (</w:t>
      </w:r>
      <w:proofErr w:type="gramStart"/>
      <w:r w:rsidR="00250AAF">
        <w:rPr>
          <w:rFonts w:cs="Times New Roman"/>
          <w:sz w:val="28"/>
        </w:rPr>
        <w:t>also</w:t>
      </w:r>
      <w:proofErr w:type="gramEnd"/>
      <w:r w:rsidR="00250AAF">
        <w:rPr>
          <w:rFonts w:cs="Times New Roman"/>
          <w:sz w:val="28"/>
        </w:rPr>
        <w:t xml:space="preserve"> Deut 4:7-8). </w:t>
      </w:r>
    </w:p>
    <w:p w:rsidR="008E2A9E"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18 </w:t>
      </w:r>
      <w:r>
        <w:rPr>
          <w:rFonts w:cs="Times New Roman"/>
          <w:sz w:val="28"/>
        </w:rPr>
        <w:tab/>
      </w:r>
      <w:r w:rsidRPr="008E2A9E">
        <w:rPr>
          <w:rFonts w:cs="Times New Roman"/>
          <w:i/>
          <w:sz w:val="28"/>
        </w:rPr>
        <w:t>and know his will and determine what is best because you are instructed in the law,</w:t>
      </w:r>
      <w:r w:rsidRPr="008E2A9E">
        <w:rPr>
          <w:rFonts w:cs="Times New Roman"/>
          <w:sz w:val="28"/>
        </w:rPr>
        <w:t xml:space="preserve"> </w:t>
      </w:r>
      <w:r w:rsidR="00315446">
        <w:rPr>
          <w:rFonts w:cs="Times New Roman"/>
          <w:sz w:val="28"/>
        </w:rPr>
        <w:t>Paul underscores the privileges of Israel when he refers to the Jews</w:t>
      </w:r>
      <w:r w:rsidR="007D06E7">
        <w:rPr>
          <w:rFonts w:cs="Times New Roman"/>
          <w:sz w:val="28"/>
        </w:rPr>
        <w:t>’</w:t>
      </w:r>
      <w:r w:rsidR="00315446">
        <w:rPr>
          <w:rFonts w:cs="Times New Roman"/>
          <w:sz w:val="28"/>
        </w:rPr>
        <w:t xml:space="preserve"> ability to approve of what is superior because </w:t>
      </w:r>
      <w:r w:rsidR="007D06E7">
        <w:rPr>
          <w:rFonts w:cs="Times New Roman"/>
          <w:sz w:val="28"/>
        </w:rPr>
        <w:t>of</w:t>
      </w:r>
      <w:r w:rsidR="00315446">
        <w:rPr>
          <w:rFonts w:cs="Times New Roman"/>
          <w:sz w:val="28"/>
        </w:rPr>
        <w:t xml:space="preserve"> received instruction by the law. Later he will affirm their ability to test and approve God’s will as they allow themselves to be ‘transformed by the renewing of your mind’ (12:2). They possess superior knowledge of God through the moral instruction by means of the law and that also gives them the ability to pass this on to others (their priestly function). </w:t>
      </w:r>
    </w:p>
    <w:p w:rsidR="008E2A9E"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19 </w:t>
      </w:r>
      <w:r>
        <w:rPr>
          <w:rFonts w:cs="Times New Roman"/>
          <w:sz w:val="28"/>
        </w:rPr>
        <w:tab/>
      </w:r>
      <w:r w:rsidRPr="008E2A9E">
        <w:rPr>
          <w:rFonts w:cs="Times New Roman"/>
          <w:i/>
          <w:sz w:val="28"/>
        </w:rPr>
        <w:t>and if you are sure that you are a guide to the blind, a light to those who are in darkness,</w:t>
      </w:r>
      <w:r w:rsidRPr="008E2A9E">
        <w:rPr>
          <w:rFonts w:cs="Times New Roman"/>
          <w:sz w:val="28"/>
        </w:rPr>
        <w:t xml:space="preserve"> </w:t>
      </w:r>
      <w:r w:rsidR="00315446">
        <w:rPr>
          <w:rFonts w:cs="Times New Roman"/>
          <w:sz w:val="28"/>
        </w:rPr>
        <w:t>Paul lists the abilities given through their privilege. An important part of this reminds them of their purpose as a priestly kingdom and a holy nation. As God’s c</w:t>
      </w:r>
      <w:r w:rsidR="00D65181">
        <w:rPr>
          <w:rFonts w:cs="Times New Roman"/>
          <w:sz w:val="28"/>
        </w:rPr>
        <w:t>hosen they can guide the blind,</w:t>
      </w:r>
      <w:r w:rsidR="00315446">
        <w:rPr>
          <w:rFonts w:cs="Times New Roman"/>
          <w:sz w:val="28"/>
        </w:rPr>
        <w:t xml:space="preserve"> and be a light for those in darkness</w:t>
      </w:r>
      <w:r w:rsidR="00D65181">
        <w:rPr>
          <w:rFonts w:cs="Times New Roman"/>
          <w:sz w:val="28"/>
        </w:rPr>
        <w:t xml:space="preserve">. This is their role in relation to the Gentiles (Is 42:6; 49:6). </w:t>
      </w:r>
    </w:p>
    <w:p w:rsidR="008E2A9E"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20 </w:t>
      </w:r>
      <w:r>
        <w:rPr>
          <w:rFonts w:cs="Times New Roman"/>
          <w:sz w:val="28"/>
        </w:rPr>
        <w:tab/>
      </w:r>
      <w:r w:rsidRPr="008E2A9E">
        <w:rPr>
          <w:rFonts w:cs="Times New Roman"/>
          <w:i/>
          <w:sz w:val="28"/>
        </w:rPr>
        <w:t>a corrector of the foolish, a teacher of children, having in the law the embodiment of knowledge and truth,</w:t>
      </w:r>
      <w:r w:rsidRPr="008E2A9E">
        <w:rPr>
          <w:rFonts w:cs="Times New Roman"/>
          <w:sz w:val="28"/>
        </w:rPr>
        <w:t xml:space="preserve"> </w:t>
      </w:r>
      <w:r w:rsidR="00D65181">
        <w:rPr>
          <w:rFonts w:cs="Times New Roman"/>
          <w:sz w:val="28"/>
        </w:rPr>
        <w:t xml:space="preserve">The list of abilities continues with ‘instructor of the foolish,’ one who not only informs but disciplines and corrects (Heb 12:9). </w:t>
      </w:r>
      <w:r w:rsidR="00354AD9">
        <w:rPr>
          <w:rFonts w:cs="Times New Roman"/>
          <w:sz w:val="28"/>
        </w:rPr>
        <w:t>They</w:t>
      </w:r>
      <w:r w:rsidR="00D65181">
        <w:rPr>
          <w:rFonts w:cs="Times New Roman"/>
          <w:sz w:val="28"/>
        </w:rPr>
        <w:t xml:space="preserve"> possess the ability to be, ‘a teacher of children,’ because they have in the law the embodiment of knowledge and truth. The Jews had the potential because they possessed the law. Psalm 119 describes the function of the law in providing understanding and guidance for living, best summed up in 119:130. </w:t>
      </w:r>
    </w:p>
    <w:p w:rsidR="00E52F23"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21 </w:t>
      </w:r>
      <w:r>
        <w:rPr>
          <w:rFonts w:cs="Times New Roman"/>
          <w:sz w:val="28"/>
        </w:rPr>
        <w:tab/>
      </w:r>
      <w:r w:rsidRPr="008E2A9E">
        <w:rPr>
          <w:rFonts w:cs="Times New Roman"/>
          <w:i/>
          <w:sz w:val="28"/>
        </w:rPr>
        <w:t>you, then, that teach others, will you not teach yourself? While you preach against stealing, do you steal?</w:t>
      </w:r>
      <w:r w:rsidRPr="008E2A9E">
        <w:rPr>
          <w:rFonts w:cs="Times New Roman"/>
          <w:sz w:val="28"/>
        </w:rPr>
        <w:t xml:space="preserve"> </w:t>
      </w:r>
      <w:r w:rsidR="00354AD9">
        <w:rPr>
          <w:rFonts w:cs="Times New Roman"/>
          <w:sz w:val="28"/>
        </w:rPr>
        <w:t>T</w:t>
      </w:r>
      <w:r w:rsidR="00D65181">
        <w:rPr>
          <w:rFonts w:cs="Times New Roman"/>
          <w:sz w:val="28"/>
        </w:rPr>
        <w:t>hey could legitimately take pride in</w:t>
      </w:r>
      <w:r w:rsidR="00354AD9">
        <w:rPr>
          <w:rFonts w:cs="Times New Roman"/>
          <w:sz w:val="28"/>
        </w:rPr>
        <w:t xml:space="preserve"> this list</w:t>
      </w:r>
      <w:r w:rsidR="00D65181">
        <w:rPr>
          <w:rFonts w:cs="Times New Roman"/>
          <w:sz w:val="28"/>
        </w:rPr>
        <w:t xml:space="preserve"> if they lived consistently with what they claim. The primary charge becomes hypocrisy, since they taught others but did not teach themselves. </w:t>
      </w:r>
      <w:r w:rsidR="00E52F23">
        <w:rPr>
          <w:rFonts w:cs="Times New Roman"/>
          <w:sz w:val="28"/>
        </w:rPr>
        <w:t xml:space="preserve">They bragged about the law, but by disobeying it dishonored the God who gave it. This verse gives the first of the five rhetorical questions in a manner similar to OT prophets who accused the people of robbing God. </w:t>
      </w:r>
    </w:p>
    <w:p w:rsidR="00354AD9" w:rsidRDefault="00354AD9" w:rsidP="00D8120A">
      <w:pPr>
        <w:widowControl w:val="0"/>
        <w:autoSpaceDE w:val="0"/>
        <w:autoSpaceDN w:val="0"/>
        <w:adjustRightInd w:val="0"/>
        <w:jc w:val="both"/>
        <w:rPr>
          <w:rFonts w:cs="Times New Roman"/>
          <w:sz w:val="28"/>
        </w:rPr>
      </w:pPr>
    </w:p>
    <w:p w:rsidR="008E2A9E" w:rsidRPr="00BE10B9" w:rsidRDefault="00BE10B9" w:rsidP="00D8120A">
      <w:pPr>
        <w:widowControl w:val="0"/>
        <w:autoSpaceDE w:val="0"/>
        <w:autoSpaceDN w:val="0"/>
        <w:adjustRightInd w:val="0"/>
        <w:jc w:val="both"/>
        <w:rPr>
          <w:rFonts w:cs="Calibri Light"/>
          <w:b/>
          <w:sz w:val="32"/>
        </w:rPr>
      </w:pPr>
      <w:r w:rsidRPr="006F7742">
        <w:rPr>
          <w:rFonts w:cs="Calibri Light"/>
          <w:b/>
          <w:sz w:val="32"/>
        </w:rPr>
        <w:t>Week 1</w:t>
      </w:r>
      <w:r>
        <w:rPr>
          <w:rFonts w:cs="Calibri Light"/>
          <w:b/>
          <w:sz w:val="32"/>
        </w:rPr>
        <w:t>2</w:t>
      </w:r>
      <w:r w:rsidRPr="006F7742">
        <w:rPr>
          <w:rFonts w:cs="Calibri Light"/>
          <w:b/>
          <w:sz w:val="32"/>
        </w:rPr>
        <w:t xml:space="preserve"> – Romans 2 </w:t>
      </w:r>
      <w:r>
        <w:rPr>
          <w:rFonts w:cs="Calibri Light"/>
          <w:b/>
          <w:sz w:val="32"/>
        </w:rPr>
        <w:t>(cont)</w:t>
      </w:r>
      <w:r w:rsidRPr="006F7742">
        <w:rPr>
          <w:rFonts w:cs="Calibri Light"/>
          <w:b/>
          <w:sz w:val="32"/>
        </w:rPr>
        <w:t xml:space="preserve">  </w:t>
      </w:r>
      <w:r>
        <w:rPr>
          <w:rFonts w:cs="Calibri Light"/>
          <w:b/>
          <w:sz w:val="32"/>
        </w:rPr>
        <w:tab/>
      </w:r>
      <w:r>
        <w:rPr>
          <w:rFonts w:cs="Calibri Light"/>
          <w:b/>
          <w:sz w:val="32"/>
        </w:rPr>
        <w:tab/>
        <w:t>The Jews and the Law</w:t>
      </w:r>
    </w:p>
    <w:p w:rsidR="008E2A9E"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22 </w:t>
      </w:r>
      <w:r>
        <w:rPr>
          <w:rFonts w:cs="Times New Roman"/>
          <w:sz w:val="28"/>
        </w:rPr>
        <w:tab/>
      </w:r>
      <w:r w:rsidRPr="008E2A9E">
        <w:rPr>
          <w:rFonts w:cs="Times New Roman"/>
          <w:i/>
          <w:sz w:val="28"/>
        </w:rPr>
        <w:t>You that forbid adultery, do you commit adultery? You that abhor idols, do you rob temples?</w:t>
      </w:r>
      <w:r w:rsidRPr="008E2A9E">
        <w:rPr>
          <w:rFonts w:cs="Times New Roman"/>
          <w:sz w:val="28"/>
        </w:rPr>
        <w:t xml:space="preserve"> </w:t>
      </w:r>
      <w:r w:rsidR="00D620A8">
        <w:rPr>
          <w:rFonts w:cs="Times New Roman"/>
          <w:sz w:val="28"/>
        </w:rPr>
        <w:tab/>
        <w:t>This continues the five questions</w:t>
      </w:r>
      <w:r w:rsidR="009A1AB7">
        <w:rPr>
          <w:rFonts w:cs="Times New Roman"/>
          <w:sz w:val="28"/>
        </w:rPr>
        <w:t>,</w:t>
      </w:r>
      <w:r w:rsidR="00D620A8">
        <w:rPr>
          <w:rFonts w:cs="Times New Roman"/>
          <w:sz w:val="28"/>
        </w:rPr>
        <w:t xml:space="preserve"> </w:t>
      </w:r>
      <w:r w:rsidR="009A1AB7">
        <w:rPr>
          <w:rFonts w:cs="Times New Roman"/>
          <w:sz w:val="28"/>
        </w:rPr>
        <w:t>and the</w:t>
      </w:r>
      <w:r w:rsidR="00D620A8">
        <w:rPr>
          <w:rFonts w:cs="Times New Roman"/>
          <w:sz w:val="28"/>
        </w:rPr>
        <w:t xml:space="preserve"> chief accusation is hypocrisy. </w:t>
      </w:r>
      <w:r w:rsidR="009A1AB7">
        <w:rPr>
          <w:rFonts w:cs="Times New Roman"/>
          <w:sz w:val="28"/>
        </w:rPr>
        <w:t xml:space="preserve">Another question is whether these are all to be taken literally, or metaphorically? Is the adultery in actual illicit relationships, or is it directed at the adultery involved in their relationship with God. We know that the book of Hosea focuses on the sin of adultery, but primarily in </w:t>
      </w:r>
      <w:proofErr w:type="spellStart"/>
      <w:r w:rsidR="009A1AB7">
        <w:rPr>
          <w:rFonts w:cs="Times New Roman"/>
          <w:sz w:val="28"/>
        </w:rPr>
        <w:t>Gomer’s</w:t>
      </w:r>
      <w:proofErr w:type="spellEnd"/>
      <w:r w:rsidR="009A1AB7">
        <w:rPr>
          <w:rFonts w:cs="Times New Roman"/>
          <w:sz w:val="28"/>
        </w:rPr>
        <w:t xml:space="preserve"> prostitution illustrating the Israelites giving themselves to all the other gods of the Canaanites. One must take into account the primary audience for these words. The gentile Christians may not have understood all the OT allusions, where as the Jews certainly did. </w:t>
      </w:r>
      <w:r w:rsidR="0001423E">
        <w:rPr>
          <w:rFonts w:cs="Times New Roman"/>
          <w:sz w:val="28"/>
        </w:rPr>
        <w:t>W</w:t>
      </w:r>
      <w:r w:rsidR="009A1AB7">
        <w:rPr>
          <w:rFonts w:cs="Times New Roman"/>
          <w:sz w:val="28"/>
        </w:rPr>
        <w:t>hile the practice</w:t>
      </w:r>
      <w:r w:rsidR="0001423E">
        <w:rPr>
          <w:rFonts w:cs="Times New Roman"/>
          <w:sz w:val="28"/>
        </w:rPr>
        <w:t xml:space="preserve"> of</w:t>
      </w:r>
      <w:r w:rsidR="009A1AB7">
        <w:rPr>
          <w:rFonts w:cs="Times New Roman"/>
          <w:sz w:val="28"/>
        </w:rPr>
        <w:t xml:space="preserve"> </w:t>
      </w:r>
      <w:r w:rsidR="0001423E">
        <w:rPr>
          <w:rFonts w:cs="Times New Roman"/>
          <w:sz w:val="28"/>
        </w:rPr>
        <w:t xml:space="preserve">temple robbery </w:t>
      </w:r>
      <w:r w:rsidR="009A1AB7">
        <w:rPr>
          <w:rFonts w:cs="Times New Roman"/>
          <w:sz w:val="28"/>
        </w:rPr>
        <w:t xml:space="preserve">was well known in the ancient world, that particular practice would be considered extremely rare among the Jews. </w:t>
      </w:r>
      <w:r w:rsidR="0001423E">
        <w:rPr>
          <w:rFonts w:cs="Times New Roman"/>
          <w:sz w:val="28"/>
        </w:rPr>
        <w:t xml:space="preserve">The </w:t>
      </w:r>
      <w:r w:rsidR="004475D1">
        <w:rPr>
          <w:rFonts w:cs="Times New Roman"/>
          <w:sz w:val="28"/>
        </w:rPr>
        <w:t xml:space="preserve">likely focus </w:t>
      </w:r>
      <w:r w:rsidR="0001423E">
        <w:rPr>
          <w:rFonts w:cs="Times New Roman"/>
          <w:sz w:val="28"/>
        </w:rPr>
        <w:t xml:space="preserve">is </w:t>
      </w:r>
      <w:r w:rsidR="004475D1">
        <w:rPr>
          <w:rFonts w:cs="Times New Roman"/>
          <w:sz w:val="28"/>
        </w:rPr>
        <w:t xml:space="preserve">on an attitude that is not generous to God and the expectations of a life in relationship with God. </w:t>
      </w:r>
      <w:r w:rsidR="0001423E">
        <w:rPr>
          <w:rFonts w:cs="Times New Roman"/>
          <w:sz w:val="28"/>
        </w:rPr>
        <w:t>This robbery includes a</w:t>
      </w:r>
      <w:r w:rsidR="004475D1">
        <w:rPr>
          <w:rFonts w:cs="Times New Roman"/>
          <w:sz w:val="28"/>
        </w:rPr>
        <w:t>ny attempts to shortchange the temple tax, or among the religious leaders to use the temple for their own persona</w:t>
      </w:r>
      <w:r w:rsidR="0001423E">
        <w:rPr>
          <w:rFonts w:cs="Times New Roman"/>
          <w:sz w:val="28"/>
        </w:rPr>
        <w:t>l</w:t>
      </w:r>
      <w:r w:rsidR="004475D1">
        <w:rPr>
          <w:rFonts w:cs="Times New Roman"/>
          <w:sz w:val="28"/>
        </w:rPr>
        <w:t xml:space="preserve"> gain rather than the service of God. There is always a tension. What is proper compensation for work in the temple? A focus on the temple sacrificial system could give one plenty of evidence of financial irregularities. As we look at the church today, we have the same problems. What is our proper obligation to God, and to the body of Christ that is the church? </w:t>
      </w:r>
      <w:r w:rsidR="0001423E">
        <w:rPr>
          <w:rFonts w:cs="Times New Roman"/>
          <w:sz w:val="28"/>
        </w:rPr>
        <w:t>We can</w:t>
      </w:r>
      <w:r w:rsidR="004475D1">
        <w:rPr>
          <w:rFonts w:cs="Times New Roman"/>
          <w:sz w:val="28"/>
        </w:rPr>
        <w:t xml:space="preserve"> talk</w:t>
      </w:r>
      <w:r w:rsidR="0001423E">
        <w:rPr>
          <w:rFonts w:cs="Times New Roman"/>
          <w:sz w:val="28"/>
        </w:rPr>
        <w:t xml:space="preserve"> about</w:t>
      </w:r>
      <w:r w:rsidR="004475D1">
        <w:rPr>
          <w:rFonts w:cs="Times New Roman"/>
          <w:sz w:val="28"/>
        </w:rPr>
        <w:t xml:space="preserve"> tithing and ones heart toward God reflected in our generosity toward God</w:t>
      </w:r>
      <w:r w:rsidR="0001423E">
        <w:rPr>
          <w:rFonts w:cs="Times New Roman"/>
          <w:sz w:val="28"/>
        </w:rPr>
        <w:t>.</w:t>
      </w:r>
      <w:r w:rsidR="004475D1">
        <w:rPr>
          <w:rFonts w:cs="Times New Roman"/>
          <w:sz w:val="28"/>
        </w:rPr>
        <w:t xml:space="preserve"> The sinfulness of religious leaders can assist our stingy attitudes towards giving</w:t>
      </w:r>
      <w:r w:rsidR="0001423E">
        <w:rPr>
          <w:rFonts w:cs="Times New Roman"/>
          <w:sz w:val="28"/>
        </w:rPr>
        <w:t>.</w:t>
      </w:r>
      <w:r w:rsidR="004475D1">
        <w:rPr>
          <w:rFonts w:cs="Times New Roman"/>
          <w:sz w:val="28"/>
        </w:rPr>
        <w:t xml:space="preserve"> </w:t>
      </w:r>
      <w:r w:rsidR="0001423E">
        <w:rPr>
          <w:rFonts w:cs="Times New Roman"/>
          <w:sz w:val="28"/>
        </w:rPr>
        <w:t>S</w:t>
      </w:r>
      <w:r w:rsidR="004475D1">
        <w:rPr>
          <w:rFonts w:cs="Times New Roman"/>
          <w:sz w:val="28"/>
        </w:rPr>
        <w:t>hould our hearts be directed by God</w:t>
      </w:r>
      <w:r w:rsidR="0001423E">
        <w:rPr>
          <w:rFonts w:cs="Times New Roman"/>
          <w:sz w:val="28"/>
        </w:rPr>
        <w:t>’s</w:t>
      </w:r>
      <w:r w:rsidR="004475D1">
        <w:rPr>
          <w:rFonts w:cs="Times New Roman"/>
          <w:sz w:val="28"/>
        </w:rPr>
        <w:t xml:space="preserve"> activity toward us, or the sins of our brothers and sisters in Christ</w:t>
      </w:r>
      <w:r w:rsidR="0001423E">
        <w:rPr>
          <w:rFonts w:cs="Times New Roman"/>
          <w:sz w:val="28"/>
        </w:rPr>
        <w:t>?</w:t>
      </w:r>
      <w:r w:rsidR="004475D1">
        <w:rPr>
          <w:rFonts w:cs="Times New Roman"/>
          <w:sz w:val="28"/>
        </w:rPr>
        <w:t xml:space="preserve"> </w:t>
      </w:r>
    </w:p>
    <w:p w:rsidR="008E2A9E"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23 </w:t>
      </w:r>
      <w:r>
        <w:rPr>
          <w:rFonts w:cs="Times New Roman"/>
          <w:sz w:val="28"/>
        </w:rPr>
        <w:tab/>
      </w:r>
      <w:r w:rsidRPr="008E2A9E">
        <w:rPr>
          <w:rFonts w:cs="Times New Roman"/>
          <w:i/>
          <w:sz w:val="28"/>
        </w:rPr>
        <w:t>You that boast in the law, do you dishonor God by breaking the law?</w:t>
      </w:r>
      <w:r w:rsidRPr="008E2A9E">
        <w:rPr>
          <w:rFonts w:cs="Times New Roman"/>
          <w:sz w:val="28"/>
        </w:rPr>
        <w:t xml:space="preserve"> </w:t>
      </w:r>
      <w:r w:rsidR="00F25F77">
        <w:rPr>
          <w:rFonts w:cs="Times New Roman"/>
          <w:sz w:val="28"/>
        </w:rPr>
        <w:t xml:space="preserve"> For Jews, the possession of the law was a reason for boasting, not about </w:t>
      </w:r>
      <w:proofErr w:type="gramStart"/>
      <w:r w:rsidR="00F25F77">
        <w:rPr>
          <w:rFonts w:cs="Times New Roman"/>
          <w:sz w:val="28"/>
        </w:rPr>
        <w:t>themselves</w:t>
      </w:r>
      <w:proofErr w:type="gramEnd"/>
      <w:r w:rsidR="00F25F77">
        <w:rPr>
          <w:rFonts w:cs="Times New Roman"/>
          <w:sz w:val="28"/>
        </w:rPr>
        <w:t xml:space="preserve">, but </w:t>
      </w:r>
      <w:r w:rsidR="005E1A1D">
        <w:rPr>
          <w:rFonts w:cs="Times New Roman"/>
          <w:sz w:val="28"/>
        </w:rPr>
        <w:t xml:space="preserve">about </w:t>
      </w:r>
      <w:r w:rsidR="00F25F77">
        <w:rPr>
          <w:rFonts w:cs="Times New Roman"/>
          <w:sz w:val="28"/>
        </w:rPr>
        <w:t xml:space="preserve">the God who has blessed them with this law to regulate their lives and provide a discipline that helps </w:t>
      </w:r>
      <w:r w:rsidR="005E1A1D">
        <w:rPr>
          <w:rFonts w:cs="Times New Roman"/>
          <w:sz w:val="28"/>
        </w:rPr>
        <w:t>to</w:t>
      </w:r>
      <w:r w:rsidR="00F25F77">
        <w:rPr>
          <w:rFonts w:cs="Times New Roman"/>
          <w:sz w:val="28"/>
        </w:rPr>
        <w:t xml:space="preserve"> maintain a proper focus upon life. It was and is a great gift from God. What is reprehensible is to boast in this law, but then ignore it. Possession of the law is of no value unless one obeys it.  </w:t>
      </w:r>
    </w:p>
    <w:p w:rsidR="00F25F77" w:rsidRDefault="008E2A9E" w:rsidP="00D8120A">
      <w:pPr>
        <w:widowControl w:val="0"/>
        <w:autoSpaceDE w:val="0"/>
        <w:autoSpaceDN w:val="0"/>
        <w:adjustRightInd w:val="0"/>
        <w:jc w:val="both"/>
        <w:rPr>
          <w:rFonts w:cs="Times New Roman"/>
          <w:sz w:val="28"/>
        </w:rPr>
      </w:pPr>
      <w:proofErr w:type="gramStart"/>
      <w:r w:rsidRPr="008E2A9E">
        <w:rPr>
          <w:rFonts w:cs="Times New Roman"/>
          <w:b/>
          <w:sz w:val="28"/>
        </w:rPr>
        <w:t>v</w:t>
      </w:r>
      <w:proofErr w:type="gramEnd"/>
      <w:r w:rsidRPr="008E2A9E">
        <w:rPr>
          <w:rFonts w:cs="Times New Roman"/>
          <w:b/>
          <w:sz w:val="28"/>
        </w:rPr>
        <w:t xml:space="preserve"> 24 </w:t>
      </w:r>
      <w:r>
        <w:rPr>
          <w:rFonts w:cs="Times New Roman"/>
          <w:sz w:val="28"/>
        </w:rPr>
        <w:tab/>
      </w:r>
      <w:r w:rsidRPr="006F562B">
        <w:rPr>
          <w:rFonts w:cs="Times New Roman"/>
          <w:i/>
          <w:sz w:val="28"/>
        </w:rPr>
        <w:t>For, as it is written, “The name of God is blasphemed among the Gentiles because of you.”</w:t>
      </w:r>
      <w:r w:rsidR="003F3B36">
        <w:rPr>
          <w:rFonts w:cs="Times New Roman"/>
          <w:i/>
          <w:sz w:val="28"/>
        </w:rPr>
        <w:t xml:space="preserve"> </w:t>
      </w:r>
      <w:r w:rsidR="00F25F77">
        <w:rPr>
          <w:rFonts w:cs="Times New Roman"/>
          <w:sz w:val="28"/>
        </w:rPr>
        <w:t xml:space="preserve"> </w:t>
      </w:r>
      <w:r w:rsidR="005E1A1D">
        <w:rPr>
          <w:rFonts w:cs="Times New Roman"/>
          <w:sz w:val="28"/>
        </w:rPr>
        <w:t>This</w:t>
      </w:r>
      <w:r w:rsidR="00F25F77">
        <w:rPr>
          <w:rFonts w:cs="Times New Roman"/>
          <w:sz w:val="28"/>
        </w:rPr>
        <w:t xml:space="preserve"> same disobedience of the law, living according to ones own standards rather than God’s even while boasting in the law and this special relationship with God</w:t>
      </w:r>
      <w:r w:rsidR="005E1A1D">
        <w:rPr>
          <w:rFonts w:cs="Times New Roman"/>
          <w:sz w:val="28"/>
        </w:rPr>
        <w:t xml:space="preserve"> that</w:t>
      </w:r>
      <w:r w:rsidR="00F25F77">
        <w:rPr>
          <w:rFonts w:cs="Times New Roman"/>
          <w:sz w:val="28"/>
        </w:rPr>
        <w:t xml:space="preserve"> profanes God’s name. What makes you a child of God? Is it simple birth or is it your behavior? A child brings honor or dishonor upon the family and their name by the way they act. The same is true for every Jew, whose existence is a witness to God, but a witness th</w:t>
      </w:r>
      <w:r w:rsidR="005E1A1D">
        <w:rPr>
          <w:rFonts w:cs="Times New Roman"/>
          <w:sz w:val="28"/>
        </w:rPr>
        <w:t>at</w:t>
      </w:r>
      <w:r w:rsidR="00F25F77">
        <w:rPr>
          <w:rFonts w:cs="Times New Roman"/>
          <w:sz w:val="28"/>
        </w:rPr>
        <w:t xml:space="preserve"> bring</w:t>
      </w:r>
      <w:r w:rsidR="005E1A1D">
        <w:rPr>
          <w:rFonts w:cs="Times New Roman"/>
          <w:sz w:val="28"/>
        </w:rPr>
        <w:t>s</w:t>
      </w:r>
      <w:r w:rsidR="00F25F77">
        <w:rPr>
          <w:rFonts w:cs="Times New Roman"/>
          <w:sz w:val="28"/>
        </w:rPr>
        <w:t xml:space="preserve"> honor or dishonor depending on their behavior. </w:t>
      </w:r>
    </w:p>
    <w:p w:rsidR="00F25F77" w:rsidRDefault="00F25F77" w:rsidP="00D8120A">
      <w:pPr>
        <w:widowControl w:val="0"/>
        <w:autoSpaceDE w:val="0"/>
        <w:autoSpaceDN w:val="0"/>
        <w:adjustRightInd w:val="0"/>
        <w:jc w:val="both"/>
        <w:rPr>
          <w:rFonts w:cs="Times New Roman"/>
          <w:sz w:val="28"/>
        </w:rPr>
      </w:pPr>
      <w:proofErr w:type="gramStart"/>
      <w:r w:rsidRPr="00F25F77">
        <w:rPr>
          <w:rFonts w:cs="Times New Roman"/>
          <w:b/>
          <w:sz w:val="28"/>
        </w:rPr>
        <w:t>v</w:t>
      </w:r>
      <w:proofErr w:type="gramEnd"/>
      <w:r w:rsidRPr="00F25F77">
        <w:rPr>
          <w:rFonts w:cs="Times New Roman"/>
          <w:b/>
          <w:sz w:val="28"/>
        </w:rPr>
        <w:t xml:space="preserve"> 25 </w:t>
      </w:r>
      <w:r>
        <w:rPr>
          <w:rFonts w:cs="Times New Roman"/>
          <w:sz w:val="28"/>
        </w:rPr>
        <w:tab/>
      </w:r>
      <w:r w:rsidRPr="00AC4A7B">
        <w:rPr>
          <w:rFonts w:cs="Times New Roman"/>
          <w:i/>
          <w:sz w:val="28"/>
        </w:rPr>
        <w:t xml:space="preserve">Circumcision indeed is of value if you obey the law; but if you break the law, your circumcision has become </w:t>
      </w:r>
      <w:proofErr w:type="spellStart"/>
      <w:r w:rsidRPr="00AC4A7B">
        <w:rPr>
          <w:rFonts w:cs="Times New Roman"/>
          <w:i/>
          <w:sz w:val="28"/>
        </w:rPr>
        <w:t>uncircumcision</w:t>
      </w:r>
      <w:proofErr w:type="spellEnd"/>
      <w:r w:rsidRPr="00AC4A7B">
        <w:rPr>
          <w:rFonts w:cs="Times New Roman"/>
          <w:i/>
          <w:sz w:val="28"/>
        </w:rPr>
        <w:t>.</w:t>
      </w:r>
      <w:r w:rsidRPr="00F25F77">
        <w:rPr>
          <w:rFonts w:cs="Times New Roman"/>
          <w:sz w:val="28"/>
        </w:rPr>
        <w:t xml:space="preserve"> </w:t>
      </w:r>
      <w:r w:rsidR="00AC4A7B">
        <w:rPr>
          <w:rFonts w:cs="Times New Roman"/>
          <w:sz w:val="28"/>
        </w:rPr>
        <w:t xml:space="preserve"> In 23-24 Paul stated that disobedience to the law brought dishonor to God’s name. Now he states that disobedience also invalidates Jewish circumcision. </w:t>
      </w:r>
      <w:r w:rsidR="005E1A1D">
        <w:rPr>
          <w:rFonts w:cs="Times New Roman"/>
          <w:sz w:val="28"/>
        </w:rPr>
        <w:t>It is noteworthy t</w:t>
      </w:r>
      <w:r w:rsidR="00AC4A7B">
        <w:rPr>
          <w:rFonts w:cs="Times New Roman"/>
          <w:sz w:val="28"/>
        </w:rPr>
        <w:t xml:space="preserve">hat Paul says circumcision has value for those who obey the law because of the way it will be </w:t>
      </w:r>
      <w:proofErr w:type="spellStart"/>
      <w:r w:rsidR="00AC4A7B">
        <w:rPr>
          <w:rFonts w:cs="Times New Roman"/>
          <w:sz w:val="28"/>
        </w:rPr>
        <w:t>relativized</w:t>
      </w:r>
      <w:proofErr w:type="spellEnd"/>
      <w:r w:rsidR="00AC4A7B">
        <w:rPr>
          <w:rFonts w:cs="Times New Roman"/>
          <w:sz w:val="28"/>
        </w:rPr>
        <w:t xml:space="preserve"> in the rest of Romans and Galatians. Circumcision is important because it is a sign of the covenant relationship with God. The physical mark of circumcision was emptied of its significance by their disobedience. In essence their behavior</w:t>
      </w:r>
      <w:r w:rsidR="00681735">
        <w:rPr>
          <w:rFonts w:cs="Times New Roman"/>
          <w:sz w:val="28"/>
        </w:rPr>
        <w:t xml:space="preserve"> made them no better </w:t>
      </w:r>
      <w:r w:rsidR="005E1A1D">
        <w:rPr>
          <w:rFonts w:cs="Times New Roman"/>
          <w:sz w:val="28"/>
        </w:rPr>
        <w:t>than pagan</w:t>
      </w:r>
      <w:r w:rsidR="00681735">
        <w:rPr>
          <w:rFonts w:cs="Times New Roman"/>
          <w:sz w:val="28"/>
        </w:rPr>
        <w:t xml:space="preserve"> </w:t>
      </w:r>
      <w:r w:rsidR="005E1A1D">
        <w:rPr>
          <w:rFonts w:cs="Times New Roman"/>
          <w:sz w:val="28"/>
        </w:rPr>
        <w:t>G</w:t>
      </w:r>
      <w:r w:rsidR="00681735">
        <w:rPr>
          <w:rFonts w:cs="Times New Roman"/>
          <w:sz w:val="28"/>
        </w:rPr>
        <w:t>entiles.</w:t>
      </w:r>
    </w:p>
    <w:p w:rsidR="00F25F77" w:rsidRDefault="00F25F77" w:rsidP="00D8120A">
      <w:pPr>
        <w:widowControl w:val="0"/>
        <w:autoSpaceDE w:val="0"/>
        <w:autoSpaceDN w:val="0"/>
        <w:adjustRightInd w:val="0"/>
        <w:jc w:val="both"/>
        <w:rPr>
          <w:rFonts w:cs="Times New Roman"/>
          <w:sz w:val="28"/>
        </w:rPr>
      </w:pPr>
      <w:proofErr w:type="gramStart"/>
      <w:r w:rsidRPr="00AC4A7B">
        <w:rPr>
          <w:rFonts w:cs="Times New Roman"/>
          <w:b/>
          <w:sz w:val="28"/>
        </w:rPr>
        <w:t>v</w:t>
      </w:r>
      <w:proofErr w:type="gramEnd"/>
      <w:r w:rsidRPr="00AC4A7B">
        <w:rPr>
          <w:rFonts w:cs="Times New Roman"/>
          <w:b/>
          <w:sz w:val="28"/>
        </w:rPr>
        <w:t xml:space="preserve"> 26 </w:t>
      </w:r>
      <w:r>
        <w:rPr>
          <w:rFonts w:cs="Times New Roman"/>
          <w:sz w:val="28"/>
        </w:rPr>
        <w:tab/>
      </w:r>
      <w:r w:rsidRPr="00AC4A7B">
        <w:rPr>
          <w:rFonts w:cs="Times New Roman"/>
          <w:i/>
          <w:sz w:val="28"/>
        </w:rPr>
        <w:t xml:space="preserve">So, if those who are uncircumcised keep the requirements of the law, will not their </w:t>
      </w:r>
      <w:proofErr w:type="spellStart"/>
      <w:r w:rsidRPr="00AC4A7B">
        <w:rPr>
          <w:rFonts w:cs="Times New Roman"/>
          <w:i/>
          <w:sz w:val="28"/>
        </w:rPr>
        <w:t>uncircumcision</w:t>
      </w:r>
      <w:proofErr w:type="spellEnd"/>
      <w:r w:rsidRPr="00AC4A7B">
        <w:rPr>
          <w:rFonts w:cs="Times New Roman"/>
          <w:i/>
          <w:sz w:val="28"/>
        </w:rPr>
        <w:t xml:space="preserve"> be regarded as circumcision?</w:t>
      </w:r>
      <w:r w:rsidRPr="00F25F77">
        <w:rPr>
          <w:rFonts w:cs="Times New Roman"/>
          <w:sz w:val="28"/>
        </w:rPr>
        <w:t xml:space="preserve"> </w:t>
      </w:r>
      <w:r w:rsidR="00E35C8F">
        <w:rPr>
          <w:rFonts w:cs="Times New Roman"/>
          <w:sz w:val="28"/>
        </w:rPr>
        <w:t xml:space="preserve"> Paul now completes the ‘turning tables.’ Not only is circumcision made irrelevant for disobedient Jews, but pagan </w:t>
      </w:r>
      <w:r w:rsidR="005E1A1D">
        <w:rPr>
          <w:rFonts w:cs="Times New Roman"/>
          <w:sz w:val="28"/>
        </w:rPr>
        <w:t>G</w:t>
      </w:r>
      <w:r w:rsidR="00E35C8F">
        <w:rPr>
          <w:rFonts w:cs="Times New Roman"/>
          <w:sz w:val="28"/>
        </w:rPr>
        <w:t xml:space="preserve">entiles who follow the law are elevated to the position of children of God. They will be counted as members of God’s covenant people. We must be careful in regard to </w:t>
      </w:r>
      <w:r w:rsidR="005E1A1D">
        <w:rPr>
          <w:rFonts w:cs="Times New Roman"/>
          <w:sz w:val="28"/>
        </w:rPr>
        <w:t xml:space="preserve">our understanding of </w:t>
      </w:r>
      <w:r w:rsidR="00E35C8F">
        <w:rPr>
          <w:rFonts w:cs="Times New Roman"/>
          <w:sz w:val="28"/>
        </w:rPr>
        <w:t xml:space="preserve">what Paul means by keeping the law. It is certainly not an observing of the Jewish law that comes from Sinai. This is not Rabbinic Judaism, or any other form of </w:t>
      </w:r>
      <w:proofErr w:type="gramStart"/>
      <w:r w:rsidR="00E35C8F">
        <w:rPr>
          <w:rFonts w:cs="Times New Roman"/>
          <w:sz w:val="28"/>
        </w:rPr>
        <w:t>orthodox</w:t>
      </w:r>
      <w:proofErr w:type="gramEnd"/>
      <w:r w:rsidR="00E35C8F">
        <w:rPr>
          <w:rFonts w:cs="Times New Roman"/>
          <w:sz w:val="28"/>
        </w:rPr>
        <w:t xml:space="preserve"> Judaism. Paul’s new Christian conviction, that Jesus, who the law had cast out, crucified, and cursed, was the risen Lord in heaven, led him to a revaluation of religion, and in particular of the law, </w:t>
      </w:r>
      <w:r w:rsidR="00B806F5">
        <w:rPr>
          <w:rFonts w:cs="Times New Roman"/>
          <w:sz w:val="28"/>
        </w:rPr>
        <w:t>the basis of his own national religion. This is a radical change, not merely a new faith, and a new theology; in light of these he came to the conclusion that the old faith, the OT and Judaism, meant something different. It was not a closed system, complete in itself, requiring only strict obedience</w:t>
      </w:r>
      <w:r w:rsidR="005E1A1D">
        <w:rPr>
          <w:rFonts w:cs="Times New Roman"/>
          <w:sz w:val="28"/>
        </w:rPr>
        <w:t>.</w:t>
      </w:r>
      <w:r w:rsidR="00B806F5">
        <w:rPr>
          <w:rFonts w:cs="Times New Roman"/>
          <w:sz w:val="28"/>
        </w:rPr>
        <w:t xml:space="preserve"> </w:t>
      </w:r>
      <w:r w:rsidR="005E1A1D">
        <w:rPr>
          <w:rFonts w:cs="Times New Roman"/>
          <w:sz w:val="28"/>
        </w:rPr>
        <w:t>F</w:t>
      </w:r>
      <w:r w:rsidR="00B806F5">
        <w:rPr>
          <w:rFonts w:cs="Times New Roman"/>
          <w:sz w:val="28"/>
        </w:rPr>
        <w:t>or those who ha</w:t>
      </w:r>
      <w:r w:rsidR="005E1A1D">
        <w:rPr>
          <w:rFonts w:cs="Times New Roman"/>
          <w:sz w:val="28"/>
        </w:rPr>
        <w:t>ve</w:t>
      </w:r>
      <w:r w:rsidR="00B806F5">
        <w:rPr>
          <w:rFonts w:cs="Times New Roman"/>
          <w:sz w:val="28"/>
        </w:rPr>
        <w:t xml:space="preserve"> eyes to see</w:t>
      </w:r>
      <w:r w:rsidR="005E1A1D">
        <w:rPr>
          <w:rFonts w:cs="Times New Roman"/>
          <w:sz w:val="28"/>
        </w:rPr>
        <w:t>,</w:t>
      </w:r>
      <w:r w:rsidR="00B806F5">
        <w:rPr>
          <w:rFonts w:cs="Times New Roman"/>
          <w:sz w:val="28"/>
        </w:rPr>
        <w:t xml:space="preserve"> it point</w:t>
      </w:r>
      <w:r w:rsidR="005E1A1D">
        <w:rPr>
          <w:rFonts w:cs="Times New Roman"/>
          <w:sz w:val="28"/>
        </w:rPr>
        <w:t>s</w:t>
      </w:r>
      <w:r w:rsidR="00B806F5">
        <w:rPr>
          <w:rFonts w:cs="Times New Roman"/>
          <w:sz w:val="28"/>
        </w:rPr>
        <w:t xml:space="preserve"> forward to Christ and the Gospel</w:t>
      </w:r>
      <w:r w:rsidR="005E1A1D">
        <w:rPr>
          <w:rFonts w:cs="Times New Roman"/>
          <w:sz w:val="28"/>
        </w:rPr>
        <w:t>,</w:t>
      </w:r>
      <w:r w:rsidR="00B806F5">
        <w:rPr>
          <w:rFonts w:cs="Times New Roman"/>
          <w:sz w:val="28"/>
        </w:rPr>
        <w:t xml:space="preserve"> which was the power of God unto salvation – for everyone who ha</w:t>
      </w:r>
      <w:r w:rsidR="005E1A1D">
        <w:rPr>
          <w:rFonts w:cs="Times New Roman"/>
          <w:sz w:val="28"/>
        </w:rPr>
        <w:t>s</w:t>
      </w:r>
      <w:r w:rsidR="00B806F5">
        <w:rPr>
          <w:rFonts w:cs="Times New Roman"/>
          <w:sz w:val="28"/>
        </w:rPr>
        <w:t xml:space="preserve"> faith. The question</w:t>
      </w:r>
      <w:r w:rsidR="0005663B">
        <w:rPr>
          <w:rFonts w:cs="Times New Roman"/>
          <w:sz w:val="28"/>
        </w:rPr>
        <w:t xml:space="preserve"> is </w:t>
      </w:r>
      <w:r w:rsidR="00043137">
        <w:rPr>
          <w:rFonts w:cs="Times New Roman"/>
          <w:sz w:val="28"/>
        </w:rPr>
        <w:t>meant to call attention to the one who</w:t>
      </w:r>
      <w:r w:rsidR="0005663B">
        <w:rPr>
          <w:rFonts w:cs="Times New Roman"/>
          <w:sz w:val="28"/>
        </w:rPr>
        <w:t xml:space="preserve"> determines what is true circumcision. </w:t>
      </w:r>
      <w:r w:rsidR="004918F6">
        <w:rPr>
          <w:rFonts w:cs="Times New Roman"/>
          <w:sz w:val="28"/>
        </w:rPr>
        <w:t xml:space="preserve"> This is about the great final judgment</w:t>
      </w:r>
      <w:r w:rsidR="00043137">
        <w:rPr>
          <w:rFonts w:cs="Times New Roman"/>
          <w:sz w:val="28"/>
        </w:rPr>
        <w:t xml:space="preserve"> of God</w:t>
      </w:r>
      <w:r w:rsidR="004918F6">
        <w:rPr>
          <w:rFonts w:cs="Times New Roman"/>
          <w:sz w:val="28"/>
        </w:rPr>
        <w:t>.</w:t>
      </w:r>
    </w:p>
    <w:p w:rsidR="00F25F77" w:rsidRDefault="00F25F77" w:rsidP="00D8120A">
      <w:pPr>
        <w:widowControl w:val="0"/>
        <w:autoSpaceDE w:val="0"/>
        <w:autoSpaceDN w:val="0"/>
        <w:adjustRightInd w:val="0"/>
        <w:jc w:val="both"/>
        <w:rPr>
          <w:rFonts w:cs="Times New Roman"/>
          <w:sz w:val="28"/>
        </w:rPr>
      </w:pPr>
      <w:proofErr w:type="gramStart"/>
      <w:r w:rsidRPr="00AC4A7B">
        <w:rPr>
          <w:rFonts w:cs="Times New Roman"/>
          <w:b/>
          <w:sz w:val="28"/>
        </w:rPr>
        <w:t>v</w:t>
      </w:r>
      <w:proofErr w:type="gramEnd"/>
      <w:r w:rsidRPr="00AC4A7B">
        <w:rPr>
          <w:rFonts w:cs="Times New Roman"/>
          <w:b/>
          <w:sz w:val="28"/>
        </w:rPr>
        <w:t xml:space="preserve"> 27 </w:t>
      </w:r>
      <w:r>
        <w:rPr>
          <w:rFonts w:cs="Times New Roman"/>
          <w:sz w:val="28"/>
        </w:rPr>
        <w:tab/>
      </w:r>
      <w:r w:rsidRPr="00AC4A7B">
        <w:rPr>
          <w:rFonts w:cs="Times New Roman"/>
          <w:i/>
          <w:sz w:val="28"/>
        </w:rPr>
        <w:t>Then those who are physically uncircumcised but keep the law will condemn you that have the written code and circumcision but break the law.</w:t>
      </w:r>
      <w:r w:rsidRPr="00F25F77">
        <w:rPr>
          <w:rFonts w:cs="Times New Roman"/>
          <w:sz w:val="28"/>
        </w:rPr>
        <w:t xml:space="preserve"> </w:t>
      </w:r>
      <w:r w:rsidR="004918F6">
        <w:rPr>
          <w:rFonts w:cs="Times New Roman"/>
          <w:sz w:val="28"/>
        </w:rPr>
        <w:t xml:space="preserve"> With an, ‘in your face attitude’ Paul goes on to suggest that the pagan </w:t>
      </w:r>
      <w:r w:rsidR="002C7BCF">
        <w:rPr>
          <w:rFonts w:cs="Times New Roman"/>
          <w:sz w:val="28"/>
        </w:rPr>
        <w:t>G</w:t>
      </w:r>
      <w:r w:rsidR="004918F6">
        <w:rPr>
          <w:rFonts w:cs="Times New Roman"/>
          <w:sz w:val="28"/>
        </w:rPr>
        <w:t xml:space="preserve">entile will condemn you, the circumcised Jew. This is the first of three references to the Mosaic </w:t>
      </w:r>
      <w:proofErr w:type="gramStart"/>
      <w:r w:rsidR="004918F6">
        <w:rPr>
          <w:rFonts w:cs="Times New Roman"/>
          <w:sz w:val="28"/>
        </w:rPr>
        <w:t>law</w:t>
      </w:r>
      <w:proofErr w:type="gramEnd"/>
      <w:r w:rsidR="004918F6">
        <w:rPr>
          <w:rFonts w:cs="Times New Roman"/>
          <w:sz w:val="28"/>
        </w:rPr>
        <w:t xml:space="preserve"> as ‘the written code’ (2:27, </w:t>
      </w:r>
      <w:r w:rsidR="00F279D1">
        <w:rPr>
          <w:rFonts w:cs="Times New Roman"/>
          <w:sz w:val="28"/>
        </w:rPr>
        <w:t xml:space="preserve">29 [letter or literal]; 7:6) in Romans. It is not </w:t>
      </w:r>
      <w:r w:rsidR="002C7BCF">
        <w:rPr>
          <w:rFonts w:cs="Times New Roman"/>
          <w:sz w:val="28"/>
        </w:rPr>
        <w:t>G</w:t>
      </w:r>
      <w:r w:rsidR="00F279D1">
        <w:rPr>
          <w:rFonts w:cs="Times New Roman"/>
          <w:sz w:val="28"/>
        </w:rPr>
        <w:t xml:space="preserve">entiles as judges over these Jews, but witnesses for the prosecution. Their obedience will constitute evidence of what the Jew ought to have been and could have been. There is much more thought about the identity of these </w:t>
      </w:r>
      <w:r w:rsidR="002C7BCF">
        <w:rPr>
          <w:rFonts w:cs="Times New Roman"/>
          <w:sz w:val="28"/>
        </w:rPr>
        <w:t>G</w:t>
      </w:r>
      <w:r w:rsidR="00F279D1">
        <w:rPr>
          <w:rFonts w:cs="Times New Roman"/>
          <w:sz w:val="28"/>
        </w:rPr>
        <w:t>entile</w:t>
      </w:r>
      <w:r w:rsidR="002C7BCF">
        <w:rPr>
          <w:rFonts w:cs="Times New Roman"/>
          <w:sz w:val="28"/>
        </w:rPr>
        <w:t>s</w:t>
      </w:r>
      <w:r w:rsidR="00F279D1">
        <w:rPr>
          <w:rFonts w:cs="Times New Roman"/>
          <w:sz w:val="28"/>
        </w:rPr>
        <w:t xml:space="preserve"> who keep the law.</w:t>
      </w:r>
    </w:p>
    <w:p w:rsidR="00F25F77" w:rsidRDefault="00F25F77" w:rsidP="00D8120A">
      <w:pPr>
        <w:widowControl w:val="0"/>
        <w:autoSpaceDE w:val="0"/>
        <w:autoSpaceDN w:val="0"/>
        <w:adjustRightInd w:val="0"/>
        <w:jc w:val="both"/>
        <w:rPr>
          <w:rFonts w:cs="Times New Roman"/>
          <w:sz w:val="28"/>
        </w:rPr>
      </w:pPr>
      <w:proofErr w:type="gramStart"/>
      <w:r w:rsidRPr="00AC4A7B">
        <w:rPr>
          <w:rFonts w:cs="Times New Roman"/>
          <w:b/>
          <w:sz w:val="28"/>
        </w:rPr>
        <w:t>v</w:t>
      </w:r>
      <w:proofErr w:type="gramEnd"/>
      <w:r w:rsidRPr="00AC4A7B">
        <w:rPr>
          <w:rFonts w:cs="Times New Roman"/>
          <w:b/>
          <w:sz w:val="28"/>
        </w:rPr>
        <w:t xml:space="preserve"> 28 </w:t>
      </w:r>
      <w:r>
        <w:rPr>
          <w:rFonts w:cs="Times New Roman"/>
          <w:sz w:val="28"/>
        </w:rPr>
        <w:tab/>
      </w:r>
      <w:r w:rsidRPr="00AC4A7B">
        <w:rPr>
          <w:rFonts w:cs="Times New Roman"/>
          <w:i/>
          <w:sz w:val="28"/>
        </w:rPr>
        <w:t>For a person is not a Jew who is one outwardly, nor is true circumcision something external and physical.</w:t>
      </w:r>
      <w:r w:rsidRPr="00F25F77">
        <w:rPr>
          <w:rFonts w:cs="Times New Roman"/>
          <w:sz w:val="28"/>
        </w:rPr>
        <w:t xml:space="preserve"> </w:t>
      </w:r>
      <w:r w:rsidR="007C3DF4">
        <w:rPr>
          <w:rFonts w:cs="Times New Roman"/>
          <w:sz w:val="28"/>
        </w:rPr>
        <w:t xml:space="preserve"> Paul goes into </w:t>
      </w:r>
      <w:r w:rsidR="00332815">
        <w:rPr>
          <w:rFonts w:cs="Times New Roman"/>
          <w:sz w:val="28"/>
        </w:rPr>
        <w:t xml:space="preserve">a </w:t>
      </w:r>
      <w:r w:rsidR="007C3DF4">
        <w:rPr>
          <w:rFonts w:cs="Times New Roman"/>
          <w:sz w:val="28"/>
        </w:rPr>
        <w:t xml:space="preserve">more explicit explanation of what makes a true Jew and true circumcision. He first states the case in the negative. The important factor is not the external or physical. There is something greater that the outward and physical is pointing too. He is describing the difference between a ‘nominal’ Jew and the ‘true’ Jew. The ‘nominal’ Jew is described as ‘the one who is outwardly’, that is, one who is seen to observe those practices that characterize a Jewish person. </w:t>
      </w:r>
    </w:p>
    <w:p w:rsidR="00C17EDB" w:rsidRDefault="00F25F77" w:rsidP="00D8120A">
      <w:pPr>
        <w:widowControl w:val="0"/>
        <w:autoSpaceDE w:val="0"/>
        <w:autoSpaceDN w:val="0"/>
        <w:adjustRightInd w:val="0"/>
        <w:jc w:val="both"/>
        <w:rPr>
          <w:rFonts w:cs="Times New Roman"/>
          <w:sz w:val="28"/>
        </w:rPr>
      </w:pPr>
      <w:proofErr w:type="gramStart"/>
      <w:r w:rsidRPr="00AC4A7B">
        <w:rPr>
          <w:rFonts w:cs="Times New Roman"/>
          <w:b/>
          <w:sz w:val="28"/>
        </w:rPr>
        <w:t>v</w:t>
      </w:r>
      <w:proofErr w:type="gramEnd"/>
      <w:r w:rsidRPr="00AC4A7B">
        <w:rPr>
          <w:rFonts w:cs="Times New Roman"/>
          <w:b/>
          <w:sz w:val="28"/>
        </w:rPr>
        <w:t xml:space="preserve"> 29 </w:t>
      </w:r>
      <w:r w:rsidRPr="00AC4A7B">
        <w:rPr>
          <w:rFonts w:cs="Times New Roman"/>
          <w:i/>
          <w:sz w:val="28"/>
        </w:rPr>
        <w:tab/>
        <w:t>Rather, a person is a Jew who is one inwardly, and real circumcision is a matter of the heart—it is spiritual and not literal. Such a person receives praise not from others but from God.</w:t>
      </w:r>
      <w:r w:rsidR="007C3DF4">
        <w:rPr>
          <w:rFonts w:cs="Times New Roman"/>
          <w:i/>
          <w:sz w:val="28"/>
        </w:rPr>
        <w:t xml:space="preserve">  </w:t>
      </w:r>
      <w:r w:rsidR="007C3DF4">
        <w:rPr>
          <w:rFonts w:cs="Times New Roman"/>
          <w:sz w:val="28"/>
        </w:rPr>
        <w:t>In contrast to the ‘nominal’ Jew of v28, we now get a description of the ‘true’ Jew, who is one ‘inwardly’ (in secret), that is one w</w:t>
      </w:r>
      <w:r w:rsidR="00332815">
        <w:rPr>
          <w:rFonts w:cs="Times New Roman"/>
          <w:sz w:val="28"/>
        </w:rPr>
        <w:t>ho receives the approval of God</w:t>
      </w:r>
      <w:r w:rsidR="007C3DF4">
        <w:rPr>
          <w:rFonts w:cs="Times New Roman"/>
          <w:sz w:val="28"/>
        </w:rPr>
        <w:t xml:space="preserve"> who knows the secrets of people’s hearts. Circumcision in the flesh is described as ‘outward,’ while true circumcision is a ‘circumcision of the heart,’ brought about by the Holy Spirit and not the literal, or letter of the written code. Later (7:6) he will contrast life and ministry in the Spirit with life and ministry under ‘the written code.’ </w:t>
      </w:r>
      <w:r w:rsidR="00332815">
        <w:rPr>
          <w:rFonts w:cs="Times New Roman"/>
          <w:sz w:val="28"/>
        </w:rPr>
        <w:t>C</w:t>
      </w:r>
      <w:r w:rsidR="00C17EDB">
        <w:rPr>
          <w:rFonts w:cs="Times New Roman"/>
          <w:sz w:val="28"/>
        </w:rPr>
        <w:t xml:space="preserve">ircumcision of the heart is by the Spirit, </w:t>
      </w:r>
      <w:r w:rsidR="00332815">
        <w:rPr>
          <w:rFonts w:cs="Times New Roman"/>
          <w:sz w:val="28"/>
        </w:rPr>
        <w:t xml:space="preserve">which </w:t>
      </w:r>
      <w:r w:rsidR="00C17EDB">
        <w:rPr>
          <w:rFonts w:cs="Times New Roman"/>
          <w:sz w:val="28"/>
        </w:rPr>
        <w:t>means it is something that can only be done by the Spirit within the heart, in contrast to physical circumcision in obedience to the law. (</w:t>
      </w:r>
      <w:proofErr w:type="gramStart"/>
      <w:r w:rsidR="00C17EDB">
        <w:rPr>
          <w:rFonts w:cs="Times New Roman"/>
          <w:sz w:val="28"/>
        </w:rPr>
        <w:t>see</w:t>
      </w:r>
      <w:proofErr w:type="gramEnd"/>
      <w:r w:rsidR="00C17EDB">
        <w:rPr>
          <w:rFonts w:cs="Times New Roman"/>
          <w:sz w:val="28"/>
        </w:rPr>
        <w:t xml:space="preserve"> Jeremiah 4:4)</w:t>
      </w:r>
    </w:p>
    <w:p w:rsidR="00C17EDB" w:rsidRDefault="00C17EDB" w:rsidP="00C17EDB">
      <w:pPr>
        <w:widowControl w:val="0"/>
        <w:autoSpaceDE w:val="0"/>
        <w:autoSpaceDN w:val="0"/>
        <w:adjustRightInd w:val="0"/>
        <w:jc w:val="both"/>
        <w:rPr>
          <w:rFonts w:cs="Calibri Light"/>
          <w:b/>
          <w:sz w:val="32"/>
        </w:rPr>
      </w:pPr>
      <w:r w:rsidRPr="006F7742">
        <w:rPr>
          <w:rFonts w:cs="Calibri Light"/>
          <w:b/>
          <w:sz w:val="32"/>
        </w:rPr>
        <w:t>Week 1</w:t>
      </w:r>
      <w:r>
        <w:rPr>
          <w:rFonts w:cs="Calibri Light"/>
          <w:b/>
          <w:sz w:val="32"/>
        </w:rPr>
        <w:t>3</w:t>
      </w:r>
      <w:r w:rsidRPr="006F7742">
        <w:rPr>
          <w:rFonts w:cs="Calibri Light"/>
          <w:b/>
          <w:sz w:val="32"/>
        </w:rPr>
        <w:t xml:space="preserve"> – Romans </w:t>
      </w:r>
      <w:r>
        <w:rPr>
          <w:rFonts w:cs="Calibri Light"/>
          <w:b/>
          <w:sz w:val="32"/>
        </w:rPr>
        <w:t>3</w:t>
      </w:r>
      <w:r>
        <w:rPr>
          <w:rFonts w:cs="Calibri Light"/>
          <w:b/>
          <w:sz w:val="32"/>
        </w:rPr>
        <w:tab/>
        <w:t>God’s Righteousness Upheld</w:t>
      </w:r>
    </w:p>
    <w:p w:rsidR="008E54DB" w:rsidRDefault="0082275A" w:rsidP="008E54DB">
      <w:pPr>
        <w:widowControl w:val="0"/>
        <w:autoSpaceDE w:val="0"/>
        <w:autoSpaceDN w:val="0"/>
        <w:adjustRightInd w:val="0"/>
        <w:ind w:firstLine="720"/>
        <w:jc w:val="both"/>
        <w:rPr>
          <w:rFonts w:cs="Calibri Light"/>
          <w:sz w:val="28"/>
        </w:rPr>
      </w:pPr>
      <w:r w:rsidRPr="0082275A">
        <w:rPr>
          <w:rFonts w:cs="Calibri Light"/>
          <w:sz w:val="28"/>
        </w:rPr>
        <w:t xml:space="preserve">Paul ended chapter 2 with a statement that </w:t>
      </w:r>
      <w:r>
        <w:rPr>
          <w:rFonts w:cs="Calibri Light"/>
          <w:sz w:val="28"/>
        </w:rPr>
        <w:t xml:space="preserve">might be construed to mean there is no advantage in being a Jew or in physical circumcision. He anticipates their reaction and begins by raising the questions he expects to get, and answers them one by one. </w:t>
      </w:r>
      <w:r w:rsidR="008E54DB">
        <w:rPr>
          <w:rFonts w:cs="Calibri Light"/>
          <w:sz w:val="28"/>
        </w:rPr>
        <w:t xml:space="preserve">These are not simply hypothetical, but reflect real objections he knows he would have had from his Jewish background. So he asks the questions, provides the response and then gives further theological and biblical evidence. </w:t>
      </w:r>
    </w:p>
    <w:p w:rsidR="008E54DB" w:rsidRPr="008E54DB"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1</w:t>
      </w:r>
      <w:r w:rsidRPr="008E54DB">
        <w:rPr>
          <w:rFonts w:cs="Times New Roman"/>
          <w:sz w:val="28"/>
        </w:rPr>
        <w:tab/>
      </w:r>
      <w:r w:rsidRPr="008E54DB">
        <w:rPr>
          <w:rFonts w:cs="Times New Roman"/>
          <w:i/>
          <w:sz w:val="28"/>
        </w:rPr>
        <w:t xml:space="preserve">Then what advantage has the Jew? Or what is the value of circumcision? </w:t>
      </w:r>
      <w:r>
        <w:rPr>
          <w:rFonts w:cs="Times New Roman"/>
          <w:sz w:val="28"/>
        </w:rPr>
        <w:t xml:space="preserve"> </w:t>
      </w:r>
      <w:r w:rsidR="00091E66">
        <w:rPr>
          <w:rFonts w:cs="Times New Roman"/>
          <w:sz w:val="28"/>
        </w:rPr>
        <w:t>If he had giv</w:t>
      </w:r>
      <w:r w:rsidR="008738A6">
        <w:rPr>
          <w:rFonts w:cs="Times New Roman"/>
          <w:sz w:val="28"/>
        </w:rPr>
        <w:t>en a negative response to this,</w:t>
      </w:r>
      <w:r w:rsidR="000946D5">
        <w:rPr>
          <w:rFonts w:cs="Times New Roman"/>
          <w:sz w:val="28"/>
        </w:rPr>
        <w:t xml:space="preserve"> it is likely this would have turned off a Jewish audience. He is not just trying to keep their attention, and follows with a number of reasons.</w:t>
      </w:r>
    </w:p>
    <w:p w:rsidR="008E54DB" w:rsidRPr="000946D5"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2</w:t>
      </w:r>
      <w:r w:rsidRPr="008E54DB">
        <w:rPr>
          <w:rFonts w:cs="Times New Roman"/>
          <w:i/>
          <w:sz w:val="28"/>
        </w:rPr>
        <w:t> </w:t>
      </w:r>
      <w:r>
        <w:rPr>
          <w:rFonts w:cs="Times New Roman"/>
          <w:i/>
          <w:sz w:val="28"/>
        </w:rPr>
        <w:tab/>
      </w:r>
      <w:r w:rsidRPr="008E54DB">
        <w:rPr>
          <w:rFonts w:cs="Times New Roman"/>
          <w:i/>
          <w:sz w:val="28"/>
        </w:rPr>
        <w:t xml:space="preserve">Much, in every way. For in the first place the Jews were entrusted with the oracles of God. </w:t>
      </w:r>
      <w:r w:rsidR="000946D5">
        <w:rPr>
          <w:rFonts w:cs="Times New Roman"/>
          <w:sz w:val="28"/>
        </w:rPr>
        <w:tab/>
      </w:r>
      <w:r w:rsidR="00C42481">
        <w:rPr>
          <w:rFonts w:cs="Times New Roman"/>
          <w:sz w:val="28"/>
        </w:rPr>
        <w:t xml:space="preserve">Paul is emphatic, </w:t>
      </w:r>
      <w:r w:rsidR="00C42481" w:rsidRPr="00C42481">
        <w:rPr>
          <w:rFonts w:cs="Times New Roman"/>
          <w:i/>
          <w:sz w:val="28"/>
        </w:rPr>
        <w:t>much in every way!</w:t>
      </w:r>
      <w:r w:rsidR="00C42481">
        <w:rPr>
          <w:rFonts w:cs="Times New Roman"/>
          <w:sz w:val="28"/>
        </w:rPr>
        <w:t xml:space="preserve"> </w:t>
      </w:r>
      <w:r w:rsidR="000946D5">
        <w:rPr>
          <w:rFonts w:cs="Times New Roman"/>
          <w:sz w:val="28"/>
        </w:rPr>
        <w:t xml:space="preserve">This first reason, (in sequence or importance?) is a matter of great importance. </w:t>
      </w:r>
      <w:r w:rsidR="00C42481">
        <w:rPr>
          <w:rFonts w:cs="Times New Roman"/>
          <w:sz w:val="28"/>
        </w:rPr>
        <w:t xml:space="preserve">Theirs </w:t>
      </w:r>
      <w:r w:rsidR="005D70A6">
        <w:rPr>
          <w:rFonts w:cs="Times New Roman"/>
          <w:sz w:val="28"/>
        </w:rPr>
        <w:t>is</w:t>
      </w:r>
      <w:r w:rsidR="00C42481">
        <w:rPr>
          <w:rFonts w:cs="Times New Roman"/>
          <w:sz w:val="28"/>
        </w:rPr>
        <w:t xml:space="preserve"> the scripture, given by God beginning on Mt</w:t>
      </w:r>
      <w:r w:rsidR="005D70A6">
        <w:rPr>
          <w:rFonts w:cs="Times New Roman"/>
          <w:sz w:val="28"/>
        </w:rPr>
        <w:t>.</w:t>
      </w:r>
      <w:r w:rsidR="00C42481">
        <w:rPr>
          <w:rFonts w:cs="Times New Roman"/>
          <w:sz w:val="28"/>
        </w:rPr>
        <w:t xml:space="preserve"> Sinai. </w:t>
      </w:r>
      <w:r w:rsidR="003F2110">
        <w:rPr>
          <w:rFonts w:cs="Times New Roman"/>
          <w:sz w:val="28"/>
        </w:rPr>
        <w:t xml:space="preserve">To be a Jew is to be a member of Israel, the nation entrusted with ‘the very words of God.’ For Paul, pre-eminent among the ‘words of God’ entrusted to the Jewish people </w:t>
      </w:r>
      <w:r w:rsidR="005D70A6">
        <w:rPr>
          <w:rFonts w:cs="Times New Roman"/>
          <w:sz w:val="28"/>
        </w:rPr>
        <w:t>is</w:t>
      </w:r>
      <w:r w:rsidR="003F2110">
        <w:rPr>
          <w:rFonts w:cs="Times New Roman"/>
          <w:sz w:val="28"/>
        </w:rPr>
        <w:t xml:space="preserve"> the preaching of the gospel of Jesus Christ, </w:t>
      </w:r>
      <w:r w:rsidR="005D70A6">
        <w:rPr>
          <w:rFonts w:cs="Times New Roman"/>
          <w:sz w:val="28"/>
        </w:rPr>
        <w:t xml:space="preserve">which is </w:t>
      </w:r>
      <w:r w:rsidR="003F2110">
        <w:rPr>
          <w:rFonts w:cs="Times New Roman"/>
          <w:sz w:val="28"/>
        </w:rPr>
        <w:t>now continued by Paul and the other apostles. To have the revelation of God’s will and purpose com</w:t>
      </w:r>
      <w:r w:rsidR="005D70A6">
        <w:rPr>
          <w:rFonts w:cs="Times New Roman"/>
          <w:sz w:val="28"/>
        </w:rPr>
        <w:t>mitted to them was a high honor,</w:t>
      </w:r>
      <w:r w:rsidR="003F2110">
        <w:rPr>
          <w:rFonts w:cs="Times New Roman"/>
          <w:sz w:val="28"/>
        </w:rPr>
        <w:t xml:space="preserve"> </w:t>
      </w:r>
      <w:r w:rsidR="005D70A6">
        <w:rPr>
          <w:rFonts w:cs="Times New Roman"/>
          <w:sz w:val="28"/>
        </w:rPr>
        <w:t>b</w:t>
      </w:r>
      <w:r w:rsidR="003F2110">
        <w:rPr>
          <w:rFonts w:cs="Times New Roman"/>
          <w:sz w:val="28"/>
        </w:rPr>
        <w:t>ut if it was a high honor, it carried with it a high responsibility. If they proved unfaithful to their trust, their case was worse th</w:t>
      </w:r>
      <w:r w:rsidR="005D70A6">
        <w:rPr>
          <w:rFonts w:cs="Times New Roman"/>
          <w:sz w:val="28"/>
        </w:rPr>
        <w:t>an that of the nations to which</w:t>
      </w:r>
      <w:r w:rsidR="003F2110">
        <w:rPr>
          <w:rFonts w:cs="Times New Roman"/>
          <w:sz w:val="28"/>
        </w:rPr>
        <w:t xml:space="preserve"> God has not revealed himself. </w:t>
      </w:r>
    </w:p>
    <w:p w:rsidR="008E54DB" w:rsidRPr="004B4E2F"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3 </w:t>
      </w:r>
      <w:r>
        <w:rPr>
          <w:rFonts w:cs="Times New Roman"/>
          <w:i/>
          <w:sz w:val="28"/>
        </w:rPr>
        <w:tab/>
      </w:r>
      <w:r w:rsidRPr="008E54DB">
        <w:rPr>
          <w:rFonts w:cs="Times New Roman"/>
          <w:i/>
          <w:sz w:val="28"/>
        </w:rPr>
        <w:t xml:space="preserve">What if some were unfaithful? Will their faithlessness nullify the faithfulness of God? </w:t>
      </w:r>
      <w:r w:rsidR="004B4E2F">
        <w:rPr>
          <w:rFonts w:cs="Times New Roman"/>
          <w:sz w:val="28"/>
        </w:rPr>
        <w:t>Throughout this book Paul will say that many were not faithful. Here he says ‘some’ perhaps minimizing the offense, but in Rom 9-11 he seems to argue that most Jews have failed to respond appropriately to God’s word. In 11:20 he say</w:t>
      </w:r>
      <w:r w:rsidR="005D70A6">
        <w:rPr>
          <w:rFonts w:cs="Times New Roman"/>
          <w:sz w:val="28"/>
        </w:rPr>
        <w:t>s of the Jewish people</w:t>
      </w:r>
      <w:r w:rsidR="004B4E2F">
        <w:rPr>
          <w:rFonts w:cs="Times New Roman"/>
          <w:sz w:val="28"/>
        </w:rPr>
        <w:t xml:space="preserve"> </w:t>
      </w:r>
      <w:r w:rsidR="005D70A6">
        <w:rPr>
          <w:rFonts w:cs="Times New Roman"/>
          <w:sz w:val="28"/>
        </w:rPr>
        <w:t xml:space="preserve">that </w:t>
      </w:r>
      <w:r w:rsidR="004B4E2F">
        <w:rPr>
          <w:rFonts w:cs="Times New Roman"/>
          <w:sz w:val="28"/>
        </w:rPr>
        <w:t>they are ‘like branches broken off from an olive tree.’ God’s faithfulness will be seen despite Israel’s lack of faith. God remains faithful in regard to His covenant with Israel when He imposes judgment</w:t>
      </w:r>
      <w:r w:rsidR="00B64419">
        <w:rPr>
          <w:rFonts w:cs="Times New Roman"/>
          <w:sz w:val="28"/>
        </w:rPr>
        <w:t xml:space="preserve"> upon Israel for her unfaithfulness (the point o</w:t>
      </w:r>
      <w:r w:rsidR="005D70A6">
        <w:rPr>
          <w:rFonts w:cs="Times New Roman"/>
          <w:sz w:val="28"/>
        </w:rPr>
        <w:t>f</w:t>
      </w:r>
      <w:r w:rsidR="00B64419">
        <w:rPr>
          <w:rFonts w:cs="Times New Roman"/>
          <w:sz w:val="28"/>
        </w:rPr>
        <w:t xml:space="preserve"> 4-6). Also, God will graft ‘branches broken off’ back into the ‘olive tree’. Paul sees this from first hand experience (1 Tim 1:13). He continues insisting that God remains true to His word.</w:t>
      </w:r>
    </w:p>
    <w:p w:rsidR="008E54DB" w:rsidRPr="00B64419"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4 </w:t>
      </w:r>
      <w:r>
        <w:rPr>
          <w:rFonts w:cs="Times New Roman"/>
          <w:i/>
          <w:sz w:val="28"/>
        </w:rPr>
        <w:tab/>
      </w:r>
      <w:r w:rsidRPr="008E54DB">
        <w:rPr>
          <w:rFonts w:cs="Times New Roman"/>
          <w:i/>
          <w:sz w:val="28"/>
        </w:rPr>
        <w:t>By no means! Although everyone is a liar, let God be proved true, as it is written, “So that you may be justified in your words, and prevail in your judging.”</w:t>
      </w:r>
      <w:r w:rsidR="00B64419">
        <w:rPr>
          <w:rFonts w:cs="Times New Roman"/>
          <w:sz w:val="28"/>
        </w:rPr>
        <w:t xml:space="preserve"> He makes a strong denial, </w:t>
      </w:r>
      <w:r w:rsidR="00B64419" w:rsidRPr="00B64419">
        <w:rPr>
          <w:rFonts w:cs="Times New Roman"/>
          <w:i/>
          <w:sz w:val="28"/>
        </w:rPr>
        <w:t>“By no means!”</w:t>
      </w:r>
      <w:r w:rsidR="00B64419">
        <w:rPr>
          <w:rFonts w:cs="Times New Roman"/>
          <w:i/>
          <w:sz w:val="28"/>
        </w:rPr>
        <w:t xml:space="preserve"> </w:t>
      </w:r>
      <w:r w:rsidR="007E42EB">
        <w:rPr>
          <w:rFonts w:cs="Times New Roman"/>
          <w:sz w:val="28"/>
        </w:rPr>
        <w:t xml:space="preserve">God will be true to His word, faithful to all He has said or promised, and this fact must be maintained even if it were to mean that every human being is shown to be a liar (Ps 116:11). God is true to His word, not only when </w:t>
      </w:r>
      <w:r w:rsidR="005D70A6">
        <w:rPr>
          <w:rFonts w:cs="Times New Roman"/>
          <w:sz w:val="28"/>
        </w:rPr>
        <w:t>H</w:t>
      </w:r>
      <w:r w:rsidR="007E42EB">
        <w:rPr>
          <w:rFonts w:cs="Times New Roman"/>
          <w:sz w:val="28"/>
        </w:rPr>
        <w:t>e blesses His people in accordance with His promises, but also visits judgment upon them for their sin (</w:t>
      </w:r>
      <w:proofErr w:type="spellStart"/>
      <w:r w:rsidR="007E42EB">
        <w:rPr>
          <w:rFonts w:cs="Times New Roman"/>
          <w:sz w:val="28"/>
        </w:rPr>
        <w:t>Neh</w:t>
      </w:r>
      <w:proofErr w:type="spellEnd"/>
      <w:r w:rsidR="007E42EB">
        <w:rPr>
          <w:rFonts w:cs="Times New Roman"/>
          <w:sz w:val="28"/>
        </w:rPr>
        <w:t xml:space="preserve"> 9:32-33). The OT Levites acknowledged that ‘in all that has happened to us, You [the great and awesome God, who keeps His covenant of love] have remained righteous; </w:t>
      </w:r>
      <w:proofErr w:type="gramStart"/>
      <w:r w:rsidR="007E42EB">
        <w:rPr>
          <w:rFonts w:cs="Times New Roman"/>
          <w:sz w:val="28"/>
        </w:rPr>
        <w:t>You</w:t>
      </w:r>
      <w:proofErr w:type="gramEnd"/>
      <w:r w:rsidR="007E42EB">
        <w:rPr>
          <w:rFonts w:cs="Times New Roman"/>
          <w:sz w:val="28"/>
        </w:rPr>
        <w:t xml:space="preserve"> have acted faithfully, while we acted wickedly.’ In support of this Paul quotes Ps 51:4 almost word for word. </w:t>
      </w:r>
      <w:r w:rsidR="00820383">
        <w:rPr>
          <w:rFonts w:cs="Times New Roman"/>
          <w:sz w:val="28"/>
        </w:rPr>
        <w:t>David confesses his sin and acknowledges that God is right in what He says and justified in His judgment of His servant. Paul draws from this quotation</w:t>
      </w:r>
      <w:r w:rsidR="006E5C46">
        <w:rPr>
          <w:rFonts w:cs="Times New Roman"/>
          <w:sz w:val="28"/>
        </w:rPr>
        <w:t xml:space="preserve"> that God is ‘blameless’ in His judgments, that is, no faithlessness on the part of human beings will cause Him to be anything but blameless in His judgments. Chrysostom asks, “What does the word </w:t>
      </w:r>
      <w:r w:rsidR="006E5C46" w:rsidRPr="006E5C46">
        <w:rPr>
          <w:rFonts w:cs="Times New Roman"/>
          <w:i/>
          <w:sz w:val="28"/>
        </w:rPr>
        <w:t>justified</w:t>
      </w:r>
      <w:r w:rsidR="006E5C46">
        <w:rPr>
          <w:rFonts w:cs="Times New Roman"/>
          <w:sz w:val="28"/>
        </w:rPr>
        <w:t xml:space="preserve"> mean? It means that if there were a trial and an examination of the things which God had done for the Jews and also what they had done to Him, the victory would be with God, and all the right would be on His side.”</w:t>
      </w:r>
    </w:p>
    <w:p w:rsidR="008E54DB" w:rsidRPr="001E46B8"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5 </w:t>
      </w:r>
      <w:r>
        <w:rPr>
          <w:rFonts w:cs="Times New Roman"/>
          <w:i/>
          <w:sz w:val="28"/>
        </w:rPr>
        <w:tab/>
      </w:r>
      <w:r w:rsidRPr="008E54DB">
        <w:rPr>
          <w:rFonts w:cs="Times New Roman"/>
          <w:i/>
          <w:sz w:val="28"/>
        </w:rPr>
        <w:t xml:space="preserve">But if our injustice serves to confirm the justice of God, what should we say? That God is unjust to inflict wrath on us? (I speak in a human way.) </w:t>
      </w:r>
      <w:r w:rsidR="001E46B8">
        <w:rPr>
          <w:rFonts w:cs="Times New Roman"/>
          <w:sz w:val="28"/>
        </w:rPr>
        <w:t xml:space="preserve">Paul’s note at the end needs to shape our understanding of these words. This question comes from a human perspective </w:t>
      </w:r>
      <w:r w:rsidR="005D70A6">
        <w:rPr>
          <w:rFonts w:cs="Times New Roman"/>
          <w:sz w:val="28"/>
        </w:rPr>
        <w:t>that</w:t>
      </w:r>
      <w:r w:rsidR="001E46B8">
        <w:rPr>
          <w:rFonts w:cs="Times New Roman"/>
          <w:sz w:val="28"/>
        </w:rPr>
        <w:t xml:space="preserve"> allows no transcendent good or meaning, in which the only authority is human and not from God. The essence of the question is this, if God created us, and our existence is for the purpose of showing that only God is true, is He not unjust to bring His wrath to bear? This question rests on the hinge of our free will, and moral accountability. It is a human question because it assumes that the same egotism, which moves humans, must also move God. </w:t>
      </w:r>
      <w:r w:rsidR="0052782F">
        <w:rPr>
          <w:rFonts w:cs="Times New Roman"/>
          <w:sz w:val="28"/>
        </w:rPr>
        <w:t>The implication strikes at God’s integrity, corrupted by a jealousy for His own honor. The suggestion that God</w:t>
      </w:r>
      <w:r w:rsidR="00AF2C76">
        <w:rPr>
          <w:rFonts w:cs="Times New Roman"/>
          <w:sz w:val="28"/>
        </w:rPr>
        <w:t>’s</w:t>
      </w:r>
      <w:r w:rsidR="0052782F">
        <w:rPr>
          <w:rFonts w:cs="Times New Roman"/>
          <w:sz w:val="28"/>
        </w:rPr>
        <w:t xml:space="preserve"> jealous</w:t>
      </w:r>
      <w:r w:rsidR="00AF2C76">
        <w:rPr>
          <w:rFonts w:cs="Times New Roman"/>
          <w:sz w:val="28"/>
        </w:rPr>
        <w:t>y</w:t>
      </w:r>
      <w:r w:rsidR="0052782F">
        <w:rPr>
          <w:rFonts w:cs="Times New Roman"/>
          <w:sz w:val="28"/>
        </w:rPr>
        <w:t xml:space="preserve"> for honor, dignity, and integrity within Himself colors His ability to be just. </w:t>
      </w:r>
    </w:p>
    <w:p w:rsidR="008E54DB" w:rsidRPr="0052782F"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6 </w:t>
      </w:r>
      <w:r>
        <w:rPr>
          <w:rFonts w:cs="Times New Roman"/>
          <w:i/>
          <w:sz w:val="28"/>
        </w:rPr>
        <w:tab/>
      </w:r>
      <w:r w:rsidRPr="008E54DB">
        <w:rPr>
          <w:rFonts w:cs="Times New Roman"/>
          <w:i/>
          <w:sz w:val="28"/>
        </w:rPr>
        <w:t xml:space="preserve">By no means! For then how could God judge the world? </w:t>
      </w:r>
      <w:r w:rsidR="0052782F">
        <w:rPr>
          <w:rFonts w:cs="Times New Roman"/>
          <w:sz w:val="28"/>
        </w:rPr>
        <w:t xml:space="preserve"> Paul’s response to this suggestion is again, an emphatic NO! If God where unjust how could He judge the world? If the questioner in v5 were correct, then Paul says</w:t>
      </w:r>
      <w:proofErr w:type="gramStart"/>
      <w:r w:rsidR="0052782F">
        <w:rPr>
          <w:rFonts w:cs="Times New Roman"/>
          <w:sz w:val="28"/>
        </w:rPr>
        <w:t>,</w:t>
      </w:r>
      <w:proofErr w:type="gramEnd"/>
      <w:r w:rsidR="0052782F">
        <w:rPr>
          <w:rFonts w:cs="Times New Roman"/>
          <w:sz w:val="28"/>
        </w:rPr>
        <w:t xml:space="preserve"> God would not be God! </w:t>
      </w:r>
      <w:r w:rsidR="007A2707">
        <w:rPr>
          <w:rFonts w:cs="Times New Roman"/>
          <w:sz w:val="28"/>
        </w:rPr>
        <w:t xml:space="preserve">It is a </w:t>
      </w:r>
      <w:r w:rsidR="007A2707" w:rsidRPr="007A2707">
        <w:rPr>
          <w:rFonts w:cs="Times New Roman"/>
          <w:b/>
          <w:i/>
          <w:sz w:val="28"/>
          <w:u w:val="single"/>
        </w:rPr>
        <w:t>sine qua non</w:t>
      </w:r>
      <w:r w:rsidR="007A2707">
        <w:rPr>
          <w:rFonts w:cs="Times New Roman"/>
          <w:sz w:val="28"/>
        </w:rPr>
        <w:t>, (absolutely essential or indispensible) that God is the judge of the whole world. It is also a given in the OT that the judge of the earth will do right. To Paul this is a blasphemous question.</w:t>
      </w:r>
    </w:p>
    <w:p w:rsidR="008E54DB" w:rsidRPr="007A2707"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7 </w:t>
      </w:r>
      <w:r>
        <w:rPr>
          <w:rFonts w:cs="Times New Roman"/>
          <w:i/>
          <w:sz w:val="28"/>
        </w:rPr>
        <w:tab/>
      </w:r>
      <w:r w:rsidRPr="008E54DB">
        <w:rPr>
          <w:rFonts w:cs="Times New Roman"/>
          <w:i/>
          <w:sz w:val="28"/>
        </w:rPr>
        <w:t xml:space="preserve">But if through my falsehood God’s truthfulness abounds to his glory, why am I still being condemned as a sinner? </w:t>
      </w:r>
      <w:r w:rsidR="00AF2C76">
        <w:rPr>
          <w:rFonts w:cs="Times New Roman"/>
          <w:sz w:val="28"/>
        </w:rPr>
        <w:t>Paul’s</w:t>
      </w:r>
      <w:r w:rsidR="007A2707">
        <w:rPr>
          <w:rFonts w:cs="Times New Roman"/>
          <w:sz w:val="28"/>
        </w:rPr>
        <w:t xml:space="preserve"> premise is that human sin and unrighteousness puts into bold relief God’s righteousness. Human falsehood puts into bold relief God’s truthfulness. This is just as inappropriate as the previous question. Instead Paul has in mind accusations that have been made about his own ministry. </w:t>
      </w:r>
    </w:p>
    <w:p w:rsidR="00892408" w:rsidRDefault="008E54DB" w:rsidP="008E54DB">
      <w:pPr>
        <w:widowControl w:val="0"/>
        <w:autoSpaceDE w:val="0"/>
        <w:autoSpaceDN w:val="0"/>
        <w:adjustRightInd w:val="0"/>
        <w:jc w:val="both"/>
        <w:rPr>
          <w:rFonts w:cs="Times New Roman"/>
          <w:sz w:val="28"/>
        </w:rPr>
      </w:pPr>
      <w:proofErr w:type="gramStart"/>
      <w:r w:rsidRPr="008E54DB">
        <w:rPr>
          <w:rFonts w:cs="Times New Roman"/>
          <w:b/>
          <w:sz w:val="28"/>
        </w:rPr>
        <w:t>v</w:t>
      </w:r>
      <w:proofErr w:type="gramEnd"/>
      <w:r w:rsidRPr="008E54DB">
        <w:rPr>
          <w:rFonts w:cs="Times New Roman"/>
          <w:b/>
          <w:sz w:val="28"/>
        </w:rPr>
        <w:t xml:space="preserve"> 8 </w:t>
      </w:r>
      <w:r>
        <w:rPr>
          <w:rFonts w:cs="Times New Roman"/>
          <w:i/>
          <w:sz w:val="28"/>
        </w:rPr>
        <w:tab/>
      </w:r>
      <w:r w:rsidRPr="008E54DB">
        <w:rPr>
          <w:rFonts w:cs="Times New Roman"/>
          <w:i/>
          <w:sz w:val="28"/>
        </w:rPr>
        <w:t>And why not say (as some people slander us by saying that we say), “Let us do evil so that good may come”? Their condemnation is deserved!</w:t>
      </w:r>
      <w:r w:rsidR="007A2707" w:rsidRPr="007A2707">
        <w:rPr>
          <w:rFonts w:cs="Times New Roman"/>
          <w:sz w:val="28"/>
        </w:rPr>
        <w:t xml:space="preserve"> </w:t>
      </w:r>
      <w:r w:rsidR="007A2707">
        <w:rPr>
          <w:rFonts w:cs="Times New Roman"/>
          <w:sz w:val="28"/>
        </w:rPr>
        <w:t xml:space="preserve"> There are people who have claimed Paul is encouraging people to ‘do evil that good may result.’ </w:t>
      </w:r>
      <w:r w:rsidR="00DB6F44">
        <w:rPr>
          <w:rFonts w:cs="Times New Roman"/>
          <w:sz w:val="28"/>
        </w:rPr>
        <w:t xml:space="preserve">We will see more of this later (5:20) </w:t>
      </w:r>
      <w:r w:rsidR="00AF2C76">
        <w:rPr>
          <w:rFonts w:cs="Times New Roman"/>
          <w:sz w:val="28"/>
        </w:rPr>
        <w:t>when</w:t>
      </w:r>
      <w:r w:rsidR="00DB6F44">
        <w:rPr>
          <w:rFonts w:cs="Times New Roman"/>
          <w:sz w:val="28"/>
        </w:rPr>
        <w:t xml:space="preserve"> Paul refutes this view at length. At this point Paul simply dismisses the allegation with the response that those who distort the truth of the gospel will have to answer to God Himself and deserve condemnation for the harm they cause other people. </w:t>
      </w:r>
    </w:p>
    <w:p w:rsidR="008E54DB" w:rsidRPr="00A458F3" w:rsidRDefault="00892408" w:rsidP="008E54DB">
      <w:pPr>
        <w:widowControl w:val="0"/>
        <w:autoSpaceDE w:val="0"/>
        <w:autoSpaceDN w:val="0"/>
        <w:adjustRightInd w:val="0"/>
        <w:jc w:val="both"/>
        <w:rPr>
          <w:rFonts w:cs="Times New Roman"/>
          <w:b/>
          <w:i/>
          <w:sz w:val="28"/>
        </w:rPr>
      </w:pPr>
      <w:r w:rsidRPr="00A458F3">
        <w:rPr>
          <w:rFonts w:cs="Times New Roman"/>
          <w:b/>
          <w:sz w:val="28"/>
        </w:rPr>
        <w:t>No One Is Righteous</w:t>
      </w:r>
    </w:p>
    <w:p w:rsidR="00DB6F44" w:rsidRPr="00892408" w:rsidRDefault="00DB6F44" w:rsidP="00DB6F44">
      <w:pPr>
        <w:widowControl w:val="0"/>
        <w:autoSpaceDE w:val="0"/>
        <w:autoSpaceDN w:val="0"/>
        <w:adjustRightInd w:val="0"/>
        <w:jc w:val="both"/>
        <w:rPr>
          <w:rFonts w:cs="Times New Roman"/>
          <w:sz w:val="28"/>
        </w:rPr>
      </w:pPr>
      <w:proofErr w:type="gramStart"/>
      <w:r w:rsidRPr="00DB6F44">
        <w:rPr>
          <w:rFonts w:cs="Times New Roman"/>
          <w:b/>
          <w:sz w:val="28"/>
        </w:rPr>
        <w:t>v</w:t>
      </w:r>
      <w:proofErr w:type="gramEnd"/>
      <w:r w:rsidRPr="00DB6F44">
        <w:rPr>
          <w:rFonts w:cs="Times New Roman"/>
          <w:b/>
          <w:sz w:val="28"/>
        </w:rPr>
        <w:t xml:space="preserve"> 9</w:t>
      </w:r>
      <w:r w:rsidRPr="00DB6F44">
        <w:rPr>
          <w:rFonts w:cs="Times New Roman"/>
          <w:i/>
          <w:sz w:val="28"/>
        </w:rPr>
        <w:t> </w:t>
      </w:r>
      <w:r w:rsidRPr="00DB6F44">
        <w:rPr>
          <w:rFonts w:cs="Times New Roman"/>
          <w:i/>
          <w:sz w:val="28"/>
        </w:rPr>
        <w:tab/>
        <w:t xml:space="preserve">What then? Are we any better off? No, not at all; for we have already charged that all, both Jews and Greeks, are under the power of sin, </w:t>
      </w:r>
      <w:r w:rsidR="00892408">
        <w:rPr>
          <w:rFonts w:cs="Times New Roman"/>
          <w:sz w:val="28"/>
        </w:rPr>
        <w:t xml:space="preserve">Again there </w:t>
      </w:r>
      <w:r w:rsidR="00AF2C76">
        <w:rPr>
          <w:rFonts w:cs="Times New Roman"/>
          <w:sz w:val="28"/>
        </w:rPr>
        <w:t>is the presumed Jewish response,</w:t>
      </w:r>
      <w:r w:rsidR="00892408">
        <w:rPr>
          <w:rFonts w:cs="Times New Roman"/>
          <w:sz w:val="28"/>
        </w:rPr>
        <w:t xml:space="preserve"> “</w:t>
      </w:r>
      <w:r w:rsidR="00892408" w:rsidRPr="00892408">
        <w:rPr>
          <w:rFonts w:cs="Times New Roman"/>
          <w:i/>
          <w:sz w:val="28"/>
        </w:rPr>
        <w:t>Paul, you just said that there is an advantage to belong to the Jewish nation. Does it not follow that we Jews are superior to those Gentiles who lack the privileges we enjoy?</w:t>
      </w:r>
      <w:r w:rsidR="00892408">
        <w:rPr>
          <w:rFonts w:cs="Times New Roman"/>
          <w:sz w:val="28"/>
        </w:rPr>
        <w:t>” With only slightly less emphasis he says, ‘NO’ again. The Jews have received greater advantages, but are in fact in no better situation than anyone else. The Gentiles have sinned, but then so have the Jews. All, Jews and Gentiles are bound to plead guilty before the bar of God. The situation is well summed up in the words of scripture.</w:t>
      </w:r>
    </w:p>
    <w:p w:rsidR="00DB6F44" w:rsidRPr="00892408" w:rsidRDefault="00DB6F44" w:rsidP="00DB6F44">
      <w:pPr>
        <w:widowControl w:val="0"/>
        <w:autoSpaceDE w:val="0"/>
        <w:autoSpaceDN w:val="0"/>
        <w:adjustRightInd w:val="0"/>
        <w:jc w:val="both"/>
        <w:rPr>
          <w:rFonts w:cs="Times New Roman"/>
          <w:sz w:val="28"/>
        </w:rPr>
      </w:pPr>
      <w:proofErr w:type="gramStart"/>
      <w:r w:rsidRPr="00DB6F44">
        <w:rPr>
          <w:rFonts w:cs="Times New Roman"/>
          <w:b/>
          <w:sz w:val="28"/>
        </w:rPr>
        <w:t>v</w:t>
      </w:r>
      <w:proofErr w:type="gramEnd"/>
      <w:r w:rsidRPr="00DB6F44">
        <w:rPr>
          <w:rFonts w:cs="Times New Roman"/>
          <w:b/>
          <w:sz w:val="28"/>
        </w:rPr>
        <w:t xml:space="preserve"> 10 </w:t>
      </w:r>
      <w:r w:rsidRPr="00DB6F44">
        <w:rPr>
          <w:rFonts w:cs="Times New Roman"/>
          <w:i/>
          <w:sz w:val="28"/>
        </w:rPr>
        <w:tab/>
        <w:t xml:space="preserve">as it is written: “There is no one who is righteous, not even one; </w:t>
      </w:r>
      <w:r w:rsidR="00892408">
        <w:rPr>
          <w:rFonts w:cs="Times New Roman"/>
          <w:sz w:val="28"/>
        </w:rPr>
        <w:t xml:space="preserve"> The OT citations that follow begin with Ecclesiastes </w:t>
      </w:r>
      <w:r w:rsidR="00A458F3">
        <w:rPr>
          <w:rFonts w:cs="Times New Roman"/>
          <w:sz w:val="28"/>
        </w:rPr>
        <w:t xml:space="preserve">7:20. Paul adduces a ‘catena’ of OT quotes in which the general sinfulness of humanity is summed up. </w:t>
      </w:r>
    </w:p>
    <w:p w:rsidR="00264156" w:rsidRDefault="00264156" w:rsidP="00264156">
      <w:pPr>
        <w:widowControl w:val="0"/>
        <w:autoSpaceDE w:val="0"/>
        <w:autoSpaceDN w:val="0"/>
        <w:adjustRightInd w:val="0"/>
        <w:jc w:val="both"/>
        <w:rPr>
          <w:rFonts w:cs="Calibri Light"/>
          <w:b/>
          <w:sz w:val="32"/>
        </w:rPr>
      </w:pPr>
      <w:r w:rsidRPr="006F7742">
        <w:rPr>
          <w:rFonts w:cs="Calibri Light"/>
          <w:b/>
          <w:sz w:val="32"/>
        </w:rPr>
        <w:t>Week 1</w:t>
      </w:r>
      <w:r w:rsidR="004A2D22">
        <w:rPr>
          <w:rFonts w:cs="Calibri Light"/>
          <w:b/>
          <w:sz w:val="32"/>
        </w:rPr>
        <w:t>4</w:t>
      </w:r>
      <w:r w:rsidRPr="006F7742">
        <w:rPr>
          <w:rFonts w:cs="Calibri Light"/>
          <w:b/>
          <w:sz w:val="32"/>
        </w:rPr>
        <w:t xml:space="preserve"> – Romans </w:t>
      </w:r>
      <w:r>
        <w:rPr>
          <w:rFonts w:cs="Calibri Light"/>
          <w:b/>
          <w:sz w:val="32"/>
        </w:rPr>
        <w:t>3</w:t>
      </w:r>
      <w:r>
        <w:rPr>
          <w:rFonts w:cs="Calibri Light"/>
          <w:b/>
          <w:sz w:val="32"/>
        </w:rPr>
        <w:tab/>
      </w:r>
      <w:r w:rsidR="00831F2A">
        <w:rPr>
          <w:rFonts w:cs="Calibri Light"/>
          <w:b/>
          <w:sz w:val="32"/>
        </w:rPr>
        <w:t>No One Is Righteous</w:t>
      </w:r>
    </w:p>
    <w:p w:rsidR="005B6CBC" w:rsidRPr="005B6CBC" w:rsidRDefault="005B6CBC" w:rsidP="00264156">
      <w:pPr>
        <w:widowControl w:val="0"/>
        <w:tabs>
          <w:tab w:val="left" w:pos="540"/>
        </w:tabs>
        <w:autoSpaceDE w:val="0"/>
        <w:autoSpaceDN w:val="0"/>
        <w:adjustRightInd w:val="0"/>
        <w:rPr>
          <w:rFonts w:cs="Times New Roman"/>
          <w:sz w:val="28"/>
        </w:rPr>
      </w:pPr>
      <w:r w:rsidRPr="005B6CBC">
        <w:rPr>
          <w:rFonts w:cs="Times New Roman"/>
          <w:sz w:val="28"/>
        </w:rPr>
        <w:t>We continue in this ‘catena’ or scripture ‘</w:t>
      </w:r>
      <w:proofErr w:type="spellStart"/>
      <w:r w:rsidRPr="005B6CBC">
        <w:rPr>
          <w:rFonts w:cs="Times New Roman"/>
          <w:sz w:val="28"/>
        </w:rPr>
        <w:t>florilegium</w:t>
      </w:r>
      <w:proofErr w:type="spellEnd"/>
      <w:r w:rsidRPr="005B6CBC">
        <w:rPr>
          <w:rFonts w:cs="Times New Roman"/>
          <w:sz w:val="28"/>
        </w:rPr>
        <w:t>’</w:t>
      </w:r>
      <w:r>
        <w:rPr>
          <w:rFonts w:cs="Times New Roman"/>
          <w:sz w:val="28"/>
        </w:rPr>
        <w:t xml:space="preserve"> (a cluster of scripture quotations) gathered under a </w:t>
      </w:r>
      <w:r w:rsidR="00E7157A">
        <w:rPr>
          <w:rFonts w:cs="Times New Roman"/>
          <w:sz w:val="28"/>
        </w:rPr>
        <w:t xml:space="preserve">single viewpoint </w:t>
      </w:r>
      <w:r>
        <w:rPr>
          <w:rFonts w:cs="Times New Roman"/>
          <w:sz w:val="28"/>
        </w:rPr>
        <w:t xml:space="preserve">begun in verse 10. </w:t>
      </w:r>
      <w:r w:rsidR="00E7157A">
        <w:rPr>
          <w:rFonts w:cs="Times New Roman"/>
          <w:sz w:val="28"/>
        </w:rPr>
        <w:t xml:space="preserve">All the psalm verses are from complaints against enemies, the most frequent style of individual laments in the psalms. </w:t>
      </w:r>
    </w:p>
    <w:p w:rsidR="00DB6F44" w:rsidRPr="00925669" w:rsidRDefault="00DB6F44" w:rsidP="00264156">
      <w:pPr>
        <w:widowControl w:val="0"/>
        <w:tabs>
          <w:tab w:val="left" w:pos="540"/>
        </w:tabs>
        <w:autoSpaceDE w:val="0"/>
        <w:autoSpaceDN w:val="0"/>
        <w:adjustRightInd w:val="0"/>
        <w:rPr>
          <w:rFonts w:cs="Times New Roman"/>
          <w:sz w:val="28"/>
        </w:rPr>
      </w:pPr>
      <w:proofErr w:type="gramStart"/>
      <w:r w:rsidRPr="00DB6F44">
        <w:rPr>
          <w:rFonts w:cs="Times New Roman"/>
          <w:b/>
          <w:sz w:val="28"/>
        </w:rPr>
        <w:t>v</w:t>
      </w:r>
      <w:proofErr w:type="gramEnd"/>
      <w:r w:rsidRPr="00DB6F44">
        <w:rPr>
          <w:rFonts w:cs="Times New Roman"/>
          <w:b/>
          <w:sz w:val="28"/>
        </w:rPr>
        <w:t xml:space="preserve"> 11</w:t>
      </w:r>
      <w:r w:rsidR="00892408">
        <w:rPr>
          <w:rFonts w:cs="Times New Roman"/>
          <w:i/>
          <w:sz w:val="28"/>
        </w:rPr>
        <w:tab/>
      </w:r>
      <w:r w:rsidRPr="00DB6F44">
        <w:rPr>
          <w:rFonts w:cs="Times New Roman"/>
          <w:i/>
          <w:sz w:val="28"/>
        </w:rPr>
        <w:t xml:space="preserve">there is no one who has understanding, there is no one who seeks God. </w:t>
      </w:r>
      <w:r w:rsidR="00816290" w:rsidRPr="00816290">
        <w:rPr>
          <w:rFonts w:cs="Times New Roman"/>
          <w:sz w:val="28"/>
        </w:rPr>
        <w:t>(</w:t>
      </w:r>
      <w:r w:rsidR="00CA4B5F" w:rsidRPr="00816290">
        <w:rPr>
          <w:rFonts w:cs="Times New Roman"/>
          <w:sz w:val="28"/>
        </w:rPr>
        <w:t>P</w:t>
      </w:r>
      <w:r w:rsidR="00CA4B5F">
        <w:rPr>
          <w:rFonts w:cs="Times New Roman"/>
          <w:sz w:val="28"/>
        </w:rPr>
        <w:t>s 14:2 and Ps 53:1</w:t>
      </w:r>
      <w:r w:rsidR="00816290">
        <w:rPr>
          <w:rFonts w:cs="Times New Roman"/>
          <w:sz w:val="28"/>
        </w:rPr>
        <w:t xml:space="preserve">) When one looks at the original context, it does not say </w:t>
      </w:r>
      <w:r w:rsidR="004F4BE9">
        <w:rPr>
          <w:rFonts w:cs="Times New Roman"/>
          <w:sz w:val="28"/>
        </w:rPr>
        <w:t>there are no righteous persons at all. The wider context of Ps</w:t>
      </w:r>
      <w:r w:rsidR="00F775FD">
        <w:rPr>
          <w:rFonts w:cs="Times New Roman"/>
          <w:sz w:val="28"/>
        </w:rPr>
        <w:t xml:space="preserve"> </w:t>
      </w:r>
      <w:r w:rsidR="004F4BE9">
        <w:rPr>
          <w:rFonts w:cs="Times New Roman"/>
          <w:sz w:val="28"/>
        </w:rPr>
        <w:t>14:2,3 speaks of evildoers being overwhelmed by dread while ‘God is present i</w:t>
      </w:r>
      <w:r w:rsidR="002229C1">
        <w:rPr>
          <w:rFonts w:cs="Times New Roman"/>
          <w:sz w:val="28"/>
        </w:rPr>
        <w:t>n the company of the righteous</w:t>
      </w:r>
      <w:r w:rsidR="00F775FD">
        <w:rPr>
          <w:rFonts w:cs="Times New Roman"/>
          <w:sz w:val="28"/>
        </w:rPr>
        <w:t xml:space="preserve"> </w:t>
      </w:r>
      <w:r w:rsidR="004F4BE9">
        <w:rPr>
          <w:rFonts w:cs="Times New Roman"/>
          <w:sz w:val="28"/>
        </w:rPr>
        <w:t>(4,5)</w:t>
      </w:r>
      <w:r w:rsidR="002229C1">
        <w:rPr>
          <w:rFonts w:cs="Times New Roman"/>
          <w:sz w:val="28"/>
        </w:rPr>
        <w:t>.</w:t>
      </w:r>
      <w:r w:rsidR="006565C4">
        <w:rPr>
          <w:rFonts w:cs="Times New Roman"/>
          <w:sz w:val="28"/>
        </w:rPr>
        <w:t>’</w:t>
      </w:r>
      <w:r w:rsidR="004D7941">
        <w:rPr>
          <w:rFonts w:cs="Times New Roman"/>
          <w:sz w:val="28"/>
        </w:rPr>
        <w:t xml:space="preserve"> </w:t>
      </w:r>
    </w:p>
    <w:p w:rsidR="00DB6F44" w:rsidRPr="00DB6F44" w:rsidRDefault="00DB6F44" w:rsidP="00DB6F44">
      <w:pPr>
        <w:widowControl w:val="0"/>
        <w:tabs>
          <w:tab w:val="left" w:pos="360"/>
        </w:tabs>
        <w:autoSpaceDE w:val="0"/>
        <w:autoSpaceDN w:val="0"/>
        <w:adjustRightInd w:val="0"/>
        <w:rPr>
          <w:rFonts w:cs="Times New Roman"/>
          <w:i/>
          <w:sz w:val="28"/>
        </w:rPr>
      </w:pPr>
      <w:proofErr w:type="gramStart"/>
      <w:r w:rsidRPr="00892408">
        <w:rPr>
          <w:rFonts w:cs="Times New Roman"/>
          <w:b/>
          <w:sz w:val="28"/>
        </w:rPr>
        <w:t>v</w:t>
      </w:r>
      <w:proofErr w:type="gramEnd"/>
      <w:r w:rsidRPr="00892408">
        <w:rPr>
          <w:rFonts w:cs="Times New Roman"/>
          <w:b/>
          <w:sz w:val="28"/>
        </w:rPr>
        <w:t xml:space="preserve"> 12</w:t>
      </w:r>
      <w:r w:rsidRPr="00DB6F44">
        <w:rPr>
          <w:rFonts w:cs="Times New Roman"/>
          <w:i/>
          <w:sz w:val="28"/>
        </w:rPr>
        <w:tab/>
        <w:t xml:space="preserve">All have turned aside, together they have become worthless; there is no one who shows kindness, there is not even one.” </w:t>
      </w:r>
      <w:r w:rsidR="008E40E8" w:rsidRPr="008E40E8">
        <w:rPr>
          <w:rFonts w:cs="Times New Roman"/>
          <w:sz w:val="28"/>
        </w:rPr>
        <w:t>(Ps 53:3)</w:t>
      </w:r>
      <w:r w:rsidR="008E40E8">
        <w:rPr>
          <w:rFonts w:cs="Times New Roman"/>
          <w:sz w:val="28"/>
        </w:rPr>
        <w:t xml:space="preserve"> While it says not even one, it then continues in 4-6 to provide a contrast with God’s own people, those for whom the psalmist longs to see fortunes restored by God. </w:t>
      </w:r>
    </w:p>
    <w:p w:rsidR="00DB6F44" w:rsidRPr="008E40E8" w:rsidRDefault="00DB6F44" w:rsidP="00DB6F44">
      <w:pPr>
        <w:widowControl w:val="0"/>
        <w:tabs>
          <w:tab w:val="left" w:pos="360"/>
        </w:tabs>
        <w:autoSpaceDE w:val="0"/>
        <w:autoSpaceDN w:val="0"/>
        <w:adjustRightInd w:val="0"/>
        <w:rPr>
          <w:rFonts w:cs="Times New Roman"/>
          <w:sz w:val="28"/>
        </w:rPr>
      </w:pPr>
      <w:proofErr w:type="gramStart"/>
      <w:r w:rsidRPr="00892408">
        <w:rPr>
          <w:rFonts w:cs="Times New Roman"/>
          <w:b/>
          <w:sz w:val="28"/>
        </w:rPr>
        <w:t>v</w:t>
      </w:r>
      <w:proofErr w:type="gramEnd"/>
      <w:r w:rsidRPr="00892408">
        <w:rPr>
          <w:rFonts w:cs="Times New Roman"/>
          <w:b/>
          <w:sz w:val="28"/>
        </w:rPr>
        <w:t xml:space="preserve"> 13</w:t>
      </w:r>
      <w:r w:rsidRPr="00DB6F44">
        <w:rPr>
          <w:rFonts w:cs="Times New Roman"/>
          <w:i/>
          <w:sz w:val="28"/>
        </w:rPr>
        <w:tab/>
        <w:t xml:space="preserve">“Their throats are opened graves; they use their tongues to deceive.” “The venom of vipers is under their lips.” </w:t>
      </w:r>
      <w:r w:rsidR="008E40E8">
        <w:rPr>
          <w:rFonts w:cs="Times New Roman"/>
          <w:i/>
          <w:sz w:val="28"/>
        </w:rPr>
        <w:t xml:space="preserve"> </w:t>
      </w:r>
      <w:r w:rsidR="008E40E8">
        <w:rPr>
          <w:rFonts w:cs="Times New Roman"/>
          <w:sz w:val="28"/>
        </w:rPr>
        <w:t xml:space="preserve">Again the full context of Ps 5:9 makes it clear that the psalmist is speaking about the wicked, but the righteous will find refuge in the Lord. The venom of vipers in found </w:t>
      </w:r>
      <w:r w:rsidR="006565C4">
        <w:rPr>
          <w:rFonts w:cs="Times New Roman"/>
          <w:sz w:val="28"/>
        </w:rPr>
        <w:t>in Ps 140:3. The psalmist seeks</w:t>
      </w:r>
      <w:r w:rsidR="008E40E8">
        <w:rPr>
          <w:rFonts w:cs="Times New Roman"/>
          <w:sz w:val="28"/>
        </w:rPr>
        <w:t xml:space="preserve"> the Lord</w:t>
      </w:r>
      <w:r w:rsidR="006565C4">
        <w:rPr>
          <w:rFonts w:cs="Times New Roman"/>
          <w:sz w:val="28"/>
        </w:rPr>
        <w:t>’s protection</w:t>
      </w:r>
      <w:r w:rsidR="008E40E8">
        <w:rPr>
          <w:rFonts w:cs="Times New Roman"/>
          <w:sz w:val="28"/>
        </w:rPr>
        <w:t xml:space="preserve"> </w:t>
      </w:r>
      <w:r w:rsidR="006565C4">
        <w:rPr>
          <w:rFonts w:cs="Times New Roman"/>
          <w:sz w:val="28"/>
        </w:rPr>
        <w:t>from</w:t>
      </w:r>
      <w:r w:rsidR="008E40E8">
        <w:rPr>
          <w:rFonts w:cs="Times New Roman"/>
          <w:sz w:val="28"/>
        </w:rPr>
        <w:t xml:space="preserve"> such evildoers, and is confident that ‘the righteous will praise your name, and the upright will live in your presence (13).</w:t>
      </w:r>
      <w:r w:rsidR="006565C4">
        <w:rPr>
          <w:rFonts w:cs="Times New Roman"/>
          <w:sz w:val="28"/>
        </w:rPr>
        <w:t>’</w:t>
      </w:r>
      <w:r w:rsidR="008E40E8">
        <w:rPr>
          <w:rFonts w:cs="Times New Roman"/>
          <w:sz w:val="28"/>
        </w:rPr>
        <w:t xml:space="preserve"> </w:t>
      </w:r>
    </w:p>
    <w:p w:rsidR="00DB6F44" w:rsidRPr="00DB6F44" w:rsidRDefault="00DB6F44" w:rsidP="00DB6F44">
      <w:pPr>
        <w:widowControl w:val="0"/>
        <w:tabs>
          <w:tab w:val="left" w:pos="540"/>
        </w:tabs>
        <w:autoSpaceDE w:val="0"/>
        <w:autoSpaceDN w:val="0"/>
        <w:adjustRightInd w:val="0"/>
        <w:ind w:left="720" w:hanging="720"/>
        <w:rPr>
          <w:rFonts w:cs="Times New Roman"/>
          <w:i/>
          <w:sz w:val="28"/>
        </w:rPr>
      </w:pPr>
      <w:proofErr w:type="gramStart"/>
      <w:r w:rsidRPr="00892408">
        <w:rPr>
          <w:rFonts w:cs="Times New Roman"/>
          <w:b/>
          <w:sz w:val="28"/>
        </w:rPr>
        <w:t>v</w:t>
      </w:r>
      <w:proofErr w:type="gramEnd"/>
      <w:r w:rsidRPr="00892408">
        <w:rPr>
          <w:rFonts w:cs="Times New Roman"/>
          <w:b/>
          <w:sz w:val="28"/>
        </w:rPr>
        <w:t xml:space="preserve"> 14</w:t>
      </w:r>
      <w:r w:rsidR="00892408">
        <w:rPr>
          <w:rFonts w:cs="Times New Roman"/>
          <w:i/>
          <w:sz w:val="28"/>
        </w:rPr>
        <w:tab/>
      </w:r>
      <w:r w:rsidRPr="00DB6F44">
        <w:rPr>
          <w:rFonts w:cs="Times New Roman"/>
          <w:i/>
          <w:sz w:val="28"/>
        </w:rPr>
        <w:t xml:space="preserve">“Their mouths are full of cursing and bitterness.” </w:t>
      </w:r>
      <w:r w:rsidR="008E40E8">
        <w:rPr>
          <w:rFonts w:cs="Times New Roman"/>
          <w:i/>
          <w:sz w:val="28"/>
        </w:rPr>
        <w:t>Ps</w:t>
      </w:r>
      <w:r w:rsidR="00DF0344">
        <w:rPr>
          <w:rFonts w:cs="Times New Roman"/>
          <w:i/>
          <w:sz w:val="28"/>
        </w:rPr>
        <w:t xml:space="preserve"> 10:7</w:t>
      </w:r>
    </w:p>
    <w:p w:rsidR="00DF0344" w:rsidRDefault="00DB6F44" w:rsidP="00DF0344">
      <w:pPr>
        <w:widowControl w:val="0"/>
        <w:tabs>
          <w:tab w:val="left" w:pos="360"/>
        </w:tabs>
        <w:autoSpaceDE w:val="0"/>
        <w:autoSpaceDN w:val="0"/>
        <w:adjustRightInd w:val="0"/>
        <w:ind w:left="720" w:hanging="720"/>
        <w:rPr>
          <w:rFonts w:cs="Times New Roman"/>
          <w:i/>
          <w:sz w:val="28"/>
        </w:rPr>
      </w:pPr>
      <w:proofErr w:type="gramStart"/>
      <w:r w:rsidRPr="00892408">
        <w:rPr>
          <w:rFonts w:cs="Times New Roman"/>
          <w:b/>
          <w:sz w:val="28"/>
        </w:rPr>
        <w:t>v</w:t>
      </w:r>
      <w:proofErr w:type="gramEnd"/>
      <w:r w:rsidRPr="00892408">
        <w:rPr>
          <w:rFonts w:cs="Times New Roman"/>
          <w:b/>
          <w:sz w:val="28"/>
        </w:rPr>
        <w:t xml:space="preserve"> 15</w:t>
      </w:r>
      <w:r w:rsidRPr="00DB6F44">
        <w:rPr>
          <w:rFonts w:cs="Times New Roman"/>
          <w:i/>
          <w:sz w:val="28"/>
        </w:rPr>
        <w:tab/>
        <w:t xml:space="preserve">“Their feet are swift to shed blood; </w:t>
      </w:r>
      <w:r w:rsidRPr="00892408">
        <w:rPr>
          <w:rFonts w:cs="Times New Roman"/>
          <w:b/>
          <w:sz w:val="28"/>
        </w:rPr>
        <w:t>v 16</w:t>
      </w:r>
      <w:r w:rsidR="00DF0344">
        <w:rPr>
          <w:rFonts w:cs="Times New Roman"/>
          <w:i/>
          <w:sz w:val="28"/>
        </w:rPr>
        <w:t xml:space="preserve"> </w:t>
      </w:r>
      <w:r w:rsidRPr="00DB6F44">
        <w:rPr>
          <w:rFonts w:cs="Times New Roman"/>
          <w:i/>
          <w:sz w:val="28"/>
        </w:rPr>
        <w:t xml:space="preserve">ruin and misery are in their paths, </w:t>
      </w:r>
      <w:r w:rsidRPr="00892408">
        <w:rPr>
          <w:rFonts w:cs="Times New Roman"/>
          <w:b/>
          <w:sz w:val="28"/>
        </w:rPr>
        <w:t>v 17</w:t>
      </w:r>
      <w:r w:rsidR="00DF0344">
        <w:rPr>
          <w:rFonts w:cs="Times New Roman"/>
          <w:i/>
          <w:sz w:val="28"/>
        </w:rPr>
        <w:t xml:space="preserve"> and</w:t>
      </w:r>
    </w:p>
    <w:p w:rsidR="00DB6F44" w:rsidRPr="00DB6F44" w:rsidRDefault="00DB6F44" w:rsidP="00DF0344">
      <w:pPr>
        <w:widowControl w:val="0"/>
        <w:tabs>
          <w:tab w:val="left" w:pos="360"/>
        </w:tabs>
        <w:autoSpaceDE w:val="0"/>
        <w:autoSpaceDN w:val="0"/>
        <w:adjustRightInd w:val="0"/>
        <w:rPr>
          <w:rFonts w:cs="Times New Roman"/>
          <w:i/>
          <w:sz w:val="28"/>
        </w:rPr>
      </w:pPr>
      <w:proofErr w:type="gramStart"/>
      <w:r w:rsidRPr="00DB6F44">
        <w:rPr>
          <w:rFonts w:cs="Times New Roman"/>
          <w:i/>
          <w:sz w:val="28"/>
        </w:rPr>
        <w:t>the</w:t>
      </w:r>
      <w:proofErr w:type="gramEnd"/>
      <w:r w:rsidRPr="00DB6F44">
        <w:rPr>
          <w:rFonts w:cs="Times New Roman"/>
          <w:i/>
          <w:sz w:val="28"/>
        </w:rPr>
        <w:t xml:space="preserve"> way of peace they have not known.” </w:t>
      </w:r>
      <w:r w:rsidR="00DF0344" w:rsidRPr="00DF0344">
        <w:rPr>
          <w:rFonts w:cs="Times New Roman"/>
          <w:sz w:val="28"/>
        </w:rPr>
        <w:t xml:space="preserve">Proverbs 1:16 and Isaiah 59:7,8 are quoted in these three verses. </w:t>
      </w:r>
      <w:r w:rsidR="00DF0344">
        <w:rPr>
          <w:rFonts w:cs="Times New Roman"/>
          <w:sz w:val="28"/>
        </w:rPr>
        <w:t xml:space="preserve">Proverbs </w:t>
      </w:r>
      <w:proofErr w:type="gramStart"/>
      <w:r w:rsidR="00DF0344">
        <w:rPr>
          <w:rFonts w:cs="Times New Roman"/>
          <w:sz w:val="28"/>
        </w:rPr>
        <w:t>1,</w:t>
      </w:r>
      <w:proofErr w:type="gramEnd"/>
      <w:r w:rsidR="00DF0344">
        <w:rPr>
          <w:rFonts w:cs="Times New Roman"/>
          <w:sz w:val="28"/>
        </w:rPr>
        <w:t xml:space="preserve"> speaks of those whose feet rush into sin and who are swift to shed blood. Solomon warns his son against such people, assuring him that whoever listens to the Lord ‘will live in safety and be at ease, without fear of harm (33).</w:t>
      </w:r>
      <w:r w:rsidR="006565C4">
        <w:rPr>
          <w:rFonts w:cs="Times New Roman"/>
          <w:sz w:val="28"/>
        </w:rPr>
        <w:t>’</w:t>
      </w:r>
      <w:r w:rsidR="00DF0344">
        <w:rPr>
          <w:rFonts w:cs="Times New Roman"/>
          <w:sz w:val="28"/>
        </w:rPr>
        <w:t xml:space="preserve"> Isaiah 59:7-8 </w:t>
      </w:r>
      <w:proofErr w:type="gramStart"/>
      <w:r w:rsidR="00DF0344">
        <w:rPr>
          <w:rFonts w:cs="Times New Roman"/>
          <w:sz w:val="28"/>
        </w:rPr>
        <w:t>adds</w:t>
      </w:r>
      <w:proofErr w:type="gramEnd"/>
      <w:r w:rsidR="00DF0344">
        <w:rPr>
          <w:rFonts w:cs="Times New Roman"/>
          <w:sz w:val="28"/>
        </w:rPr>
        <w:t>: ‘Their feet rush into sin; they are swift</w:t>
      </w:r>
      <w:r w:rsidR="005B6CBC">
        <w:rPr>
          <w:rFonts w:cs="Times New Roman"/>
          <w:sz w:val="28"/>
        </w:rPr>
        <w:t xml:space="preserve"> to shed innocent blood. They pursue evil schemes; acts of violence mark their ways. The way of peace they do not know.” The context shows that the prophet is assuring God’s people that ‘the arm of the Lord is not too short to save, nor his ear too dull to hear (59:1).’ It is their sins that have separated them from their God. The promise is that ‘the Redeemer will come to Zion, to those in Jacob who repent of their sins (20).’</w:t>
      </w:r>
    </w:p>
    <w:p w:rsidR="00DB6F44" w:rsidRPr="00E7157A" w:rsidRDefault="00DB6F44" w:rsidP="00E7157A">
      <w:pPr>
        <w:widowControl w:val="0"/>
        <w:tabs>
          <w:tab w:val="left" w:pos="540"/>
        </w:tabs>
        <w:autoSpaceDE w:val="0"/>
        <w:autoSpaceDN w:val="0"/>
        <w:adjustRightInd w:val="0"/>
        <w:rPr>
          <w:rFonts w:cs="Times New Roman"/>
          <w:sz w:val="28"/>
        </w:rPr>
      </w:pPr>
      <w:proofErr w:type="gramStart"/>
      <w:r w:rsidRPr="00892408">
        <w:rPr>
          <w:rFonts w:cs="Times New Roman"/>
          <w:b/>
          <w:sz w:val="28"/>
        </w:rPr>
        <w:t>v</w:t>
      </w:r>
      <w:proofErr w:type="gramEnd"/>
      <w:r w:rsidRPr="00892408">
        <w:rPr>
          <w:rFonts w:cs="Times New Roman"/>
          <w:b/>
          <w:sz w:val="28"/>
        </w:rPr>
        <w:t xml:space="preserve"> 18</w:t>
      </w:r>
      <w:r w:rsidRPr="00DB6F44">
        <w:rPr>
          <w:rFonts w:cs="Times New Roman"/>
          <w:i/>
          <w:sz w:val="28"/>
        </w:rPr>
        <w:tab/>
      </w:r>
      <w:r w:rsidRPr="00DB6F44">
        <w:rPr>
          <w:rFonts w:cs="Times New Roman"/>
          <w:i/>
          <w:sz w:val="28"/>
        </w:rPr>
        <w:tab/>
        <w:t xml:space="preserve">“There is no fear of God before their eyes.” </w:t>
      </w:r>
      <w:r w:rsidR="006565C4">
        <w:rPr>
          <w:rFonts w:cs="Times New Roman"/>
          <w:sz w:val="28"/>
        </w:rPr>
        <w:t>The ‘catena’ concludes with</w:t>
      </w:r>
      <w:r w:rsidR="00E7157A" w:rsidRPr="00E7157A">
        <w:rPr>
          <w:rFonts w:cs="Times New Roman"/>
          <w:sz w:val="28"/>
        </w:rPr>
        <w:t xml:space="preserve"> </w:t>
      </w:r>
      <w:r w:rsidR="006565C4">
        <w:rPr>
          <w:rFonts w:cs="Times New Roman"/>
          <w:sz w:val="28"/>
        </w:rPr>
        <w:t>a quote</w:t>
      </w:r>
      <w:r w:rsidR="00E7157A" w:rsidRPr="00E7157A">
        <w:rPr>
          <w:rFonts w:cs="Times New Roman"/>
          <w:sz w:val="28"/>
        </w:rPr>
        <w:t xml:space="preserve"> from </w:t>
      </w:r>
      <w:r w:rsidR="00E7157A">
        <w:rPr>
          <w:rFonts w:cs="Times New Roman"/>
          <w:sz w:val="28"/>
        </w:rPr>
        <w:t xml:space="preserve">Psalm 36, an individual lament concerning Israel’s enemies, but when linked to Isaiah 59 gives a summary of universal transgression, ‘there is no fear of God in their eyes.’ In Isaiah, the accusation against Israel and thus the judgment is softened by the promises that conclude the chapter, a breach in traditional prophetic style. Paul’s use and argument contains no relief, weighed by the criteria of works, such that no one escapes indictment and sentence. In Gal 3:22 Paul speaks of scripture as consigning ‘all things to sin’ and may have had in mind a cluster of verses as appears here. </w:t>
      </w:r>
      <w:r w:rsidR="00703845">
        <w:rPr>
          <w:rFonts w:cs="Times New Roman"/>
          <w:sz w:val="28"/>
        </w:rPr>
        <w:t xml:space="preserve">This section affirms what theologians speak of as ‘total depravity,’ not that man in his natural state is as bad as he could possibly be, but that his entire being is adversely affected by sin. Human relations suffer because society can be no better than those who constitute it. Getting out of step with God is the cause of conflict and chaos in human relations. </w:t>
      </w:r>
    </w:p>
    <w:p w:rsidR="0073260A" w:rsidRDefault="0073260A" w:rsidP="00DB6F44">
      <w:pPr>
        <w:widowControl w:val="0"/>
        <w:autoSpaceDE w:val="0"/>
        <w:autoSpaceDN w:val="0"/>
        <w:adjustRightInd w:val="0"/>
        <w:jc w:val="both"/>
        <w:rPr>
          <w:rFonts w:cs="Times New Roman"/>
          <w:sz w:val="28"/>
        </w:rPr>
      </w:pPr>
      <w:r w:rsidRPr="0083084F">
        <w:rPr>
          <w:rFonts w:cs="Times New Roman"/>
          <w:sz w:val="28"/>
        </w:rPr>
        <w:t>Paul’s purpose in listing these quotations is to say that</w:t>
      </w:r>
      <w:r w:rsidR="006565C4">
        <w:rPr>
          <w:rFonts w:cs="Times New Roman"/>
          <w:sz w:val="28"/>
        </w:rPr>
        <w:t>,</w:t>
      </w:r>
      <w:r w:rsidRPr="0083084F">
        <w:rPr>
          <w:rFonts w:cs="Times New Roman"/>
          <w:sz w:val="28"/>
        </w:rPr>
        <w:t xml:space="preserve"> as a people</w:t>
      </w:r>
      <w:r w:rsidR="006565C4">
        <w:rPr>
          <w:rFonts w:cs="Times New Roman"/>
          <w:sz w:val="28"/>
        </w:rPr>
        <w:t>,</w:t>
      </w:r>
      <w:r w:rsidRPr="0083084F">
        <w:rPr>
          <w:rFonts w:cs="Times New Roman"/>
          <w:sz w:val="28"/>
        </w:rPr>
        <w:t xml:space="preserve"> Jews are no better than Gentiles. Paul would certainly know of the many righteous persons spoken of in the OT, </w:t>
      </w:r>
      <w:r w:rsidR="00886C1C">
        <w:rPr>
          <w:rFonts w:cs="Times New Roman"/>
          <w:sz w:val="28"/>
        </w:rPr>
        <w:t xml:space="preserve">including </w:t>
      </w:r>
      <w:r w:rsidRPr="0083084F">
        <w:rPr>
          <w:rFonts w:cs="Times New Roman"/>
          <w:sz w:val="28"/>
        </w:rPr>
        <w:t xml:space="preserve">Abraham, to whom he refers in the next chapter (4:1–25). However, it must be said that such ‘righteous’ persons are not the morally flawless, but those who have responded with repentance to the goodness of God. </w:t>
      </w:r>
      <w:proofErr w:type="gramStart"/>
      <w:r w:rsidRPr="0083084F">
        <w:rPr>
          <w:rFonts w:cs="Times New Roman"/>
          <w:sz w:val="28"/>
        </w:rPr>
        <w:t>Not one of them would have been declared righteous by God</w:t>
      </w:r>
      <w:proofErr w:type="gramEnd"/>
      <w:r w:rsidRPr="0083084F">
        <w:rPr>
          <w:rFonts w:cs="Times New Roman"/>
          <w:sz w:val="28"/>
        </w:rPr>
        <w:t xml:space="preserve"> because of their </w:t>
      </w:r>
      <w:r>
        <w:rPr>
          <w:rFonts w:cs="Times New Roman"/>
          <w:sz w:val="28"/>
        </w:rPr>
        <w:t>good</w:t>
      </w:r>
      <w:r w:rsidRPr="0083084F">
        <w:rPr>
          <w:rFonts w:cs="Times New Roman"/>
          <w:sz w:val="28"/>
        </w:rPr>
        <w:t xml:space="preserve"> behavior. </w:t>
      </w:r>
      <w:proofErr w:type="gramStart"/>
      <w:r w:rsidRPr="0083084F">
        <w:rPr>
          <w:rFonts w:cs="Times New Roman"/>
          <w:sz w:val="28"/>
        </w:rPr>
        <w:t>Paul’s conclusion that follows in the next verse stands.</w:t>
      </w:r>
      <w:proofErr w:type="gramEnd"/>
    </w:p>
    <w:p w:rsidR="00DB6F44" w:rsidRPr="0073260A" w:rsidRDefault="00DB6F44" w:rsidP="00DB6F44">
      <w:pPr>
        <w:widowControl w:val="0"/>
        <w:autoSpaceDE w:val="0"/>
        <w:autoSpaceDN w:val="0"/>
        <w:adjustRightInd w:val="0"/>
        <w:jc w:val="both"/>
        <w:rPr>
          <w:rFonts w:cs="Calibri Light"/>
          <w:sz w:val="28"/>
        </w:rPr>
      </w:pPr>
      <w:proofErr w:type="gramStart"/>
      <w:r w:rsidRPr="00892408">
        <w:rPr>
          <w:rFonts w:cs="Times New Roman"/>
          <w:b/>
          <w:sz w:val="28"/>
        </w:rPr>
        <w:t>v</w:t>
      </w:r>
      <w:proofErr w:type="gramEnd"/>
      <w:r w:rsidRPr="00892408">
        <w:rPr>
          <w:rFonts w:cs="Times New Roman"/>
          <w:b/>
          <w:sz w:val="28"/>
        </w:rPr>
        <w:t xml:space="preserve"> 19 </w:t>
      </w:r>
      <w:r w:rsidRPr="00DB6F44">
        <w:rPr>
          <w:rFonts w:cs="Times New Roman"/>
          <w:i/>
          <w:sz w:val="28"/>
        </w:rPr>
        <w:tab/>
        <w:t xml:space="preserve">Now we know that whatever the law says, it speaks to those who are under the law, so that every mouth may be silenced, and the whole world may be held accountable to God. </w:t>
      </w:r>
      <w:r w:rsidR="00703845">
        <w:rPr>
          <w:rFonts w:cs="Times New Roman"/>
          <w:sz w:val="28"/>
        </w:rPr>
        <w:t>Verses 19-20 are the closing statements of the indictment</w:t>
      </w:r>
      <w:r w:rsidR="00886C1C">
        <w:rPr>
          <w:rFonts w:cs="Times New Roman"/>
          <w:sz w:val="28"/>
        </w:rPr>
        <w:t>.</w:t>
      </w:r>
      <w:r w:rsidR="00703845">
        <w:rPr>
          <w:rFonts w:cs="Times New Roman"/>
          <w:sz w:val="28"/>
        </w:rPr>
        <w:t xml:space="preserve"> Paul may be anticipating the complaint of Jews who question the legitimacy of the charge based on these passages because they refer to humanity in general</w:t>
      </w:r>
      <w:r w:rsidR="005908BE">
        <w:rPr>
          <w:rFonts w:cs="Times New Roman"/>
          <w:sz w:val="28"/>
        </w:rPr>
        <w:t xml:space="preserve">, or if Jews, then those who by their godlessness are not representative of the nation as a whole. He reemphasizes that whatever the law says, it says to those under the law, in the broad sense of OT revelation. ‘Under the law’ is not so much that the Jew is under the law’s authority and dominion in a legal sense, but that the chosen ones are involved in scripture, which has relevance to their identity and activity at every point. </w:t>
      </w:r>
    </w:p>
    <w:p w:rsidR="00C17EDB" w:rsidRPr="00426D3D" w:rsidRDefault="00DB6F44" w:rsidP="008E54DB">
      <w:pPr>
        <w:widowControl w:val="0"/>
        <w:autoSpaceDE w:val="0"/>
        <w:autoSpaceDN w:val="0"/>
        <w:adjustRightInd w:val="0"/>
        <w:jc w:val="both"/>
        <w:rPr>
          <w:rFonts w:cs="Times New Roman"/>
          <w:sz w:val="28"/>
        </w:rPr>
      </w:pPr>
      <w:proofErr w:type="gramStart"/>
      <w:r w:rsidRPr="00892408">
        <w:rPr>
          <w:rFonts w:cs="Times New Roman"/>
          <w:b/>
          <w:sz w:val="28"/>
        </w:rPr>
        <w:t>v</w:t>
      </w:r>
      <w:proofErr w:type="gramEnd"/>
      <w:r w:rsidRPr="00892408">
        <w:rPr>
          <w:rFonts w:cs="Times New Roman"/>
          <w:b/>
          <w:sz w:val="28"/>
        </w:rPr>
        <w:t xml:space="preserve"> 20 </w:t>
      </w:r>
      <w:r w:rsidRPr="00DB6F44">
        <w:rPr>
          <w:rFonts w:cs="Times New Roman"/>
          <w:i/>
          <w:sz w:val="28"/>
        </w:rPr>
        <w:tab/>
        <w:t>For “no human being will be justified in his sight” by deeds prescribed by the law, for through the law comes the knowledge of sin.</w:t>
      </w:r>
      <w:r w:rsidR="00682C24">
        <w:rPr>
          <w:rFonts w:cs="Times New Roman"/>
          <w:i/>
          <w:sz w:val="28"/>
        </w:rPr>
        <w:t xml:space="preserve"> </w:t>
      </w:r>
      <w:r w:rsidR="00886C1C">
        <w:rPr>
          <w:rFonts w:cs="Times New Roman"/>
          <w:sz w:val="28"/>
        </w:rPr>
        <w:t>The verse ends with a clear statement on the use</w:t>
      </w:r>
      <w:r w:rsidR="00ED4F13">
        <w:rPr>
          <w:rFonts w:cs="Times New Roman"/>
          <w:sz w:val="28"/>
        </w:rPr>
        <w:t xml:space="preserve"> of the law. </w:t>
      </w:r>
      <w:r w:rsidR="00426D3D">
        <w:rPr>
          <w:rFonts w:cs="Times New Roman"/>
          <w:sz w:val="28"/>
        </w:rPr>
        <w:t xml:space="preserve">The quote is Ps 143:2, with Paul adding ‘by works.’ </w:t>
      </w:r>
      <w:r w:rsidR="00ED4F13">
        <w:rPr>
          <w:rFonts w:cs="Times New Roman"/>
          <w:sz w:val="28"/>
        </w:rPr>
        <w:t>The most important purpose for us is in the way it shows us our sin, ‘through the law comes the knowledge of sin.’ It is only when we know our sin and its consequences and realize there is nothing we can do on our own to solve our problem that we begin to look</w:t>
      </w:r>
      <w:r w:rsidR="00886C1C">
        <w:rPr>
          <w:rFonts w:cs="Times New Roman"/>
          <w:sz w:val="28"/>
        </w:rPr>
        <w:t xml:space="preserve"> for help</w:t>
      </w:r>
      <w:r w:rsidR="00ED4F13">
        <w:rPr>
          <w:rFonts w:cs="Times New Roman"/>
          <w:sz w:val="28"/>
        </w:rPr>
        <w:t>. This is when the Gospel becomes real good news for us, because it comes to us with the solution we need, salvation from our sin and from death.</w:t>
      </w:r>
      <w:r w:rsidR="00426D3D">
        <w:rPr>
          <w:rFonts w:cs="Times New Roman"/>
          <w:sz w:val="28"/>
        </w:rPr>
        <w:t xml:space="preserve"> </w:t>
      </w:r>
      <w:r w:rsidR="00ED4F13">
        <w:rPr>
          <w:rFonts w:cs="Times New Roman"/>
          <w:sz w:val="28"/>
        </w:rPr>
        <w:t xml:space="preserve">Protestant exegesis since the reformation has usually understood ‘the works of the law’ in Paul’s writings to denote works be which Jews attempted to amass merit before God in order to be justified. More recently Jewish scholarship has helped bring out a distinction from the idea of merit in Catholicism. </w:t>
      </w:r>
      <w:r w:rsidR="00426D3D">
        <w:rPr>
          <w:rFonts w:cs="Times New Roman"/>
          <w:sz w:val="28"/>
        </w:rPr>
        <w:t xml:space="preserve">Paul’s </w:t>
      </w:r>
      <w:proofErr w:type="gramStart"/>
      <w:r w:rsidR="00426D3D">
        <w:rPr>
          <w:rFonts w:cs="Times New Roman"/>
          <w:sz w:val="28"/>
        </w:rPr>
        <w:t>target</w:t>
      </w:r>
      <w:proofErr w:type="gramEnd"/>
      <w:r w:rsidR="00426D3D">
        <w:rPr>
          <w:rFonts w:cs="Times New Roman"/>
          <w:sz w:val="28"/>
        </w:rPr>
        <w:t xml:space="preserve"> was not </w:t>
      </w:r>
      <w:proofErr w:type="gramStart"/>
      <w:r w:rsidR="00426D3D">
        <w:rPr>
          <w:rFonts w:cs="Times New Roman"/>
          <w:sz w:val="28"/>
        </w:rPr>
        <w:t>Jews</w:t>
      </w:r>
      <w:proofErr w:type="gramEnd"/>
      <w:r w:rsidR="00426D3D">
        <w:rPr>
          <w:rFonts w:cs="Times New Roman"/>
          <w:sz w:val="28"/>
        </w:rPr>
        <w:t xml:space="preserve"> trying to earn God’s favor. It was the devout Jew who already reckoned himself a member of the covenant people and as such already accepted by God. The Jew was not appealing to perfect performance of the law, but to possession of the Torah as the badge of being God’s special people. </w:t>
      </w:r>
      <w:r w:rsidR="00886C1C">
        <w:rPr>
          <w:rFonts w:cs="Times New Roman"/>
          <w:sz w:val="28"/>
        </w:rPr>
        <w:t>They are special</w:t>
      </w:r>
      <w:r w:rsidR="00426D3D">
        <w:rPr>
          <w:rFonts w:cs="Times New Roman"/>
          <w:sz w:val="28"/>
        </w:rPr>
        <w:t>, but also sinning; and sin means that the specialness is of no avail. The limit of the la</w:t>
      </w:r>
      <w:r w:rsidR="004A2D22">
        <w:rPr>
          <w:rFonts w:cs="Times New Roman"/>
          <w:sz w:val="28"/>
        </w:rPr>
        <w:t>w makes Christ necessary.</w:t>
      </w:r>
      <w:r w:rsidR="00886C1C" w:rsidRPr="00886C1C">
        <w:rPr>
          <w:rFonts w:cs="Times New Roman"/>
          <w:sz w:val="28"/>
        </w:rPr>
        <w:t xml:space="preserve"> </w:t>
      </w:r>
      <w:r w:rsidR="00886C1C" w:rsidRPr="0083084F">
        <w:rPr>
          <w:rFonts w:cs="Times New Roman"/>
          <w:sz w:val="28"/>
        </w:rPr>
        <w:t>Jewett comments: ‘</w:t>
      </w:r>
      <w:proofErr w:type="gramStart"/>
      <w:r w:rsidR="00886C1C" w:rsidRPr="0083084F">
        <w:rPr>
          <w:rFonts w:cs="Times New Roman"/>
          <w:sz w:val="28"/>
        </w:rPr>
        <w:t>The</w:t>
      </w:r>
      <w:proofErr w:type="gramEnd"/>
      <w:r w:rsidR="00886C1C" w:rsidRPr="0083084F">
        <w:rPr>
          <w:rFonts w:cs="Times New Roman"/>
          <w:sz w:val="28"/>
        </w:rPr>
        <w:t xml:space="preserve"> catena declares a complete betrayal of Israel’s religious heritage on the part of those who should be the first to embody it. Since the catena was probably created by Jewish sectarians, and was intended to buttress their claims against other groups whom they considered to be heretics, Paul has taken this weapon out of their hands and turned it back on its creators. With Paul’s elimination of the distinction between the righteous and fools, the catena relegates all Jews along with all Gentiles to the category of sinners and traitors, placing them on [the] same level as enemies of God’.</w:t>
      </w:r>
      <w:r w:rsidR="00886C1C" w:rsidRPr="0083084F">
        <w:rPr>
          <w:rFonts w:cs="Times New Roman"/>
          <w:sz w:val="28"/>
          <w:vertAlign w:val="superscript"/>
        </w:rPr>
        <w:footnoteReference w:id="10"/>
      </w:r>
    </w:p>
    <w:p w:rsidR="0073260A" w:rsidRPr="004A2D22" w:rsidRDefault="004A2D22" w:rsidP="004A2D22">
      <w:pPr>
        <w:widowControl w:val="0"/>
        <w:autoSpaceDE w:val="0"/>
        <w:autoSpaceDN w:val="0"/>
        <w:adjustRightInd w:val="0"/>
        <w:jc w:val="both"/>
        <w:rPr>
          <w:rFonts w:cs="Calibri Light"/>
          <w:b/>
          <w:sz w:val="32"/>
        </w:rPr>
      </w:pPr>
      <w:r w:rsidRPr="004A2D22">
        <w:rPr>
          <w:rFonts w:cs="Calibri Light"/>
          <w:b/>
          <w:sz w:val="32"/>
        </w:rPr>
        <w:t>Week 1</w:t>
      </w:r>
      <w:r w:rsidR="00212903">
        <w:rPr>
          <w:rFonts w:cs="Calibri Light"/>
          <w:b/>
          <w:sz w:val="32"/>
        </w:rPr>
        <w:t>5</w:t>
      </w:r>
      <w:r w:rsidRPr="004A2D22">
        <w:rPr>
          <w:rFonts w:cs="Calibri Light"/>
          <w:b/>
          <w:sz w:val="32"/>
        </w:rPr>
        <w:t xml:space="preserve"> – Romans 3</w:t>
      </w:r>
      <w:r w:rsidRPr="004A2D22">
        <w:rPr>
          <w:rFonts w:cs="Calibri Light"/>
          <w:b/>
          <w:sz w:val="32"/>
        </w:rPr>
        <w:tab/>
      </w:r>
      <w:r w:rsidR="0073260A" w:rsidRPr="004A2D22">
        <w:rPr>
          <w:b/>
          <w:sz w:val="32"/>
        </w:rPr>
        <w:t>The Righteousness of God Through Faith</w:t>
      </w:r>
    </w:p>
    <w:p w:rsidR="00DA5E5E" w:rsidRDefault="00DA5E5E" w:rsidP="0073260A">
      <w:pPr>
        <w:widowControl w:val="0"/>
        <w:autoSpaceDE w:val="0"/>
        <w:autoSpaceDN w:val="0"/>
        <w:adjustRightInd w:val="0"/>
        <w:jc w:val="both"/>
        <w:rPr>
          <w:rFonts w:cs="Times New Roman"/>
          <w:sz w:val="28"/>
        </w:rPr>
      </w:pPr>
      <w:proofErr w:type="gramStart"/>
      <w:r w:rsidRPr="00DA5E5E">
        <w:rPr>
          <w:rFonts w:cs="Times New Roman"/>
          <w:b/>
          <w:sz w:val="28"/>
        </w:rPr>
        <w:t>v</w:t>
      </w:r>
      <w:proofErr w:type="gramEnd"/>
      <w:r w:rsidRPr="00DA5E5E">
        <w:rPr>
          <w:rFonts w:cs="Times New Roman"/>
          <w:b/>
          <w:sz w:val="28"/>
        </w:rPr>
        <w:t xml:space="preserve"> </w:t>
      </w:r>
      <w:r w:rsidR="0073260A" w:rsidRPr="00DA5E5E">
        <w:rPr>
          <w:rFonts w:cs="Times New Roman"/>
          <w:b/>
          <w:sz w:val="28"/>
        </w:rPr>
        <w:t>21 </w:t>
      </w:r>
      <w:r>
        <w:rPr>
          <w:rFonts w:cs="Times New Roman"/>
          <w:b/>
          <w:i/>
          <w:sz w:val="28"/>
        </w:rPr>
        <w:tab/>
      </w:r>
      <w:r w:rsidR="0073260A" w:rsidRPr="00DA5E5E">
        <w:rPr>
          <w:rFonts w:cs="Times New Roman"/>
          <w:i/>
          <w:sz w:val="28"/>
        </w:rPr>
        <w:t xml:space="preserve">But now the righteousness of God has been manifested apart from the law, although the Law and the Prophets bear witness to it— </w:t>
      </w:r>
      <w:r>
        <w:rPr>
          <w:rFonts w:cs="Times New Roman"/>
          <w:i/>
          <w:sz w:val="28"/>
        </w:rPr>
        <w:t xml:space="preserve"> </w:t>
      </w:r>
      <w:r>
        <w:rPr>
          <w:rFonts w:cs="Times New Roman"/>
          <w:sz w:val="28"/>
        </w:rPr>
        <w:t xml:space="preserve">From 1:18 – 3:20 Paul has argued that the whole world is accountable to God and that no one will be justified by works of the law. Now Paul begins to show that God has revealed His righteousness apart from the law for all who believe. This is not something new, but has been a part of the witness of the Law and the prophets from the very beginning. Both Jews and Gentiles will be justified by grace, thus removing all grounds for boasting. This is God’s righteousness. </w:t>
      </w:r>
    </w:p>
    <w:p w:rsidR="0073260A" w:rsidRPr="005737CA" w:rsidRDefault="00DA5E5E" w:rsidP="0073260A">
      <w:pPr>
        <w:widowControl w:val="0"/>
        <w:autoSpaceDE w:val="0"/>
        <w:autoSpaceDN w:val="0"/>
        <w:adjustRightInd w:val="0"/>
        <w:jc w:val="both"/>
        <w:rPr>
          <w:rFonts w:cs="Times New Roman"/>
          <w:sz w:val="28"/>
        </w:rPr>
      </w:pPr>
      <w:r>
        <w:rPr>
          <w:rFonts w:cs="Times New Roman"/>
          <w:sz w:val="28"/>
        </w:rPr>
        <w:tab/>
        <w:t xml:space="preserve">The Roman poet Horace, laying down some guidelines for writers of tragedies, criticizes those who resort too readily to the device of a </w:t>
      </w:r>
      <w:proofErr w:type="spellStart"/>
      <w:r w:rsidRPr="00DA5E5E">
        <w:rPr>
          <w:rFonts w:cs="Times New Roman"/>
          <w:i/>
          <w:sz w:val="28"/>
        </w:rPr>
        <w:t>deus</w:t>
      </w:r>
      <w:proofErr w:type="spellEnd"/>
      <w:r w:rsidRPr="00DA5E5E">
        <w:rPr>
          <w:rFonts w:cs="Times New Roman"/>
          <w:i/>
          <w:sz w:val="28"/>
        </w:rPr>
        <w:t xml:space="preserve"> ex </w:t>
      </w:r>
      <w:proofErr w:type="spellStart"/>
      <w:r w:rsidRPr="00DA5E5E">
        <w:rPr>
          <w:rFonts w:cs="Times New Roman"/>
          <w:i/>
          <w:sz w:val="28"/>
        </w:rPr>
        <w:t>machina</w:t>
      </w:r>
      <w:proofErr w:type="spellEnd"/>
      <w:r w:rsidR="005737CA">
        <w:rPr>
          <w:rFonts w:cs="Times New Roman"/>
          <w:sz w:val="28"/>
        </w:rPr>
        <w:t xml:space="preserve"> (god from the machine) to solve the knotty problems which have developed in the course of the plot. </w:t>
      </w:r>
      <w:r w:rsidR="005737CA" w:rsidRPr="005737CA">
        <w:rPr>
          <w:rFonts w:cs="Times New Roman"/>
          <w:i/>
          <w:sz w:val="28"/>
        </w:rPr>
        <w:t>“Do not bring a god on to the stage, unless the problem is one that deserves a god to solve it.”</w:t>
      </w:r>
      <w:r w:rsidR="005737CA">
        <w:rPr>
          <w:rFonts w:cs="Times New Roman"/>
          <w:sz w:val="28"/>
        </w:rPr>
        <w:t xml:space="preserve">  Luther took up these words and applied them to the forgiveness of sins: </w:t>
      </w:r>
      <w:r w:rsidR="00730F6F">
        <w:rPr>
          <w:rFonts w:cs="Times New Roman"/>
          <w:sz w:val="28"/>
        </w:rPr>
        <w:t>“</w:t>
      </w:r>
      <w:r w:rsidR="005737CA">
        <w:rPr>
          <w:rFonts w:cs="Times New Roman"/>
          <w:sz w:val="28"/>
        </w:rPr>
        <w:t>here,</w:t>
      </w:r>
      <w:r w:rsidR="00730F6F">
        <w:rPr>
          <w:rFonts w:cs="Times New Roman"/>
          <w:sz w:val="28"/>
        </w:rPr>
        <w:t>”</w:t>
      </w:r>
      <w:r w:rsidR="005737CA">
        <w:rPr>
          <w:rFonts w:cs="Times New Roman"/>
          <w:sz w:val="28"/>
        </w:rPr>
        <w:t xml:space="preserve"> he said, </w:t>
      </w:r>
      <w:r w:rsidR="00730F6F">
        <w:rPr>
          <w:rFonts w:cs="Times New Roman"/>
          <w:sz w:val="28"/>
        </w:rPr>
        <w:t>“</w:t>
      </w:r>
      <w:r w:rsidR="005737CA">
        <w:rPr>
          <w:rFonts w:cs="Times New Roman"/>
          <w:sz w:val="28"/>
        </w:rPr>
        <w:t>is a problem which needs God to solve it.</w:t>
      </w:r>
      <w:r w:rsidR="00730F6F">
        <w:rPr>
          <w:rFonts w:cs="Times New Roman"/>
          <w:sz w:val="28"/>
        </w:rPr>
        <w:t>”</w:t>
      </w:r>
      <w:r w:rsidR="005737CA">
        <w:rPr>
          <w:rFonts w:cs="Times New Roman"/>
          <w:sz w:val="28"/>
        </w:rPr>
        <w:t xml:space="preserve"> </w:t>
      </w:r>
    </w:p>
    <w:p w:rsidR="00DE210C" w:rsidRPr="00443595" w:rsidRDefault="00DA5E5E" w:rsidP="00DE210C">
      <w:pPr>
        <w:widowControl w:val="0"/>
        <w:autoSpaceDE w:val="0"/>
        <w:autoSpaceDN w:val="0"/>
        <w:adjustRightInd w:val="0"/>
        <w:jc w:val="both"/>
        <w:rPr>
          <w:rFonts w:cs="Times New Roman"/>
          <w:sz w:val="28"/>
        </w:rPr>
      </w:pPr>
      <w:proofErr w:type="gramStart"/>
      <w:r w:rsidRPr="00DA5E5E">
        <w:rPr>
          <w:rFonts w:cs="Times New Roman"/>
          <w:b/>
          <w:sz w:val="28"/>
        </w:rPr>
        <w:t>v</w:t>
      </w:r>
      <w:proofErr w:type="gramEnd"/>
      <w:r w:rsidRPr="00DA5E5E">
        <w:rPr>
          <w:rFonts w:cs="Times New Roman"/>
          <w:b/>
          <w:sz w:val="28"/>
        </w:rPr>
        <w:t xml:space="preserve"> </w:t>
      </w:r>
      <w:r w:rsidR="0073260A" w:rsidRPr="00DA5E5E">
        <w:rPr>
          <w:rFonts w:cs="Times New Roman"/>
          <w:b/>
          <w:sz w:val="28"/>
        </w:rPr>
        <w:t>22 </w:t>
      </w:r>
      <w:r>
        <w:rPr>
          <w:rFonts w:cs="Times New Roman"/>
          <w:b/>
          <w:i/>
          <w:sz w:val="28"/>
        </w:rPr>
        <w:tab/>
      </w:r>
      <w:r w:rsidR="0073260A" w:rsidRPr="00DA5E5E">
        <w:rPr>
          <w:rFonts w:cs="Times New Roman"/>
          <w:i/>
          <w:sz w:val="28"/>
        </w:rPr>
        <w:t xml:space="preserve">the righteousness of God through faith in Jesus Christ for all who believe. For there is no distinction: </w:t>
      </w:r>
      <w:r w:rsidR="00DE210C">
        <w:rPr>
          <w:rFonts w:cs="Times New Roman"/>
          <w:sz w:val="28"/>
        </w:rPr>
        <w:t>The righteousness of God that is now revealed is His saving righteousness, His saving action in Jesus Christ by which human sin is atoned for so that humanity’s broken relationship with God may be restored. This is only one aspect of the righteousness of God, but of most importance to humanity, because it is our only hope. The emphasis is on this righteousness that is ‘apart from the law.’ It is made known in Jesus Christ. All that is required of sinful men and women is that they should embrace</w:t>
      </w:r>
      <w:r w:rsidR="00730F6F">
        <w:rPr>
          <w:rFonts w:cs="Times New Roman"/>
          <w:sz w:val="28"/>
        </w:rPr>
        <w:t>,</w:t>
      </w:r>
      <w:r w:rsidR="00DE210C">
        <w:rPr>
          <w:rFonts w:cs="Times New Roman"/>
          <w:sz w:val="28"/>
        </w:rPr>
        <w:t xml:space="preserve"> by faith</w:t>
      </w:r>
      <w:r w:rsidR="00730F6F">
        <w:rPr>
          <w:rFonts w:cs="Times New Roman"/>
          <w:sz w:val="28"/>
        </w:rPr>
        <w:t>,</w:t>
      </w:r>
      <w:r w:rsidR="00DE210C">
        <w:rPr>
          <w:rFonts w:cs="Times New Roman"/>
          <w:sz w:val="28"/>
        </w:rPr>
        <w:t xml:space="preserve"> what God’s grace has provided. The indication is that both Jew and Gentile may become recipients of the righteousness made available by God’s saving righteousness ‘apart from the law.’ There is no distinction reemphasizes the point that in the crucial matter of ones standing before God, both Jew and Gentile are in the same place. There is no difference in respect to sin, and so there is also no difference in respect of the mercy of God. This point is made again in 10:12.</w:t>
      </w:r>
    </w:p>
    <w:p w:rsidR="00DE210C" w:rsidRPr="00EA61F4" w:rsidRDefault="00DE210C" w:rsidP="00DE210C">
      <w:pPr>
        <w:widowControl w:val="0"/>
        <w:autoSpaceDE w:val="0"/>
        <w:autoSpaceDN w:val="0"/>
        <w:adjustRightInd w:val="0"/>
        <w:jc w:val="both"/>
        <w:rPr>
          <w:rFonts w:cs="Times New Roman"/>
          <w:sz w:val="28"/>
        </w:rPr>
      </w:pPr>
      <w:proofErr w:type="gramStart"/>
      <w:r w:rsidRPr="00DA5E5E">
        <w:rPr>
          <w:rFonts w:cs="Times New Roman"/>
          <w:b/>
          <w:sz w:val="28"/>
        </w:rPr>
        <w:t>v</w:t>
      </w:r>
      <w:proofErr w:type="gramEnd"/>
      <w:r w:rsidRPr="00DA5E5E">
        <w:rPr>
          <w:rFonts w:cs="Times New Roman"/>
          <w:b/>
          <w:sz w:val="28"/>
        </w:rPr>
        <w:t xml:space="preserve"> 23</w:t>
      </w:r>
      <w:r>
        <w:rPr>
          <w:rFonts w:cs="Times New Roman"/>
          <w:b/>
          <w:i/>
          <w:sz w:val="28"/>
        </w:rPr>
        <w:tab/>
      </w:r>
      <w:r w:rsidRPr="00DA5E5E">
        <w:rPr>
          <w:rFonts w:cs="Times New Roman"/>
          <w:b/>
          <w:i/>
          <w:sz w:val="28"/>
        </w:rPr>
        <w:t> </w:t>
      </w:r>
      <w:r w:rsidRPr="00DA5E5E">
        <w:rPr>
          <w:rFonts w:cs="Times New Roman"/>
          <w:i/>
          <w:sz w:val="28"/>
        </w:rPr>
        <w:t xml:space="preserve">for all have sinned and fall short of the glory of God, </w:t>
      </w:r>
      <w:r>
        <w:rPr>
          <w:rFonts w:cs="Times New Roman"/>
          <w:sz w:val="28"/>
        </w:rPr>
        <w:t xml:space="preserve"> The image of God in which man was created was believed to involve a share in the divine glory, which was forfeited through sin. The words of Is 43:7, ‘whom I created for my glory’ came to be applied to humanity in general. The ‘hope of sharing the glory of God’ awaits believers in the coming age (5:2). Every human being, as an individual, has sinned. Paul has already gone to great length to establish this point, but here reinforces the elimination of any difference between Jew and Gentile.  </w:t>
      </w:r>
    </w:p>
    <w:p w:rsidR="00DE210C" w:rsidRPr="00A42487" w:rsidRDefault="00DE210C" w:rsidP="00DE210C">
      <w:pPr>
        <w:widowControl w:val="0"/>
        <w:autoSpaceDE w:val="0"/>
        <w:autoSpaceDN w:val="0"/>
        <w:adjustRightInd w:val="0"/>
        <w:jc w:val="both"/>
        <w:rPr>
          <w:rFonts w:cs="Times New Roman"/>
          <w:sz w:val="28"/>
        </w:rPr>
      </w:pPr>
      <w:proofErr w:type="gramStart"/>
      <w:r w:rsidRPr="00DA5E5E">
        <w:rPr>
          <w:rFonts w:cs="Times New Roman"/>
          <w:b/>
          <w:sz w:val="28"/>
        </w:rPr>
        <w:t>v</w:t>
      </w:r>
      <w:proofErr w:type="gramEnd"/>
      <w:r w:rsidRPr="00DA5E5E">
        <w:rPr>
          <w:rFonts w:cs="Times New Roman"/>
          <w:b/>
          <w:sz w:val="28"/>
        </w:rPr>
        <w:t xml:space="preserve"> 24</w:t>
      </w:r>
      <w:r>
        <w:rPr>
          <w:rFonts w:cs="Times New Roman"/>
          <w:b/>
          <w:i/>
          <w:sz w:val="28"/>
        </w:rPr>
        <w:tab/>
      </w:r>
      <w:r w:rsidRPr="00DA5E5E">
        <w:rPr>
          <w:rFonts w:cs="Times New Roman"/>
          <w:b/>
          <w:i/>
          <w:sz w:val="28"/>
        </w:rPr>
        <w:t> </w:t>
      </w:r>
      <w:r w:rsidRPr="00DA5E5E">
        <w:rPr>
          <w:rFonts w:cs="Times New Roman"/>
          <w:i/>
          <w:sz w:val="28"/>
        </w:rPr>
        <w:t>and are justified by his grace as a gift, through the redemption that is in Christ Jesus,</w:t>
      </w:r>
      <w:r>
        <w:rPr>
          <w:rFonts w:cs="Times New Roman"/>
          <w:i/>
          <w:sz w:val="28"/>
        </w:rPr>
        <w:t xml:space="preserve"> </w:t>
      </w:r>
      <w:r w:rsidR="009C5A1A">
        <w:rPr>
          <w:rFonts w:cs="Times New Roman"/>
          <w:sz w:val="28"/>
        </w:rPr>
        <w:t xml:space="preserve">Paul’s hope, </w:t>
      </w:r>
      <w:r>
        <w:rPr>
          <w:rFonts w:cs="Times New Roman"/>
          <w:sz w:val="28"/>
        </w:rPr>
        <w:t>before he bec</w:t>
      </w:r>
      <w:r w:rsidR="00730F6F">
        <w:rPr>
          <w:rFonts w:cs="Times New Roman"/>
          <w:sz w:val="28"/>
        </w:rPr>
        <w:t>ame a Christian, was that</w:t>
      </w:r>
      <w:r>
        <w:rPr>
          <w:rFonts w:cs="Times New Roman"/>
          <w:sz w:val="28"/>
        </w:rPr>
        <w:t xml:space="preserve"> by his perseverance in observing the law of God, he might at length be pronounced righteous by God when he stood before the judgment seat. In this new way of righteousness apart from the law, the procedure is reversed: God prono</w:t>
      </w:r>
      <w:r w:rsidR="004274FF">
        <w:rPr>
          <w:rFonts w:cs="Times New Roman"/>
          <w:sz w:val="28"/>
        </w:rPr>
        <w:t>unces believers righteous at</w:t>
      </w:r>
      <w:r>
        <w:rPr>
          <w:rFonts w:cs="Times New Roman"/>
          <w:sz w:val="28"/>
        </w:rPr>
        <w:t xml:space="preserve"> the beginning of their </w:t>
      </w:r>
      <w:r w:rsidR="004274FF">
        <w:rPr>
          <w:rFonts w:cs="Times New Roman"/>
          <w:sz w:val="28"/>
        </w:rPr>
        <w:t xml:space="preserve">course, not at the end. Since it is at the beginning, the righteousness declaration cannot be on the basis of works that have not yet been done. This is the essence of God’s ‘free grace,’ He pardons our sins and accepts us as righteous in His sight. This plays to the matter of assurance, since when it is a free </w:t>
      </w:r>
      <w:proofErr w:type="gramStart"/>
      <w:r w:rsidR="004274FF">
        <w:rPr>
          <w:rFonts w:cs="Times New Roman"/>
          <w:sz w:val="28"/>
        </w:rPr>
        <w:t>gift,</w:t>
      </w:r>
      <w:proofErr w:type="gramEnd"/>
      <w:r w:rsidR="004274FF">
        <w:rPr>
          <w:rFonts w:cs="Times New Roman"/>
          <w:sz w:val="28"/>
        </w:rPr>
        <w:t xml:space="preserve"> I know that I do not have to worry about whether I have done enough to make the grade. If God in sheer grace assures me of His acceptance in advance, and I gladly embrace</w:t>
      </w:r>
      <w:r w:rsidR="009C5A1A">
        <w:rPr>
          <w:rFonts w:cs="Times New Roman"/>
          <w:sz w:val="28"/>
        </w:rPr>
        <w:t xml:space="preserve"> His assurance, then I can go on to do His will without worrying whether I am doing it adequately. In fact, to the end I know I sh</w:t>
      </w:r>
      <w:r w:rsidR="00730F6F">
        <w:rPr>
          <w:rFonts w:cs="Times New Roman"/>
          <w:sz w:val="28"/>
        </w:rPr>
        <w:t xml:space="preserve">all be </w:t>
      </w:r>
      <w:proofErr w:type="gramStart"/>
      <w:r w:rsidR="00730F6F">
        <w:rPr>
          <w:rFonts w:cs="Times New Roman"/>
          <w:sz w:val="28"/>
        </w:rPr>
        <w:t>an ‘unprofitable</w:t>
      </w:r>
      <w:proofErr w:type="gramEnd"/>
      <w:r w:rsidR="00730F6F">
        <w:rPr>
          <w:rFonts w:cs="Times New Roman"/>
          <w:sz w:val="28"/>
        </w:rPr>
        <w:t xml:space="preserve"> servant.’</w:t>
      </w:r>
      <w:r w:rsidR="009C5A1A">
        <w:rPr>
          <w:rFonts w:cs="Times New Roman"/>
          <w:sz w:val="28"/>
        </w:rPr>
        <w:t xml:space="preserve"> but I know whom I have believed. </w:t>
      </w:r>
      <w:r w:rsidR="00A42487">
        <w:rPr>
          <w:rFonts w:cs="Times New Roman"/>
          <w:sz w:val="28"/>
        </w:rPr>
        <w:t xml:space="preserve">The word ‘redemption’ implies several different types of payments. </w:t>
      </w:r>
      <w:r w:rsidR="00A42487" w:rsidRPr="00A42487">
        <w:rPr>
          <w:rFonts w:cs="Times New Roman"/>
          <w:sz w:val="28"/>
        </w:rPr>
        <w:t>This includes the redemption of the firstborn by the payment of the redemption price, an individual’s redemption from slavery also by the payment of a redemption price, as well as Israel’s redemption from slavery in Egypt and her exile. More important for our purposes, however, is what may be gleaned from the contexts in which Paul uses the verb ‘to redeem’ and the noun ‘redemption’. He uses the verb ‘to redeem’ when speaking of people being delivered ‘from all wickedness’ (Tit 2:14). In its context here it appears to mean deliverance from the power of sin, from slavery to sin.</w:t>
      </w:r>
      <w:r w:rsidR="00A42487" w:rsidRPr="00A42487">
        <w:rPr>
          <w:rFonts w:cs="Times New Roman"/>
          <w:sz w:val="28"/>
          <w:vertAlign w:val="superscript"/>
        </w:rPr>
        <w:footnoteReference w:id="11"/>
      </w:r>
      <w:r w:rsidR="00A42487">
        <w:rPr>
          <w:rFonts w:cs="Times New Roman"/>
          <w:sz w:val="28"/>
        </w:rPr>
        <w:t xml:space="preserve"> For Paul then, redemption is primarily freedom from sin’s penalty and power, and this in the present time. While experienced in the present, it is fully realized on the last day and will include the ‘redemption of our bodies,’ that is, resurrection to immortality.</w:t>
      </w:r>
    </w:p>
    <w:p w:rsidR="001B17AC"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25 </w:t>
      </w:r>
      <w:r>
        <w:rPr>
          <w:rFonts w:cs="Times New Roman"/>
          <w:b/>
          <w:i/>
          <w:sz w:val="28"/>
        </w:rPr>
        <w:tab/>
      </w:r>
      <w:r w:rsidRPr="00DA5E5E">
        <w:rPr>
          <w:rFonts w:cs="Times New Roman"/>
          <w:i/>
          <w:sz w:val="28"/>
        </w:rPr>
        <w:t xml:space="preserve">whom God put forward as a propitiation by his blood, to be received by faith. This was to show God’s righteousness, because in his divine forbearance he had passed over former sins. </w:t>
      </w:r>
      <w:r w:rsidR="00A42487">
        <w:rPr>
          <w:rFonts w:cs="Times New Roman"/>
          <w:sz w:val="28"/>
        </w:rPr>
        <w:t>‘Propitiation’ is</w:t>
      </w:r>
      <w:r w:rsidR="001706B7">
        <w:rPr>
          <w:rFonts w:cs="Times New Roman"/>
          <w:sz w:val="28"/>
        </w:rPr>
        <w:t xml:space="preserve"> the sacrifice of atonement. </w:t>
      </w:r>
      <w:r w:rsidR="0070437A">
        <w:rPr>
          <w:rFonts w:cs="Times New Roman"/>
          <w:sz w:val="28"/>
        </w:rPr>
        <w:t xml:space="preserve">It is the removal of guilt and the purifying of the sinner. It is also the appeasing of God’s wrath toward sinners, and as an allusion to the mercy seat in the tabernacle. This is not done in pagan terms of overcoming the wrath of a hostile god. It is God Himself who takes the initiative in providing His own Son as the atoning sacrifice for our sins. </w:t>
      </w:r>
      <w:r w:rsidR="001706B7">
        <w:rPr>
          <w:rFonts w:cs="Times New Roman"/>
          <w:sz w:val="28"/>
        </w:rPr>
        <w:t xml:space="preserve">The prime actor in Christ’s cross was God. Christ was God reconciling. </w:t>
      </w:r>
      <w:r w:rsidR="0070437A">
        <w:rPr>
          <w:rFonts w:cs="Times New Roman"/>
          <w:sz w:val="28"/>
        </w:rPr>
        <w:t xml:space="preserve">He was God doing the very best for man, and not man doing anything for God. </w:t>
      </w:r>
      <w:r w:rsidR="001B17AC">
        <w:rPr>
          <w:rFonts w:cs="Times New Roman"/>
          <w:sz w:val="28"/>
        </w:rPr>
        <w:t xml:space="preserve">Pardon, liberation, and atonement all are made available to men and women by </w:t>
      </w:r>
      <w:r w:rsidR="00192441">
        <w:rPr>
          <w:rFonts w:cs="Times New Roman"/>
          <w:sz w:val="28"/>
        </w:rPr>
        <w:t>H</w:t>
      </w:r>
      <w:r w:rsidR="001B17AC">
        <w:rPr>
          <w:rFonts w:cs="Times New Roman"/>
          <w:sz w:val="28"/>
        </w:rPr>
        <w:t xml:space="preserve">is free initiative and may be appropriated by faith. Faith in this sense is not a kind of work that is </w:t>
      </w:r>
      <w:proofErr w:type="gramStart"/>
      <w:r w:rsidR="001B17AC">
        <w:rPr>
          <w:rFonts w:cs="Times New Roman"/>
          <w:sz w:val="28"/>
        </w:rPr>
        <w:t>specially</w:t>
      </w:r>
      <w:proofErr w:type="gramEnd"/>
      <w:r w:rsidR="001B17AC">
        <w:rPr>
          <w:rFonts w:cs="Times New Roman"/>
          <w:sz w:val="28"/>
        </w:rPr>
        <w:t xml:space="preserve"> meritorious, it is a simple open-hearted attitude toward God, that takes God at His word and accepts His grace. </w:t>
      </w:r>
    </w:p>
    <w:p w:rsidR="00DE210C" w:rsidRPr="001B17AC" w:rsidRDefault="001B17AC" w:rsidP="00DE210C">
      <w:pPr>
        <w:widowControl w:val="0"/>
        <w:autoSpaceDE w:val="0"/>
        <w:autoSpaceDN w:val="0"/>
        <w:adjustRightInd w:val="0"/>
        <w:jc w:val="both"/>
        <w:rPr>
          <w:rFonts w:cs="Times New Roman"/>
          <w:sz w:val="28"/>
        </w:rPr>
      </w:pPr>
      <w:r>
        <w:rPr>
          <w:rFonts w:cs="Times New Roman"/>
          <w:sz w:val="28"/>
        </w:rPr>
        <w:t xml:space="preserve">   This was to show God’s righteousness, </w:t>
      </w:r>
      <w:r w:rsidRPr="001B17AC">
        <w:rPr>
          <w:rFonts w:cs="Times New Roman"/>
          <w:sz w:val="28"/>
        </w:rPr>
        <w:t xml:space="preserve">that is, ‘to demonstrate that God was not unrighteous when </w:t>
      </w:r>
      <w:r w:rsidR="00192441">
        <w:rPr>
          <w:rFonts w:cs="Times New Roman"/>
          <w:sz w:val="28"/>
        </w:rPr>
        <w:t>H</w:t>
      </w:r>
      <w:r w:rsidRPr="001B17AC">
        <w:rPr>
          <w:rFonts w:cs="Times New Roman"/>
          <w:sz w:val="28"/>
        </w:rPr>
        <w:t xml:space="preserve">e passed over sins committed in earlier days, in the period of </w:t>
      </w:r>
      <w:r w:rsidR="00192441">
        <w:rPr>
          <w:rFonts w:cs="Times New Roman"/>
          <w:sz w:val="28"/>
        </w:rPr>
        <w:t>His forbearance.’</w:t>
      </w:r>
      <w:r w:rsidRPr="001B17AC">
        <w:rPr>
          <w:rFonts w:cs="Times New Roman"/>
          <w:sz w:val="28"/>
        </w:rPr>
        <w:t xml:space="preserve"> The redemption accomplished by Christ has retrospective as well as prospective efficacy. His atonement avails for the whole human family; ‘</w:t>
      </w:r>
      <w:r w:rsidR="00192441">
        <w:rPr>
          <w:rFonts w:cs="Times New Roman"/>
          <w:sz w:val="28"/>
        </w:rPr>
        <w:t>H</w:t>
      </w:r>
      <w:r w:rsidRPr="001B17AC">
        <w:rPr>
          <w:rFonts w:cs="Times New Roman"/>
          <w:sz w:val="28"/>
        </w:rPr>
        <w:t>e</w:t>
      </w:r>
      <w:r w:rsidR="00192441">
        <w:rPr>
          <w:rFonts w:cs="Times New Roman"/>
          <w:sz w:val="28"/>
        </w:rPr>
        <w:t xml:space="preserve"> is the expiation for our sins,’</w:t>
      </w:r>
      <w:r w:rsidRPr="001B17AC">
        <w:rPr>
          <w:rFonts w:cs="Times New Roman"/>
          <w:sz w:val="28"/>
        </w:rPr>
        <w:t xml:space="preserve"> as a later </w:t>
      </w:r>
      <w:r>
        <w:rPr>
          <w:rFonts w:cs="Times New Roman"/>
          <w:sz w:val="28"/>
        </w:rPr>
        <w:t>NT</w:t>
      </w:r>
      <w:r w:rsidRPr="001B17AC">
        <w:rPr>
          <w:rFonts w:cs="Times New Roman"/>
          <w:sz w:val="28"/>
        </w:rPr>
        <w:t xml:space="preserve"> writer puts it (using the word </w:t>
      </w:r>
      <w:proofErr w:type="spellStart"/>
      <w:r w:rsidRPr="001B17AC">
        <w:rPr>
          <w:rFonts w:cs="Times New Roman"/>
          <w:i/>
          <w:sz w:val="28"/>
        </w:rPr>
        <w:t>hilasmos</w:t>
      </w:r>
      <w:proofErr w:type="spellEnd"/>
      <w:r w:rsidRPr="001B17AC">
        <w:rPr>
          <w:rFonts w:cs="Times New Roman"/>
          <w:sz w:val="28"/>
        </w:rPr>
        <w:t xml:space="preserve">, from the same stock as </w:t>
      </w:r>
      <w:proofErr w:type="spellStart"/>
      <w:r w:rsidRPr="001B17AC">
        <w:rPr>
          <w:rFonts w:cs="Times New Roman"/>
          <w:i/>
          <w:sz w:val="28"/>
        </w:rPr>
        <w:t>hilastērion</w:t>
      </w:r>
      <w:proofErr w:type="spellEnd"/>
      <w:r w:rsidRPr="001B17AC">
        <w:rPr>
          <w:rFonts w:cs="Times New Roman"/>
          <w:sz w:val="28"/>
        </w:rPr>
        <w:t>), ‘and not for ours only but also for … the whole world’ (1 John 2:2). With the description of the ages before Christ as the period of God’s forbearance may be compared Paul’s announcement to the Athenians: ‘The times of ignorance God overlooked, but now …’ (Acts 17:30). Although the problem in theodicy may not be as obvious to the modern mind as it was to Paul’s, yet to pass over wrong is as much an act of injustice on the part of a judge as to condemn the innocent</w:t>
      </w:r>
      <w:r w:rsidRPr="001B17AC">
        <w:rPr>
          <w:rFonts w:cs="Times New Roman"/>
          <w:sz w:val="28"/>
          <w:vertAlign w:val="superscript"/>
        </w:rPr>
        <w:footnoteReference w:id="12"/>
      </w:r>
    </w:p>
    <w:p w:rsidR="00283FA8" w:rsidRPr="004A2D22" w:rsidRDefault="00283FA8" w:rsidP="00283FA8">
      <w:pPr>
        <w:widowControl w:val="0"/>
        <w:autoSpaceDE w:val="0"/>
        <w:autoSpaceDN w:val="0"/>
        <w:adjustRightInd w:val="0"/>
        <w:jc w:val="both"/>
        <w:rPr>
          <w:rFonts w:cs="Calibri Light"/>
          <w:b/>
          <w:sz w:val="32"/>
        </w:rPr>
      </w:pPr>
      <w:r w:rsidRPr="004A2D22">
        <w:rPr>
          <w:rFonts w:cs="Calibri Light"/>
          <w:b/>
          <w:sz w:val="32"/>
        </w:rPr>
        <w:t>Week 1</w:t>
      </w:r>
      <w:r>
        <w:rPr>
          <w:rFonts w:cs="Calibri Light"/>
          <w:b/>
          <w:sz w:val="32"/>
        </w:rPr>
        <w:t>6</w:t>
      </w:r>
      <w:r w:rsidRPr="004A2D22">
        <w:rPr>
          <w:rFonts w:cs="Calibri Light"/>
          <w:b/>
          <w:sz w:val="32"/>
        </w:rPr>
        <w:t xml:space="preserve"> – Romans 3</w:t>
      </w:r>
      <w:r w:rsidRPr="004A2D22">
        <w:rPr>
          <w:rFonts w:cs="Calibri Light"/>
          <w:b/>
          <w:sz w:val="32"/>
        </w:rPr>
        <w:tab/>
      </w:r>
      <w:r w:rsidRPr="004A2D22">
        <w:rPr>
          <w:b/>
          <w:sz w:val="32"/>
        </w:rPr>
        <w:t>The Righteousness of God Through Faith</w:t>
      </w:r>
    </w:p>
    <w:p w:rsidR="008D4142"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26</w:t>
      </w:r>
      <w:r>
        <w:rPr>
          <w:rFonts w:cs="Times New Roman"/>
          <w:b/>
          <w:i/>
          <w:sz w:val="28"/>
        </w:rPr>
        <w:tab/>
      </w:r>
      <w:r w:rsidRPr="00DA5E5E">
        <w:rPr>
          <w:rFonts w:cs="Times New Roman"/>
          <w:b/>
          <w:i/>
          <w:sz w:val="28"/>
        </w:rPr>
        <w:t> </w:t>
      </w:r>
      <w:r w:rsidRPr="00DA5E5E">
        <w:rPr>
          <w:rFonts w:cs="Times New Roman"/>
          <w:i/>
          <w:sz w:val="28"/>
        </w:rPr>
        <w:t xml:space="preserve">It was to show his righteousness at the present time, so that he might be just and the justifier of the one who has faith in Jesus. </w:t>
      </w:r>
      <w:r w:rsidR="003D227B">
        <w:rPr>
          <w:rFonts w:cs="Times New Roman"/>
          <w:sz w:val="28"/>
        </w:rPr>
        <w:t xml:space="preserve">He repeats </w:t>
      </w:r>
      <w:r w:rsidR="003D227B" w:rsidRPr="00ED52C8">
        <w:rPr>
          <w:rFonts w:cs="Times New Roman"/>
          <w:i/>
          <w:sz w:val="28"/>
        </w:rPr>
        <w:t>‘to show His righteousness.’</w:t>
      </w:r>
      <w:r w:rsidR="003D227B">
        <w:rPr>
          <w:rFonts w:cs="Times New Roman"/>
          <w:sz w:val="28"/>
        </w:rPr>
        <w:t xml:space="preserve"> There are two purposes. It begins with the character of God. He is righteous. </w:t>
      </w:r>
      <w:r w:rsidR="007A1386">
        <w:rPr>
          <w:rFonts w:cs="Times New Roman"/>
          <w:sz w:val="28"/>
        </w:rPr>
        <w:t xml:space="preserve">Jesus in His life lives out the righteousness required by the law. He keeps the covenant of Sinai, decreed by the Father. God’s righteousness is vindicated and the believing sinner is justified. Jesus’ unique role </w:t>
      </w:r>
      <w:r w:rsidR="00ED52C8">
        <w:rPr>
          <w:rFonts w:cs="Times New Roman"/>
          <w:sz w:val="28"/>
        </w:rPr>
        <w:t>is</w:t>
      </w:r>
      <w:r w:rsidR="007A1386">
        <w:rPr>
          <w:rFonts w:cs="Times New Roman"/>
          <w:sz w:val="28"/>
        </w:rPr>
        <w:t xml:space="preserve"> God’s representative with man and man’s representative with God. He is the great High Priest, the one intercessor between God and man. He fulfills all the requirements</w:t>
      </w:r>
      <w:r w:rsidR="00E346F9">
        <w:rPr>
          <w:rFonts w:cs="Times New Roman"/>
          <w:sz w:val="28"/>
        </w:rPr>
        <w:t xml:space="preserve"> of the law and by that means, justifies those who believe in Him. Their </w:t>
      </w:r>
      <w:proofErr w:type="spellStart"/>
      <w:r w:rsidR="00E346F9">
        <w:rPr>
          <w:rFonts w:cs="Times New Roman"/>
          <w:sz w:val="28"/>
        </w:rPr>
        <w:t>uncircumcision</w:t>
      </w:r>
      <w:proofErr w:type="spellEnd"/>
      <w:r w:rsidR="00E346F9">
        <w:rPr>
          <w:rFonts w:cs="Times New Roman"/>
          <w:sz w:val="28"/>
        </w:rPr>
        <w:t xml:space="preserve"> will be counted as circumcision, </w:t>
      </w:r>
      <w:r w:rsidR="008D4142">
        <w:rPr>
          <w:rFonts w:cs="Times New Roman"/>
          <w:sz w:val="28"/>
        </w:rPr>
        <w:t>(</w:t>
      </w:r>
      <w:r w:rsidR="00E346F9">
        <w:rPr>
          <w:rFonts w:cs="Times New Roman"/>
          <w:sz w:val="28"/>
        </w:rPr>
        <w:t>2:26-27</w:t>
      </w:r>
      <w:r w:rsidR="008D4142">
        <w:rPr>
          <w:rFonts w:cs="Times New Roman"/>
          <w:sz w:val="28"/>
        </w:rPr>
        <w:t>)</w:t>
      </w:r>
      <w:r w:rsidR="00E346F9">
        <w:rPr>
          <w:rFonts w:cs="Times New Roman"/>
          <w:sz w:val="28"/>
        </w:rPr>
        <w:t xml:space="preserve">. The Jews who sinned have destroyed their special place as the chosen people of God such that the physical circumcision is invalid. </w:t>
      </w:r>
      <w:r w:rsidR="008D4142">
        <w:rPr>
          <w:rFonts w:cs="Times New Roman"/>
          <w:sz w:val="28"/>
        </w:rPr>
        <w:t xml:space="preserve">Paul is working toward the importance of faith. </w:t>
      </w:r>
    </w:p>
    <w:p w:rsidR="00DE210C" w:rsidRPr="003D227B" w:rsidRDefault="008D4142" w:rsidP="00DE210C">
      <w:pPr>
        <w:widowControl w:val="0"/>
        <w:autoSpaceDE w:val="0"/>
        <w:autoSpaceDN w:val="0"/>
        <w:adjustRightInd w:val="0"/>
        <w:jc w:val="both"/>
        <w:rPr>
          <w:rFonts w:cs="Times New Roman"/>
          <w:sz w:val="28"/>
        </w:rPr>
      </w:pPr>
      <w:r>
        <w:rPr>
          <w:rFonts w:cs="Times New Roman"/>
          <w:sz w:val="28"/>
        </w:rPr>
        <w:t xml:space="preserve">There is a question </w:t>
      </w:r>
      <w:r w:rsidR="00ED52C8">
        <w:rPr>
          <w:rFonts w:cs="Times New Roman"/>
          <w:sz w:val="28"/>
        </w:rPr>
        <w:t>as to</w:t>
      </w:r>
      <w:r>
        <w:rPr>
          <w:rFonts w:cs="Times New Roman"/>
          <w:sz w:val="28"/>
        </w:rPr>
        <w:t xml:space="preserve"> which gentiles Paul has in mind when </w:t>
      </w:r>
      <w:r w:rsidR="00ED52C8">
        <w:rPr>
          <w:rFonts w:cs="Times New Roman"/>
          <w:sz w:val="28"/>
        </w:rPr>
        <w:t xml:space="preserve">he </w:t>
      </w:r>
      <w:r>
        <w:rPr>
          <w:rFonts w:cs="Times New Roman"/>
          <w:sz w:val="28"/>
        </w:rPr>
        <w:t xml:space="preserve">argues (2:13-16) that the gentiles who do what the law requires put to shame the Jewish people who do not obey their own law. </w:t>
      </w:r>
      <w:r w:rsidR="00093D9D">
        <w:rPr>
          <w:rFonts w:cs="Times New Roman"/>
          <w:sz w:val="28"/>
        </w:rPr>
        <w:t>Is it simply some gentiles who keep some aspect of the law</w:t>
      </w:r>
      <w:r w:rsidR="00ED52C8">
        <w:rPr>
          <w:rFonts w:cs="Times New Roman"/>
          <w:sz w:val="28"/>
        </w:rPr>
        <w:t>?</w:t>
      </w:r>
      <w:r w:rsidR="00093D9D">
        <w:rPr>
          <w:rFonts w:cs="Times New Roman"/>
          <w:sz w:val="28"/>
        </w:rPr>
        <w:t xml:space="preserve"> </w:t>
      </w:r>
      <w:r w:rsidR="00ED52C8">
        <w:rPr>
          <w:rFonts w:cs="Times New Roman"/>
          <w:sz w:val="28"/>
        </w:rPr>
        <w:t>O</w:t>
      </w:r>
      <w:r w:rsidR="00093D9D">
        <w:rPr>
          <w:rFonts w:cs="Times New Roman"/>
          <w:sz w:val="28"/>
        </w:rPr>
        <w:t xml:space="preserve">r is it gentile Christians, </w:t>
      </w:r>
      <w:r w:rsidR="00ED52C8">
        <w:rPr>
          <w:rFonts w:cs="Times New Roman"/>
          <w:sz w:val="28"/>
        </w:rPr>
        <w:t xml:space="preserve">those for whom the Spirit has written the law on their </w:t>
      </w:r>
      <w:r w:rsidR="00093D9D">
        <w:rPr>
          <w:rFonts w:cs="Times New Roman"/>
          <w:sz w:val="28"/>
        </w:rPr>
        <w:t>hearts according to the promise of the new covenant</w:t>
      </w:r>
      <w:r w:rsidR="00ED52C8">
        <w:rPr>
          <w:rFonts w:cs="Times New Roman"/>
          <w:sz w:val="28"/>
        </w:rPr>
        <w:t>?</w:t>
      </w:r>
      <w:r w:rsidR="00093D9D">
        <w:rPr>
          <w:rFonts w:cs="Times New Roman"/>
          <w:sz w:val="28"/>
        </w:rPr>
        <w:t xml:space="preserve"> </w:t>
      </w:r>
      <w:r w:rsidR="00ED52C8">
        <w:rPr>
          <w:rFonts w:cs="Times New Roman"/>
          <w:sz w:val="28"/>
        </w:rPr>
        <w:t>It is not generic faith</w:t>
      </w:r>
      <w:r>
        <w:rPr>
          <w:rFonts w:cs="Times New Roman"/>
          <w:sz w:val="28"/>
        </w:rPr>
        <w:t xml:space="preserve">, but only </w:t>
      </w:r>
      <w:r w:rsidR="00ED52C8">
        <w:rPr>
          <w:rFonts w:cs="Times New Roman"/>
          <w:sz w:val="28"/>
        </w:rPr>
        <w:t xml:space="preserve">faith </w:t>
      </w:r>
      <w:r>
        <w:rPr>
          <w:rFonts w:cs="Times New Roman"/>
          <w:sz w:val="28"/>
        </w:rPr>
        <w:t xml:space="preserve">in God who sent His Son to fulfill the law for those who place their trust in Him. </w:t>
      </w:r>
      <w:r w:rsidR="00ED52C8">
        <w:rPr>
          <w:rFonts w:cs="Times New Roman"/>
          <w:sz w:val="28"/>
        </w:rPr>
        <w:t>Jesus</w:t>
      </w:r>
      <w:r>
        <w:rPr>
          <w:rFonts w:cs="Times New Roman"/>
          <w:sz w:val="28"/>
        </w:rPr>
        <w:t xml:space="preserve"> is the justifier, making just those who in their actions are completely unjust. This can only happen on the terms that God has set. </w:t>
      </w:r>
      <w:r w:rsidRPr="008D4142">
        <w:rPr>
          <w:rFonts w:cs="Times New Roman"/>
          <w:i/>
          <w:sz w:val="28"/>
        </w:rPr>
        <w:t>“There is no other under heaven by which we must be saved.”</w:t>
      </w:r>
      <w:r>
        <w:rPr>
          <w:rFonts w:cs="Times New Roman"/>
          <w:sz w:val="28"/>
        </w:rPr>
        <w:t xml:space="preserve"> (Acts 4:12)</w:t>
      </w:r>
    </w:p>
    <w:p w:rsidR="00DE210C" w:rsidRPr="008D4142"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27 </w:t>
      </w:r>
      <w:r>
        <w:rPr>
          <w:rFonts w:cs="Times New Roman"/>
          <w:b/>
          <w:i/>
          <w:sz w:val="28"/>
        </w:rPr>
        <w:tab/>
      </w:r>
      <w:r w:rsidRPr="00DA5E5E">
        <w:rPr>
          <w:rFonts w:cs="Times New Roman"/>
          <w:i/>
          <w:sz w:val="28"/>
        </w:rPr>
        <w:t xml:space="preserve">Then what becomes of our boasting? It is excluded. </w:t>
      </w:r>
      <w:proofErr w:type="gramStart"/>
      <w:r w:rsidRPr="00DA5E5E">
        <w:rPr>
          <w:rFonts w:cs="Times New Roman"/>
          <w:i/>
          <w:sz w:val="28"/>
        </w:rPr>
        <w:t>By what kind of law?</w:t>
      </w:r>
      <w:proofErr w:type="gramEnd"/>
      <w:r w:rsidRPr="00DA5E5E">
        <w:rPr>
          <w:rFonts w:cs="Times New Roman"/>
          <w:i/>
          <w:sz w:val="28"/>
        </w:rPr>
        <w:t xml:space="preserve"> </w:t>
      </w:r>
      <w:proofErr w:type="gramStart"/>
      <w:r w:rsidRPr="00DA5E5E">
        <w:rPr>
          <w:rFonts w:cs="Times New Roman"/>
          <w:i/>
          <w:sz w:val="28"/>
        </w:rPr>
        <w:t>By a law of works?</w:t>
      </w:r>
      <w:proofErr w:type="gramEnd"/>
      <w:r w:rsidRPr="00DA5E5E">
        <w:rPr>
          <w:rFonts w:cs="Times New Roman"/>
          <w:i/>
          <w:sz w:val="28"/>
        </w:rPr>
        <w:t xml:space="preserve"> No, but by the law of faith</w:t>
      </w:r>
      <w:r w:rsidRPr="00093D9D">
        <w:rPr>
          <w:rFonts w:cs="Times New Roman"/>
          <w:sz w:val="28"/>
        </w:rPr>
        <w:t xml:space="preserve">. </w:t>
      </w:r>
      <w:r w:rsidR="00093D9D" w:rsidRPr="00093D9D">
        <w:rPr>
          <w:rFonts w:cs="Times New Roman"/>
          <w:sz w:val="28"/>
        </w:rPr>
        <w:t>This is addressed first to the Jews.</w:t>
      </w:r>
      <w:r w:rsidR="00093D9D">
        <w:rPr>
          <w:rFonts w:cs="Times New Roman"/>
          <w:i/>
          <w:sz w:val="28"/>
        </w:rPr>
        <w:t xml:space="preserve"> </w:t>
      </w:r>
      <w:r w:rsidR="00093D9D">
        <w:rPr>
          <w:rFonts w:cs="Times New Roman"/>
          <w:sz w:val="28"/>
        </w:rPr>
        <w:t>If salvation is for those of faith of both the Jews and the gentiles, then what becomes of Jewish boasting</w:t>
      </w:r>
      <w:r w:rsidR="00ED52C8">
        <w:rPr>
          <w:rFonts w:cs="Times New Roman"/>
          <w:sz w:val="28"/>
        </w:rPr>
        <w:t>?</w:t>
      </w:r>
      <w:r w:rsidR="00093D9D">
        <w:rPr>
          <w:rFonts w:cs="Times New Roman"/>
          <w:sz w:val="28"/>
        </w:rPr>
        <w:t xml:space="preserve"> In Paul’s writings there are both legitimate and illegitimate grounds for Jewish boasting. </w:t>
      </w:r>
      <w:r w:rsidR="00ED52C8">
        <w:rPr>
          <w:rFonts w:cs="Times New Roman"/>
          <w:sz w:val="28"/>
        </w:rPr>
        <w:t>A</w:t>
      </w:r>
      <w:r w:rsidR="00093D9D">
        <w:rPr>
          <w:rFonts w:cs="Times New Roman"/>
          <w:sz w:val="28"/>
        </w:rPr>
        <w:t xml:space="preserve"> list of legitimate grounds</w:t>
      </w:r>
      <w:r w:rsidR="00ED52C8">
        <w:rPr>
          <w:rFonts w:cs="Times New Roman"/>
          <w:sz w:val="28"/>
        </w:rPr>
        <w:t xml:space="preserve"> is</w:t>
      </w:r>
      <w:r w:rsidR="00093D9D">
        <w:rPr>
          <w:rFonts w:cs="Times New Roman"/>
          <w:sz w:val="28"/>
        </w:rPr>
        <w:t xml:space="preserve"> found in 9:4-5. It has already been stated that their possession of the law and relationship to God is valid</w:t>
      </w:r>
      <w:r w:rsidR="00AF32FB">
        <w:rPr>
          <w:rFonts w:cs="Times New Roman"/>
          <w:sz w:val="28"/>
        </w:rPr>
        <w:t>,</w:t>
      </w:r>
      <w:r w:rsidR="00093D9D">
        <w:rPr>
          <w:rFonts w:cs="Times New Roman"/>
          <w:sz w:val="28"/>
        </w:rPr>
        <w:t xml:space="preserve"> </w:t>
      </w:r>
      <w:r w:rsidR="00AF32FB">
        <w:rPr>
          <w:rFonts w:cs="Times New Roman"/>
          <w:sz w:val="28"/>
        </w:rPr>
        <w:t>b</w:t>
      </w:r>
      <w:r w:rsidR="00093D9D">
        <w:rPr>
          <w:rFonts w:cs="Times New Roman"/>
          <w:sz w:val="28"/>
        </w:rPr>
        <w:t xml:space="preserve">ut to boast of their works as a basis of justification is wrong. This boasting is not confined to the Jews. He is building the contrast between faith and works, not faith and covenantal privileges. </w:t>
      </w:r>
      <w:r w:rsidR="0004032D">
        <w:rPr>
          <w:rFonts w:cs="Times New Roman"/>
          <w:sz w:val="28"/>
        </w:rPr>
        <w:t xml:space="preserve">Earlier Paul had excluded boasting in the law because of their disobedience. Now he says, it is not only because of the failure to obey the law, but also because the law requires faith. </w:t>
      </w:r>
    </w:p>
    <w:p w:rsidR="00DE210C" w:rsidRPr="0004032D"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28 </w:t>
      </w:r>
      <w:r>
        <w:rPr>
          <w:rFonts w:cs="Times New Roman"/>
          <w:b/>
          <w:i/>
          <w:sz w:val="28"/>
        </w:rPr>
        <w:tab/>
      </w:r>
      <w:r w:rsidRPr="00DA5E5E">
        <w:rPr>
          <w:rFonts w:cs="Times New Roman"/>
          <w:i/>
          <w:sz w:val="28"/>
        </w:rPr>
        <w:t xml:space="preserve">For we hold that one is justified by faith apart from works of the law. </w:t>
      </w:r>
      <w:r w:rsidR="0004032D" w:rsidRPr="0004032D">
        <w:rPr>
          <w:rFonts w:cs="Times New Roman"/>
          <w:sz w:val="28"/>
        </w:rPr>
        <w:t xml:space="preserve">Paul begins this statement with the word ‘we.’ </w:t>
      </w:r>
      <w:r w:rsidR="0004032D">
        <w:rPr>
          <w:rFonts w:cs="Times New Roman"/>
          <w:sz w:val="28"/>
        </w:rPr>
        <w:t>He is including his readers among those who have accepted this view. It is this fact that places gentiles on the same footing as the Jews. It destroys any claim that possession of the law or anything else Jewish</w:t>
      </w:r>
      <w:r w:rsidR="00AF32FB">
        <w:rPr>
          <w:rFonts w:cs="Times New Roman"/>
          <w:sz w:val="28"/>
        </w:rPr>
        <w:t>,</w:t>
      </w:r>
      <w:r w:rsidR="0004032D">
        <w:rPr>
          <w:rFonts w:cs="Times New Roman"/>
          <w:sz w:val="28"/>
        </w:rPr>
        <w:t xml:space="preserve"> gives superiority over gentiles. </w:t>
      </w:r>
    </w:p>
    <w:p w:rsidR="00DE210C" w:rsidRPr="0004032D"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29 </w:t>
      </w:r>
      <w:r>
        <w:rPr>
          <w:rFonts w:cs="Times New Roman"/>
          <w:b/>
          <w:i/>
          <w:sz w:val="28"/>
        </w:rPr>
        <w:tab/>
      </w:r>
      <w:r w:rsidRPr="00DA5E5E">
        <w:rPr>
          <w:rFonts w:cs="Times New Roman"/>
          <w:i/>
          <w:sz w:val="28"/>
        </w:rPr>
        <w:t xml:space="preserve">Or is God the God of Jews only? Is he not the God of Gentiles also? Yes, of Gentiles also, </w:t>
      </w:r>
      <w:r w:rsidR="0004032D">
        <w:rPr>
          <w:rFonts w:cs="Times New Roman"/>
          <w:sz w:val="28"/>
        </w:rPr>
        <w:t xml:space="preserve">To reinforce the point in 28, Paul asks, </w:t>
      </w:r>
      <w:r w:rsidR="0004032D" w:rsidRPr="00AF32FB">
        <w:rPr>
          <w:rFonts w:cs="Times New Roman"/>
          <w:i/>
          <w:sz w:val="28"/>
        </w:rPr>
        <w:t>“Is God the God of Jews only?”</w:t>
      </w:r>
      <w:r w:rsidR="0004032D">
        <w:rPr>
          <w:rFonts w:cs="Times New Roman"/>
          <w:sz w:val="28"/>
        </w:rPr>
        <w:t xml:space="preserve"> The form of the question anticipates the answer. There is only one God, and He is God of all creation and the entire human race, gentiles as well as Jews. Despite the special place of Israel in salvation history, she cannot claim an exclusive relationship to God. We can think of numerous texts in the OT that are meant to reinforce this point</w:t>
      </w:r>
      <w:r w:rsidR="00AF32FB">
        <w:rPr>
          <w:rFonts w:cs="Times New Roman"/>
          <w:sz w:val="28"/>
        </w:rPr>
        <w:t>,</w:t>
      </w:r>
      <w:r w:rsidR="0004032D">
        <w:rPr>
          <w:rFonts w:cs="Times New Roman"/>
          <w:sz w:val="28"/>
        </w:rPr>
        <w:t xml:space="preserve"> such as the whole book of Jonah.</w:t>
      </w:r>
    </w:p>
    <w:p w:rsidR="00DE210C" w:rsidRPr="00CA37AD"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30</w:t>
      </w:r>
      <w:r>
        <w:rPr>
          <w:rFonts w:cs="Times New Roman"/>
          <w:b/>
          <w:i/>
          <w:sz w:val="28"/>
        </w:rPr>
        <w:tab/>
      </w:r>
      <w:r w:rsidRPr="00DA5E5E">
        <w:rPr>
          <w:rFonts w:cs="Times New Roman"/>
          <w:i/>
          <w:sz w:val="28"/>
        </w:rPr>
        <w:t xml:space="preserve">since God is one—who will justify the circumcised by faith and the uncircumcised through faith. </w:t>
      </w:r>
      <w:r w:rsidR="00CA37AD">
        <w:rPr>
          <w:rFonts w:cs="Times New Roman"/>
          <w:sz w:val="28"/>
        </w:rPr>
        <w:t>Continuing to reinforce th</w:t>
      </w:r>
      <w:r w:rsidR="00AF32FB">
        <w:rPr>
          <w:rFonts w:cs="Times New Roman"/>
          <w:sz w:val="28"/>
        </w:rPr>
        <w:t>is</w:t>
      </w:r>
      <w:r w:rsidR="00CA37AD">
        <w:rPr>
          <w:rFonts w:cs="Times New Roman"/>
          <w:sz w:val="28"/>
        </w:rPr>
        <w:t xml:space="preserve"> point, Paul adds this verse. </w:t>
      </w:r>
      <w:r w:rsidR="00CA37AD" w:rsidRPr="00AF32FB">
        <w:rPr>
          <w:rFonts w:cs="Times New Roman"/>
          <w:i/>
          <w:sz w:val="28"/>
        </w:rPr>
        <w:t>“Since God is one,”</w:t>
      </w:r>
      <w:r w:rsidR="00CA37AD">
        <w:rPr>
          <w:rFonts w:cs="Times New Roman"/>
          <w:sz w:val="28"/>
        </w:rPr>
        <w:t xml:space="preserve"> </w:t>
      </w:r>
      <w:r w:rsidR="00AF32FB">
        <w:rPr>
          <w:rFonts w:cs="Times New Roman"/>
          <w:sz w:val="28"/>
        </w:rPr>
        <w:t xml:space="preserve">which </w:t>
      </w:r>
      <w:r w:rsidR="00CA37AD">
        <w:rPr>
          <w:rFonts w:cs="Times New Roman"/>
          <w:sz w:val="28"/>
        </w:rPr>
        <w:t xml:space="preserve">reflects the fundamental belief of Judaism, contained in the </w:t>
      </w:r>
      <w:proofErr w:type="spellStart"/>
      <w:r w:rsidR="00CA37AD" w:rsidRPr="00CA37AD">
        <w:rPr>
          <w:rFonts w:cs="Times New Roman"/>
          <w:i/>
          <w:sz w:val="28"/>
        </w:rPr>
        <w:t>Shema</w:t>
      </w:r>
      <w:proofErr w:type="spellEnd"/>
      <w:r w:rsidR="00CA37AD">
        <w:rPr>
          <w:rFonts w:cs="Times New Roman"/>
          <w:i/>
          <w:sz w:val="28"/>
        </w:rPr>
        <w:t xml:space="preserve">. “Hear, O Israel: The Lord, our God, the Lord is one” </w:t>
      </w:r>
      <w:r w:rsidR="00CA37AD">
        <w:rPr>
          <w:rFonts w:cs="Times New Roman"/>
          <w:sz w:val="28"/>
        </w:rPr>
        <w:t xml:space="preserve">(Deut 6:4). Paul also uses it in 1 Corinthians 8:6. Appealing to this fundamental belief, he argues that the one God will justify Jews (the circumcised) and gentiles (the uncircumcised) in one way – by faith. Paul uses the future tense here, suggesting that justification belongs properly to the end time, the final </w:t>
      </w:r>
      <w:proofErr w:type="gramStart"/>
      <w:r w:rsidR="00CA37AD">
        <w:rPr>
          <w:rFonts w:cs="Times New Roman"/>
          <w:sz w:val="28"/>
        </w:rPr>
        <w:t>day of judgment</w:t>
      </w:r>
      <w:proofErr w:type="gramEnd"/>
      <w:r w:rsidR="00CA37AD">
        <w:rPr>
          <w:rFonts w:cs="Times New Roman"/>
          <w:sz w:val="28"/>
        </w:rPr>
        <w:t xml:space="preserve">, when God will rule in favor of all those who have put their faith in His Son. </w:t>
      </w:r>
    </w:p>
    <w:p w:rsidR="00B77848" w:rsidRDefault="00DE210C" w:rsidP="00DE210C">
      <w:pPr>
        <w:widowControl w:val="0"/>
        <w:autoSpaceDE w:val="0"/>
        <w:autoSpaceDN w:val="0"/>
        <w:adjustRightInd w:val="0"/>
        <w:jc w:val="both"/>
        <w:rPr>
          <w:rFonts w:cs="Times New Roman"/>
          <w:sz w:val="28"/>
        </w:rPr>
      </w:pPr>
      <w:proofErr w:type="gramStart"/>
      <w:r w:rsidRPr="00AC163B">
        <w:rPr>
          <w:rFonts w:cs="Times New Roman"/>
          <w:b/>
          <w:sz w:val="28"/>
        </w:rPr>
        <w:t>v</w:t>
      </w:r>
      <w:proofErr w:type="gramEnd"/>
      <w:r w:rsidRPr="00AC163B">
        <w:rPr>
          <w:rFonts w:cs="Times New Roman"/>
          <w:b/>
          <w:sz w:val="28"/>
        </w:rPr>
        <w:t xml:space="preserve"> 31 </w:t>
      </w:r>
      <w:r>
        <w:rPr>
          <w:rFonts w:cs="Times New Roman"/>
          <w:b/>
          <w:i/>
          <w:sz w:val="28"/>
        </w:rPr>
        <w:tab/>
      </w:r>
      <w:r w:rsidRPr="00DA5E5E">
        <w:rPr>
          <w:rFonts w:cs="Times New Roman"/>
          <w:i/>
          <w:sz w:val="28"/>
        </w:rPr>
        <w:t>Do we then overthrow the law by this faith? By no means! On the contrary, we uphold the law.</w:t>
      </w:r>
      <w:r w:rsidR="00CA37AD">
        <w:rPr>
          <w:rFonts w:cs="Times New Roman"/>
          <w:i/>
          <w:sz w:val="28"/>
        </w:rPr>
        <w:t xml:space="preserve"> </w:t>
      </w:r>
      <w:r w:rsidR="00CA37AD">
        <w:rPr>
          <w:rFonts w:cs="Times New Roman"/>
          <w:sz w:val="28"/>
        </w:rPr>
        <w:t xml:space="preserve">Paul now goes back to his argument in 3:28. If people are justified, </w:t>
      </w:r>
      <w:r w:rsidR="00CA37AD" w:rsidRPr="00AF32FB">
        <w:rPr>
          <w:rFonts w:cs="Times New Roman"/>
          <w:i/>
          <w:sz w:val="28"/>
        </w:rPr>
        <w:t>“apart from the works of the law,”</w:t>
      </w:r>
      <w:r w:rsidR="00CA37AD">
        <w:rPr>
          <w:rFonts w:cs="Times New Roman"/>
          <w:sz w:val="28"/>
        </w:rPr>
        <w:t xml:space="preserve"> then the question arises: Do we nullify or invalidate the law by this faith? </w:t>
      </w:r>
      <w:r w:rsidR="000475D7">
        <w:rPr>
          <w:rFonts w:cs="Times New Roman"/>
          <w:sz w:val="28"/>
        </w:rPr>
        <w:t xml:space="preserve">Paul’s reply is emphatic. </w:t>
      </w:r>
      <w:r w:rsidR="00AF32FB">
        <w:rPr>
          <w:rFonts w:cs="Times New Roman"/>
          <w:sz w:val="28"/>
        </w:rPr>
        <w:t>“</w:t>
      </w:r>
      <w:r w:rsidR="000475D7" w:rsidRPr="000475D7">
        <w:rPr>
          <w:rFonts w:cs="Times New Roman"/>
          <w:i/>
          <w:sz w:val="28"/>
        </w:rPr>
        <w:t>By no means!</w:t>
      </w:r>
      <w:r w:rsidR="00AF32FB">
        <w:rPr>
          <w:rFonts w:cs="Times New Roman"/>
          <w:i/>
          <w:sz w:val="28"/>
        </w:rPr>
        <w:t>”</w:t>
      </w:r>
      <w:r w:rsidR="000475D7">
        <w:rPr>
          <w:rFonts w:cs="Times New Roman"/>
          <w:i/>
          <w:sz w:val="28"/>
        </w:rPr>
        <w:t xml:space="preserve"> </w:t>
      </w:r>
      <w:r w:rsidR="000475D7">
        <w:rPr>
          <w:rFonts w:cs="Times New Roman"/>
          <w:sz w:val="28"/>
        </w:rPr>
        <w:t xml:space="preserve">Paul has been insisting that this is what the law and the prophets have been witnessing to from the very beginning. In the opening paragraph of Romans, (1:2) Paul says he was set apart to preach the gospel God promised beforehand through His prophets. Having forcefully rejected the suggestion, he asserts, </w:t>
      </w:r>
      <w:r w:rsidR="000475D7" w:rsidRPr="000475D7">
        <w:rPr>
          <w:rFonts w:cs="Times New Roman"/>
          <w:i/>
          <w:sz w:val="28"/>
        </w:rPr>
        <w:t>“We uphold the law.”</w:t>
      </w:r>
      <w:r w:rsidR="000475D7">
        <w:rPr>
          <w:rFonts w:cs="Times New Roman"/>
          <w:i/>
          <w:sz w:val="28"/>
        </w:rPr>
        <w:t xml:space="preserve"> </w:t>
      </w:r>
      <w:r w:rsidR="000475D7">
        <w:rPr>
          <w:rFonts w:cs="Times New Roman"/>
          <w:sz w:val="28"/>
        </w:rPr>
        <w:t>There are two ways Paul upholds the law even as he preaches justification by faith. (</w:t>
      </w:r>
      <w:proofErr w:type="spellStart"/>
      <w:r w:rsidR="000475D7">
        <w:rPr>
          <w:rFonts w:cs="Times New Roman"/>
          <w:sz w:val="28"/>
        </w:rPr>
        <w:t>i</w:t>
      </w:r>
      <w:proofErr w:type="spellEnd"/>
      <w:r w:rsidR="000475D7">
        <w:rPr>
          <w:rFonts w:cs="Times New Roman"/>
          <w:sz w:val="28"/>
        </w:rPr>
        <w:t>) In 8:3-4 Paul writes</w:t>
      </w:r>
      <w:r w:rsidR="000475D7" w:rsidRPr="000475D7">
        <w:rPr>
          <w:rFonts w:cs="Times New Roman"/>
          <w:sz w:val="28"/>
        </w:rPr>
        <w:t xml:space="preserve">, ‘For what the law was powerless to do because it was weakened by the flesh, God did by sending his own Son in the likeness of sinful flesh to be a sin offering. And so he condemned sin in the flesh, in order that the righteous requirement of the law might be fully met in us, who do not live according to the flesh but according to the Spirit’. The apostle implies that, while people are justified without having to observe the law, nevertheless there is a sense in which the law is fulfilled in the lives of the justified </w:t>
      </w:r>
      <w:proofErr w:type="gramStart"/>
      <w:r w:rsidR="000475D7" w:rsidRPr="000475D7">
        <w:rPr>
          <w:rFonts w:cs="Times New Roman"/>
          <w:sz w:val="28"/>
        </w:rPr>
        <w:t>who</w:t>
      </w:r>
      <w:proofErr w:type="gramEnd"/>
      <w:r w:rsidR="000475D7" w:rsidRPr="000475D7">
        <w:rPr>
          <w:rFonts w:cs="Times New Roman"/>
          <w:sz w:val="28"/>
        </w:rPr>
        <w:t xml:space="preserve"> live according to the Spirit. (ii) In the very next chapter (4:1–25) Paul shows from the law that Abraham was justified by faith without works and argues that this will also be the case for all who have faith in Christ, for </w:t>
      </w:r>
      <w:r w:rsidR="00AF32FB">
        <w:rPr>
          <w:rFonts w:cs="Times New Roman"/>
          <w:sz w:val="28"/>
        </w:rPr>
        <w:t>g</w:t>
      </w:r>
      <w:r w:rsidR="000475D7" w:rsidRPr="000475D7">
        <w:rPr>
          <w:rFonts w:cs="Times New Roman"/>
          <w:sz w:val="28"/>
        </w:rPr>
        <w:t>entiles as well as Jews. It may be best to say that in both these ways Paul’s teaching about justification by faith upholds the law: it enables a fulfillment of what the law sought to bring about in human behavior, and it fulfils what is foreshadowed in the law’s account of Abraham’s justification.</w:t>
      </w:r>
      <w:r w:rsidR="000475D7" w:rsidRPr="000475D7">
        <w:rPr>
          <w:rFonts w:cs="Times New Roman"/>
          <w:sz w:val="28"/>
          <w:vertAlign w:val="superscript"/>
        </w:rPr>
        <w:footnoteReference w:id="13"/>
      </w:r>
      <w:r w:rsidR="00F818CA">
        <w:rPr>
          <w:rFonts w:cs="Times New Roman"/>
          <w:sz w:val="28"/>
        </w:rPr>
        <w:t xml:space="preserve"> </w:t>
      </w:r>
      <w:r w:rsidR="00FC5BBA">
        <w:rPr>
          <w:rFonts w:cs="Times New Roman"/>
          <w:sz w:val="28"/>
        </w:rPr>
        <w:t>Commentators who agree that justification is essentially a judicial verdict, often suggest that Christian faith is made to have its beginning in a fiction. We do not obey the law, so to treat us as though we are righteous amounts to the Roman Catholic argument against Luther. This is at the heart of their argument</w:t>
      </w:r>
      <w:r w:rsidR="00AF32FB">
        <w:rPr>
          <w:rFonts w:cs="Times New Roman"/>
          <w:sz w:val="28"/>
        </w:rPr>
        <w:t>,</w:t>
      </w:r>
      <w:r w:rsidR="00FC5BBA">
        <w:rPr>
          <w:rFonts w:cs="Times New Roman"/>
          <w:sz w:val="28"/>
        </w:rPr>
        <w:t xml:space="preserve"> that we must do our own good works, and results in the treasury of merit and all that is involved in indulgences. Paul says that the verdict of acquittal, understood in Jewish theology to be hoped for at the last judgment, is made when people believe. When justified by faith, as Abraham was, one becomes a child of Abraham and an inheritor of the promises God made to Abraham. Also, this is not just about the inclusion of gentiles, as Paul speaks of justification in many passages that have nothing to do with gentile inclusion (8:29-30; 1 </w:t>
      </w:r>
      <w:proofErr w:type="spellStart"/>
      <w:r w:rsidR="00FC5BBA">
        <w:rPr>
          <w:rFonts w:cs="Times New Roman"/>
          <w:sz w:val="28"/>
        </w:rPr>
        <w:t>Cor</w:t>
      </w:r>
      <w:proofErr w:type="spellEnd"/>
      <w:r w:rsidR="00FC5BBA">
        <w:rPr>
          <w:rFonts w:cs="Times New Roman"/>
          <w:sz w:val="28"/>
        </w:rPr>
        <w:t xml:space="preserve"> 6:11; 2 </w:t>
      </w:r>
      <w:proofErr w:type="spellStart"/>
      <w:r w:rsidR="00FC5BBA">
        <w:rPr>
          <w:rFonts w:cs="Times New Roman"/>
          <w:sz w:val="28"/>
        </w:rPr>
        <w:t>Cor</w:t>
      </w:r>
      <w:proofErr w:type="spellEnd"/>
      <w:r w:rsidR="00FC5BBA">
        <w:rPr>
          <w:rFonts w:cs="Times New Roman"/>
          <w:sz w:val="28"/>
        </w:rPr>
        <w:t xml:space="preserve"> 3:9; Phil 3:9; Titus 3:7</w:t>
      </w:r>
      <w:r w:rsidR="00B821DD">
        <w:rPr>
          <w:rFonts w:cs="Times New Roman"/>
          <w:sz w:val="28"/>
        </w:rPr>
        <w:t>).</w:t>
      </w:r>
    </w:p>
    <w:p w:rsidR="00B77848" w:rsidRDefault="00B77848" w:rsidP="00DE210C">
      <w:pPr>
        <w:widowControl w:val="0"/>
        <w:autoSpaceDE w:val="0"/>
        <w:autoSpaceDN w:val="0"/>
        <w:adjustRightInd w:val="0"/>
        <w:jc w:val="both"/>
        <w:rPr>
          <w:rFonts w:cs="Times New Roman"/>
          <w:sz w:val="28"/>
        </w:rPr>
      </w:pPr>
    </w:p>
    <w:p w:rsidR="00B77848" w:rsidRPr="004A2D22" w:rsidRDefault="00B77848" w:rsidP="00B77848">
      <w:pPr>
        <w:widowControl w:val="0"/>
        <w:autoSpaceDE w:val="0"/>
        <w:autoSpaceDN w:val="0"/>
        <w:adjustRightInd w:val="0"/>
        <w:jc w:val="both"/>
        <w:rPr>
          <w:rFonts w:cs="Calibri Light"/>
          <w:b/>
          <w:sz w:val="32"/>
        </w:rPr>
      </w:pPr>
      <w:r w:rsidRPr="004A2D22">
        <w:rPr>
          <w:rFonts w:cs="Calibri Light"/>
          <w:b/>
          <w:sz w:val="32"/>
        </w:rPr>
        <w:t>Week 1</w:t>
      </w:r>
      <w:r w:rsidR="008B258A">
        <w:rPr>
          <w:rFonts w:cs="Calibri Light"/>
          <w:b/>
          <w:sz w:val="32"/>
        </w:rPr>
        <w:t>7</w:t>
      </w:r>
      <w:r w:rsidRPr="004A2D22">
        <w:rPr>
          <w:rFonts w:cs="Calibri Light"/>
          <w:b/>
          <w:sz w:val="32"/>
        </w:rPr>
        <w:t xml:space="preserve"> – Romans </w:t>
      </w:r>
      <w:r w:rsidR="0030157F">
        <w:rPr>
          <w:rFonts w:cs="Calibri Light"/>
          <w:b/>
          <w:sz w:val="32"/>
        </w:rPr>
        <w:t>4</w:t>
      </w:r>
      <w:r w:rsidRPr="004A2D22">
        <w:rPr>
          <w:rFonts w:cs="Calibri Light"/>
          <w:b/>
          <w:sz w:val="32"/>
        </w:rPr>
        <w:tab/>
      </w:r>
      <w:r w:rsidR="0030157F">
        <w:rPr>
          <w:b/>
          <w:sz w:val="32"/>
        </w:rPr>
        <w:t>Abraham Justified By Faith</w:t>
      </w:r>
    </w:p>
    <w:p w:rsidR="0030157F" w:rsidRPr="0030157F" w:rsidRDefault="0030157F" w:rsidP="0030157F">
      <w:pPr>
        <w:widowControl w:val="0"/>
        <w:autoSpaceDE w:val="0"/>
        <w:autoSpaceDN w:val="0"/>
        <w:adjustRightInd w:val="0"/>
        <w:jc w:val="both"/>
        <w:rPr>
          <w:rFonts w:cs="Times New Roman"/>
          <w:sz w:val="28"/>
        </w:rPr>
      </w:pPr>
      <w:r w:rsidRPr="0030157F">
        <w:rPr>
          <w:rFonts w:cs="Times New Roman"/>
          <w:sz w:val="28"/>
        </w:rPr>
        <w:t>Paul has already said that this</w:t>
      </w:r>
      <w:r>
        <w:rPr>
          <w:rFonts w:cs="Times New Roman"/>
          <w:sz w:val="28"/>
        </w:rPr>
        <w:t>,</w:t>
      </w:r>
      <w:r w:rsidRPr="0030157F">
        <w:rPr>
          <w:rFonts w:cs="Times New Roman"/>
          <w:sz w:val="28"/>
        </w:rPr>
        <w:t xml:space="preserve"> ‘righteousness of God apart from the law’ is attested by the Law and </w:t>
      </w:r>
      <w:r>
        <w:rPr>
          <w:rFonts w:cs="Times New Roman"/>
          <w:sz w:val="28"/>
        </w:rPr>
        <w:t>the Prophets. Now he goes to the beginning, Genesis, to show this more fully. His primary example is from Abraham, but he is also looking at David, both of whom are primary recipients of covenant promise</w:t>
      </w:r>
      <w:r w:rsidR="00296159">
        <w:rPr>
          <w:rFonts w:cs="Times New Roman"/>
          <w:sz w:val="28"/>
        </w:rPr>
        <w:t>s</w:t>
      </w:r>
      <w:r>
        <w:rPr>
          <w:rFonts w:cs="Times New Roman"/>
          <w:sz w:val="28"/>
        </w:rPr>
        <w:t>.</w:t>
      </w:r>
      <w:r w:rsidRPr="0030157F">
        <w:rPr>
          <w:rFonts w:cs="Times New Roman"/>
          <w:sz w:val="28"/>
        </w:rPr>
        <w:t xml:space="preserve"> </w:t>
      </w:r>
      <w:r w:rsidR="00807B22">
        <w:rPr>
          <w:rFonts w:cs="Times New Roman"/>
          <w:sz w:val="28"/>
        </w:rPr>
        <w:t>This chapter is an apology to Jews</w:t>
      </w:r>
      <w:r w:rsidR="00296159">
        <w:rPr>
          <w:rFonts w:cs="Times New Roman"/>
          <w:sz w:val="28"/>
        </w:rPr>
        <w:t>’</w:t>
      </w:r>
      <w:r w:rsidR="00807B22">
        <w:rPr>
          <w:rFonts w:cs="Times New Roman"/>
          <w:sz w:val="28"/>
        </w:rPr>
        <w:t xml:space="preserve"> objections to his gospel (3:28). Abraham is presented as the universal father figure. His life provides the evidence that God shows no distinction between Jew and gentile in</w:t>
      </w:r>
      <w:r w:rsidR="00065798">
        <w:rPr>
          <w:rFonts w:cs="Times New Roman"/>
          <w:sz w:val="28"/>
        </w:rPr>
        <w:t xml:space="preserve"> regard to salvation. There is</w:t>
      </w:r>
      <w:r w:rsidR="00807B22">
        <w:rPr>
          <w:rFonts w:cs="Times New Roman"/>
          <w:sz w:val="28"/>
        </w:rPr>
        <w:t xml:space="preserve"> continuity between God’s action toward Abraham and the way He now works in accordance with His gospel. </w:t>
      </w:r>
    </w:p>
    <w:p w:rsidR="0030157F" w:rsidRPr="00065798" w:rsidRDefault="0030157F" w:rsidP="0030157F">
      <w:pPr>
        <w:widowControl w:val="0"/>
        <w:autoSpaceDE w:val="0"/>
        <w:autoSpaceDN w:val="0"/>
        <w:adjustRightInd w:val="0"/>
        <w:jc w:val="both"/>
        <w:rPr>
          <w:rFonts w:cs="Times New Roman"/>
          <w:sz w:val="28"/>
        </w:rPr>
      </w:pPr>
      <w:proofErr w:type="gramStart"/>
      <w:r w:rsidRPr="0030157F">
        <w:rPr>
          <w:rFonts w:cs="Times New Roman"/>
          <w:b/>
          <w:sz w:val="28"/>
        </w:rPr>
        <w:t>v</w:t>
      </w:r>
      <w:proofErr w:type="gramEnd"/>
      <w:r w:rsidRPr="0030157F">
        <w:rPr>
          <w:rFonts w:cs="Times New Roman"/>
          <w:b/>
          <w:sz w:val="28"/>
        </w:rPr>
        <w:t xml:space="preserve"> 1</w:t>
      </w:r>
      <w:r>
        <w:rPr>
          <w:rFonts w:cs="Times New Roman"/>
          <w:sz w:val="28"/>
        </w:rPr>
        <w:tab/>
      </w:r>
      <w:r w:rsidRPr="009F07DF">
        <w:rPr>
          <w:rFonts w:cs="Times New Roman"/>
          <w:i/>
          <w:sz w:val="28"/>
        </w:rPr>
        <w:t>What then shall we say was gained by Abraham, our forefather according to the flesh?</w:t>
      </w:r>
      <w:r w:rsidRPr="0030157F">
        <w:rPr>
          <w:rFonts w:cs="Times New Roman"/>
          <w:sz w:val="28"/>
        </w:rPr>
        <w:t xml:space="preserve"> </w:t>
      </w:r>
      <w:r w:rsidR="009F07DF">
        <w:rPr>
          <w:rFonts w:cs="Times New Roman"/>
          <w:sz w:val="28"/>
        </w:rPr>
        <w:t xml:space="preserve">Paul introduces Abraham, the one through </w:t>
      </w:r>
      <w:proofErr w:type="gramStart"/>
      <w:r w:rsidR="009F07DF">
        <w:rPr>
          <w:rFonts w:cs="Times New Roman"/>
          <w:sz w:val="28"/>
        </w:rPr>
        <w:t>who</w:t>
      </w:r>
      <w:r w:rsidR="00296159">
        <w:rPr>
          <w:rFonts w:cs="Times New Roman"/>
          <w:sz w:val="28"/>
        </w:rPr>
        <w:t>m</w:t>
      </w:r>
      <w:proofErr w:type="gramEnd"/>
      <w:r w:rsidR="009F07DF">
        <w:rPr>
          <w:rFonts w:cs="Times New Roman"/>
          <w:sz w:val="28"/>
        </w:rPr>
        <w:t xml:space="preserve"> God began His covenant relationship that is at the center of Israel’s identity. In Isaiah 41:8</w:t>
      </w:r>
      <w:r w:rsidR="00296159">
        <w:rPr>
          <w:rFonts w:cs="Times New Roman"/>
          <w:sz w:val="28"/>
        </w:rPr>
        <w:t>,</w:t>
      </w:r>
      <w:r w:rsidR="009F07DF">
        <w:rPr>
          <w:rFonts w:cs="Times New Roman"/>
          <w:sz w:val="28"/>
        </w:rPr>
        <w:t xml:space="preserve"> God calls Abraham His friend. In Genesis 26:5, God testifies, “</w:t>
      </w:r>
      <w:r w:rsidR="00700F89">
        <w:rPr>
          <w:rFonts w:cs="Times New Roman"/>
          <w:sz w:val="28"/>
        </w:rPr>
        <w:t xml:space="preserve">Abraham obeyed </w:t>
      </w:r>
      <w:proofErr w:type="gramStart"/>
      <w:r w:rsidR="00700F89">
        <w:rPr>
          <w:rFonts w:cs="Times New Roman"/>
          <w:sz w:val="28"/>
        </w:rPr>
        <w:t>My</w:t>
      </w:r>
      <w:proofErr w:type="gramEnd"/>
      <w:r w:rsidR="00700F89">
        <w:rPr>
          <w:rFonts w:cs="Times New Roman"/>
          <w:sz w:val="28"/>
        </w:rPr>
        <w:t xml:space="preserve"> voice and kept My charge, My commandments, My statutes, and My laws.” If righteousness </w:t>
      </w:r>
      <w:proofErr w:type="gramStart"/>
      <w:r w:rsidR="00700F89">
        <w:rPr>
          <w:rFonts w:cs="Times New Roman"/>
          <w:sz w:val="28"/>
        </w:rPr>
        <w:t>is</w:t>
      </w:r>
      <w:proofErr w:type="gramEnd"/>
      <w:r w:rsidR="00700F89">
        <w:rPr>
          <w:rFonts w:cs="Times New Roman"/>
          <w:sz w:val="28"/>
        </w:rPr>
        <w:t xml:space="preserve"> by works, it would then appear that Abraham has more claim than most. </w:t>
      </w:r>
      <w:r w:rsidR="00065798">
        <w:rPr>
          <w:rFonts w:cs="Times New Roman"/>
          <w:sz w:val="28"/>
        </w:rPr>
        <w:t xml:space="preserve">He is obedient and follows God, but those works are the fruit of his faith in God. If he had not believed God he would not have set out for the Promised Land. </w:t>
      </w:r>
      <w:proofErr w:type="gramStart"/>
      <w:r w:rsidR="00065798">
        <w:rPr>
          <w:rFonts w:cs="Times New Roman"/>
          <w:i/>
          <w:sz w:val="28"/>
        </w:rPr>
        <w:t>O</w:t>
      </w:r>
      <w:r w:rsidR="00065798" w:rsidRPr="009F07DF">
        <w:rPr>
          <w:rFonts w:cs="Times New Roman"/>
          <w:i/>
          <w:sz w:val="28"/>
        </w:rPr>
        <w:t>ur forefather according to the flesh?</w:t>
      </w:r>
      <w:proofErr w:type="gramEnd"/>
      <w:r w:rsidR="00065798">
        <w:rPr>
          <w:rFonts w:cs="Times New Roman"/>
          <w:i/>
          <w:sz w:val="28"/>
        </w:rPr>
        <w:t xml:space="preserve"> </w:t>
      </w:r>
      <w:r w:rsidR="00065798">
        <w:rPr>
          <w:rFonts w:cs="Times New Roman"/>
          <w:sz w:val="28"/>
        </w:rPr>
        <w:t>To a Jewish a</w:t>
      </w:r>
      <w:r w:rsidR="00D13B61">
        <w:rPr>
          <w:rFonts w:cs="Times New Roman"/>
          <w:sz w:val="28"/>
        </w:rPr>
        <w:t>udience</w:t>
      </w:r>
      <w:r w:rsidR="00296159">
        <w:rPr>
          <w:rFonts w:cs="Times New Roman"/>
          <w:sz w:val="28"/>
        </w:rPr>
        <w:t>,</w:t>
      </w:r>
      <w:r w:rsidR="00D13B61">
        <w:rPr>
          <w:rFonts w:cs="Times New Roman"/>
          <w:sz w:val="28"/>
        </w:rPr>
        <w:t xml:space="preserve"> this is their identity (</w:t>
      </w:r>
      <w:proofErr w:type="spellStart"/>
      <w:r w:rsidR="00D13B61">
        <w:rPr>
          <w:rFonts w:cs="Times New Roman"/>
          <w:sz w:val="28"/>
        </w:rPr>
        <w:t>Jn</w:t>
      </w:r>
      <w:proofErr w:type="spellEnd"/>
      <w:r w:rsidR="00D13B61">
        <w:rPr>
          <w:rFonts w:cs="Times New Roman"/>
          <w:sz w:val="28"/>
        </w:rPr>
        <w:t xml:space="preserve"> 8:33). This opens the question of what makes one a descendant of Abraham (</w:t>
      </w:r>
      <w:proofErr w:type="spellStart"/>
      <w:r w:rsidR="00D13B61">
        <w:rPr>
          <w:rFonts w:cs="Times New Roman"/>
          <w:sz w:val="28"/>
        </w:rPr>
        <w:t>Jn</w:t>
      </w:r>
      <w:proofErr w:type="spellEnd"/>
      <w:r w:rsidR="00D13B61">
        <w:rPr>
          <w:rFonts w:cs="Times New Roman"/>
          <w:sz w:val="28"/>
        </w:rPr>
        <w:t xml:space="preserve"> 8:39-47). John the Baptist also makes this point (Matt 3:9).</w:t>
      </w:r>
    </w:p>
    <w:p w:rsidR="0030157F" w:rsidRDefault="0030157F" w:rsidP="0030157F">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30157F">
        <w:rPr>
          <w:rFonts w:cs="Times New Roman"/>
          <w:b/>
          <w:sz w:val="28"/>
        </w:rPr>
        <w:t>2 </w:t>
      </w:r>
      <w:r>
        <w:rPr>
          <w:rFonts w:cs="Times New Roman"/>
          <w:b/>
          <w:sz w:val="28"/>
        </w:rPr>
        <w:tab/>
      </w:r>
      <w:r w:rsidRPr="009F07DF">
        <w:rPr>
          <w:rFonts w:cs="Times New Roman"/>
          <w:i/>
          <w:sz w:val="28"/>
        </w:rPr>
        <w:t>For if Abraham was justified by works, he has something to boast about, but not before God.</w:t>
      </w:r>
      <w:r w:rsidRPr="0030157F">
        <w:rPr>
          <w:rFonts w:cs="Times New Roman"/>
          <w:sz w:val="28"/>
        </w:rPr>
        <w:t xml:space="preserve"> </w:t>
      </w:r>
      <w:r w:rsidR="003B4BFB">
        <w:rPr>
          <w:rFonts w:cs="Times New Roman"/>
          <w:sz w:val="28"/>
        </w:rPr>
        <w:t xml:space="preserve">This is a conditional statement, assuming something for the sake of argument. </w:t>
      </w:r>
      <w:r w:rsidR="00273D3E">
        <w:rPr>
          <w:rFonts w:cs="Times New Roman"/>
          <w:sz w:val="28"/>
        </w:rPr>
        <w:t>Some Jewish contemporaries of Paul argued that the sacrifice of Isaac gave a clear example of Abraham</w:t>
      </w:r>
      <w:r w:rsidR="00296159">
        <w:rPr>
          <w:rFonts w:cs="Times New Roman"/>
          <w:sz w:val="28"/>
        </w:rPr>
        <w:t>’</w:t>
      </w:r>
      <w:r w:rsidR="00273D3E">
        <w:rPr>
          <w:rFonts w:cs="Times New Roman"/>
          <w:sz w:val="28"/>
        </w:rPr>
        <w:t>s works. ‘Remember the deeds of the ancestors, which they did in their generations; and you will receive great honor and an everlasting name. Was not Abraham found faithful when tested?’ ‘Joseph in the time of distress kept the commandment, and became lord of Egypt’ (</w:t>
      </w:r>
      <w:r w:rsidR="004B3003">
        <w:rPr>
          <w:rFonts w:cs="Times New Roman"/>
          <w:sz w:val="28"/>
        </w:rPr>
        <w:t xml:space="preserve">1 </w:t>
      </w:r>
      <w:proofErr w:type="spellStart"/>
      <w:r w:rsidR="004B3003">
        <w:rPr>
          <w:rFonts w:cs="Times New Roman"/>
          <w:sz w:val="28"/>
        </w:rPr>
        <w:t>Macc</w:t>
      </w:r>
      <w:proofErr w:type="spellEnd"/>
      <w:r w:rsidR="004B3003">
        <w:rPr>
          <w:rFonts w:cs="Times New Roman"/>
          <w:sz w:val="28"/>
        </w:rPr>
        <w:t xml:space="preserve"> 2:51-53). ‘He kept the law of the Most High, and entered into a covenant with Him; he certified the covenant in his flesh, and when he was tested proved faithful’ (Sir 44:20). Paul rejected all of this in 3:28, not just with regard to Abraham, but all humanity. When Paul adds, “but not before God,” it might be inferred that Paul is merely limiting the scope of boasting, that</w:t>
      </w:r>
      <w:r w:rsidR="00296159">
        <w:rPr>
          <w:rFonts w:cs="Times New Roman"/>
          <w:sz w:val="28"/>
        </w:rPr>
        <w:t>,</w:t>
      </w:r>
      <w:r w:rsidR="004B3003">
        <w:rPr>
          <w:rFonts w:cs="Times New Roman"/>
          <w:sz w:val="28"/>
        </w:rPr>
        <w:t xml:space="preserve"> while not before God it was reason for boasting before people. </w:t>
      </w:r>
      <w:r w:rsidR="0043521C">
        <w:rPr>
          <w:rFonts w:cs="Times New Roman"/>
          <w:sz w:val="28"/>
        </w:rPr>
        <w:t>Paul’s goal, after rejecting the counter argument is to refocus on</w:t>
      </w:r>
      <w:r w:rsidR="00296159">
        <w:rPr>
          <w:rFonts w:cs="Times New Roman"/>
          <w:sz w:val="28"/>
        </w:rPr>
        <w:t xml:space="preserve"> the</w:t>
      </w:r>
      <w:r w:rsidR="0043521C">
        <w:rPr>
          <w:rFonts w:cs="Times New Roman"/>
          <w:sz w:val="28"/>
        </w:rPr>
        <w:t xml:space="preserve"> role of works in justification, with the reminder from God’s view</w:t>
      </w:r>
      <w:r w:rsidR="00296159">
        <w:rPr>
          <w:rFonts w:cs="Times New Roman"/>
          <w:sz w:val="28"/>
        </w:rPr>
        <w:t xml:space="preserve"> that</w:t>
      </w:r>
      <w:r w:rsidR="0043521C">
        <w:rPr>
          <w:rFonts w:cs="Times New Roman"/>
          <w:sz w:val="28"/>
        </w:rPr>
        <w:t xml:space="preserve"> we have nothing whatsoever to boast about.</w:t>
      </w:r>
    </w:p>
    <w:p w:rsidR="0030157F" w:rsidRDefault="0030157F" w:rsidP="0030157F">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30157F">
        <w:rPr>
          <w:rFonts w:cs="Times New Roman"/>
          <w:b/>
          <w:sz w:val="28"/>
        </w:rPr>
        <w:t>3 </w:t>
      </w:r>
      <w:r>
        <w:rPr>
          <w:rFonts w:cs="Times New Roman"/>
          <w:b/>
          <w:sz w:val="28"/>
        </w:rPr>
        <w:tab/>
      </w:r>
      <w:r w:rsidRPr="009F07DF">
        <w:rPr>
          <w:rFonts w:cs="Times New Roman"/>
          <w:i/>
          <w:sz w:val="28"/>
        </w:rPr>
        <w:t>For what does the Scripture say? “Abraham believed God, and it was counted to him as righteousness.”</w:t>
      </w:r>
      <w:r w:rsidRPr="0030157F">
        <w:rPr>
          <w:rFonts w:cs="Times New Roman"/>
          <w:sz w:val="28"/>
        </w:rPr>
        <w:t xml:space="preserve"> </w:t>
      </w:r>
      <w:r w:rsidR="0043521C">
        <w:rPr>
          <w:rFonts w:cs="Times New Roman"/>
          <w:sz w:val="28"/>
        </w:rPr>
        <w:t xml:space="preserve"> This is the key verse in this argument, quoting from Gen 15:6. Paul has previously used this argument in Galatians 3:6. Here he returns to it with much further elaboration. As noted in v.2, Jewish exegesis interpreted this much differently. Paul stresses that </w:t>
      </w:r>
      <w:r w:rsidR="00930D9B">
        <w:rPr>
          <w:rFonts w:cs="Times New Roman"/>
          <w:sz w:val="28"/>
        </w:rPr>
        <w:t>this statement</w:t>
      </w:r>
      <w:r w:rsidR="0043521C">
        <w:rPr>
          <w:rFonts w:cs="Times New Roman"/>
          <w:sz w:val="28"/>
        </w:rPr>
        <w:t xml:space="preserve"> comes before cir</w:t>
      </w:r>
      <w:r w:rsidR="00930D9B">
        <w:rPr>
          <w:rFonts w:cs="Times New Roman"/>
          <w:sz w:val="28"/>
        </w:rPr>
        <w:t>cumcision, before Isaac, and particularly long before the law of Israel (Sinai). Gen 15:6 gives us the first use of the word ‘believe’ in the scriptures and it is done in relation to righteousness. Abraham believed God and the text says, ‘it was credited to him as righteousness.’ Paul is emphasizing that Abraham has no righteousness of his own that would be the basis for acceptance by God. Later in Joshua 24:22-3 we find a critique of ancestors</w:t>
      </w:r>
      <w:r w:rsidR="00296159">
        <w:rPr>
          <w:rFonts w:cs="Times New Roman"/>
          <w:sz w:val="28"/>
        </w:rPr>
        <w:t>,</w:t>
      </w:r>
      <w:r w:rsidR="00930D9B">
        <w:rPr>
          <w:rFonts w:cs="Times New Roman"/>
          <w:sz w:val="28"/>
        </w:rPr>
        <w:t xml:space="preserve"> including Abraham’s family. The next verse relates this to the idea of bookkeeping. By crediting Abraham’s faith as righteousness, God was accepting him as one fit for relationship with Him and choosing to take no account of his sin, and Paul makes clear in the next verses.</w:t>
      </w:r>
    </w:p>
    <w:p w:rsidR="0030157F" w:rsidRDefault="0030157F" w:rsidP="0030157F">
      <w:pPr>
        <w:widowControl w:val="0"/>
        <w:autoSpaceDE w:val="0"/>
        <w:autoSpaceDN w:val="0"/>
        <w:adjustRightInd w:val="0"/>
        <w:jc w:val="both"/>
        <w:rPr>
          <w:rFonts w:cs="Times New Roman"/>
          <w:sz w:val="28"/>
        </w:rPr>
      </w:pPr>
      <w:proofErr w:type="gramStart"/>
      <w:r w:rsidRPr="0030157F">
        <w:rPr>
          <w:rFonts w:cs="Times New Roman"/>
          <w:b/>
          <w:sz w:val="28"/>
        </w:rPr>
        <w:t>v</w:t>
      </w:r>
      <w:proofErr w:type="gramEnd"/>
      <w:r w:rsidRPr="0030157F">
        <w:rPr>
          <w:rFonts w:cs="Times New Roman"/>
          <w:b/>
          <w:sz w:val="28"/>
        </w:rPr>
        <w:t xml:space="preserve"> 4 </w:t>
      </w:r>
      <w:r>
        <w:rPr>
          <w:rFonts w:cs="Times New Roman"/>
          <w:sz w:val="28"/>
        </w:rPr>
        <w:tab/>
      </w:r>
      <w:r w:rsidRPr="009F07DF">
        <w:rPr>
          <w:rFonts w:cs="Times New Roman"/>
          <w:i/>
          <w:sz w:val="28"/>
        </w:rPr>
        <w:t>Now to the one who works, his wages are not counted as a gift but as his due.</w:t>
      </w:r>
      <w:r w:rsidRPr="0030157F">
        <w:rPr>
          <w:rFonts w:cs="Times New Roman"/>
          <w:sz w:val="28"/>
        </w:rPr>
        <w:t xml:space="preserve"> </w:t>
      </w:r>
      <w:r w:rsidR="00930D9B">
        <w:rPr>
          <w:rFonts w:cs="Times New Roman"/>
          <w:sz w:val="28"/>
        </w:rPr>
        <w:t>When people do a day</w:t>
      </w:r>
      <w:r w:rsidR="00296159">
        <w:rPr>
          <w:rFonts w:cs="Times New Roman"/>
          <w:sz w:val="28"/>
        </w:rPr>
        <w:t>’</w:t>
      </w:r>
      <w:r w:rsidR="00930D9B">
        <w:rPr>
          <w:rFonts w:cs="Times New Roman"/>
          <w:sz w:val="28"/>
        </w:rPr>
        <w:t>s work, their employer is obligated to pay their wages. In no sense are the wages to be regarded as a gift. These wages have been earned.</w:t>
      </w:r>
      <w:r w:rsidR="00047E27">
        <w:rPr>
          <w:rFonts w:cs="Times New Roman"/>
          <w:sz w:val="28"/>
        </w:rPr>
        <w:t xml:space="preserve"> They are a contractual obligation.</w:t>
      </w:r>
    </w:p>
    <w:p w:rsidR="00047E27" w:rsidRDefault="009F07DF" w:rsidP="0030157F">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5</w:t>
      </w:r>
      <w:r w:rsidR="0030157F" w:rsidRPr="0030157F">
        <w:rPr>
          <w:rFonts w:cs="Times New Roman"/>
          <w:b/>
          <w:sz w:val="28"/>
          <w:vertAlign w:val="superscript"/>
        </w:rPr>
        <w:t> </w:t>
      </w:r>
      <w:r>
        <w:rPr>
          <w:rFonts w:cs="Times New Roman"/>
          <w:b/>
          <w:sz w:val="28"/>
          <w:vertAlign w:val="superscript"/>
        </w:rPr>
        <w:tab/>
      </w:r>
      <w:r w:rsidR="0030157F" w:rsidRPr="009F07DF">
        <w:rPr>
          <w:rFonts w:cs="Times New Roman"/>
          <w:i/>
          <w:sz w:val="28"/>
        </w:rPr>
        <w:t xml:space="preserve">And to the one who does not work but believes in him who justifies the ungodly, his faith is counted as righteousness, </w:t>
      </w:r>
      <w:r w:rsidR="00A8510C" w:rsidRPr="00A8510C">
        <w:rPr>
          <w:rFonts w:cs="Times New Roman"/>
          <w:sz w:val="28"/>
        </w:rPr>
        <w:t xml:space="preserve">This matter is different. </w:t>
      </w:r>
      <w:r w:rsidR="00A8510C">
        <w:rPr>
          <w:rFonts w:cs="Times New Roman"/>
          <w:sz w:val="28"/>
        </w:rPr>
        <w:t xml:space="preserve">When God justifies the sinner, </w:t>
      </w:r>
      <w:r w:rsidR="00296159">
        <w:rPr>
          <w:rFonts w:cs="Times New Roman"/>
          <w:sz w:val="28"/>
        </w:rPr>
        <w:t>H</w:t>
      </w:r>
      <w:r w:rsidR="00A8510C">
        <w:rPr>
          <w:rFonts w:cs="Times New Roman"/>
          <w:sz w:val="28"/>
        </w:rPr>
        <w:t xml:space="preserve">e is like an employer who gives wages to those who do not work. It must be added that trusting God is definitely not to be regarded as a work performed. The description of God as one </w:t>
      </w:r>
      <w:proofErr w:type="gramStart"/>
      <w:r w:rsidR="00A8510C">
        <w:rPr>
          <w:rFonts w:cs="Times New Roman"/>
          <w:sz w:val="28"/>
        </w:rPr>
        <w:t>who</w:t>
      </w:r>
      <w:proofErr w:type="gramEnd"/>
      <w:r w:rsidR="00A8510C">
        <w:rPr>
          <w:rFonts w:cs="Times New Roman"/>
          <w:sz w:val="28"/>
        </w:rPr>
        <w:t>, ‘justifies the ungodly’ is on its surface quite shocking. The OT emphasizes the exact opposite (</w:t>
      </w:r>
      <w:proofErr w:type="spellStart"/>
      <w:r w:rsidR="00A8510C">
        <w:rPr>
          <w:rFonts w:cs="Times New Roman"/>
          <w:sz w:val="28"/>
        </w:rPr>
        <w:t>Prov</w:t>
      </w:r>
      <w:proofErr w:type="spellEnd"/>
      <w:r w:rsidR="00A8510C">
        <w:rPr>
          <w:rFonts w:cs="Times New Roman"/>
          <w:sz w:val="28"/>
        </w:rPr>
        <w:t xml:space="preserve"> 17:15; Ex 23:7; Ex 34:6-7). </w:t>
      </w:r>
      <w:r w:rsidR="00520E1F">
        <w:rPr>
          <w:rFonts w:cs="Times New Roman"/>
          <w:sz w:val="28"/>
        </w:rPr>
        <w:t xml:space="preserve">One might add that these two verses (4-5) in no way imply that a Christian need not be concerned for producing good works. Paul is not contrasting the worker with the non-worker, but rather one who trusts in his </w:t>
      </w:r>
      <w:r w:rsidR="00296159">
        <w:rPr>
          <w:rFonts w:cs="Times New Roman"/>
          <w:sz w:val="28"/>
        </w:rPr>
        <w:t xml:space="preserve">own </w:t>
      </w:r>
      <w:r w:rsidR="00520E1F">
        <w:rPr>
          <w:rFonts w:cs="Times New Roman"/>
          <w:sz w:val="28"/>
        </w:rPr>
        <w:t xml:space="preserve">works as opposed to one who trust in God. </w:t>
      </w:r>
    </w:p>
    <w:p w:rsidR="0030157F" w:rsidRPr="00520E1F" w:rsidRDefault="009F07DF" w:rsidP="0030157F">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6</w:t>
      </w:r>
      <w:r>
        <w:rPr>
          <w:rFonts w:cs="Times New Roman"/>
          <w:b/>
          <w:sz w:val="28"/>
        </w:rPr>
        <w:tab/>
      </w:r>
      <w:r w:rsidR="0030157F" w:rsidRPr="009F07DF">
        <w:rPr>
          <w:rFonts w:cs="Times New Roman"/>
          <w:i/>
          <w:sz w:val="28"/>
        </w:rPr>
        <w:t xml:space="preserve">just as David also speaks of the blessing of the one to whom God counts righteousness apart from works: </w:t>
      </w:r>
      <w:r w:rsidR="00520E1F">
        <w:rPr>
          <w:rFonts w:cs="Times New Roman"/>
          <w:sz w:val="28"/>
        </w:rPr>
        <w:t xml:space="preserve">Paul is using a Jewish </w:t>
      </w:r>
      <w:r w:rsidR="00296159">
        <w:rPr>
          <w:rFonts w:cs="Times New Roman"/>
          <w:sz w:val="28"/>
        </w:rPr>
        <w:t>method of interpretation in which</w:t>
      </w:r>
      <w:r w:rsidR="00520E1F">
        <w:rPr>
          <w:rFonts w:cs="Times New Roman"/>
          <w:sz w:val="28"/>
        </w:rPr>
        <w:t xml:space="preserve"> a word occurring in one passage is used to interpret another passage where the same word occurs. He is noting the similarity between Psalm 32 </w:t>
      </w:r>
      <w:r w:rsidR="00B75321">
        <w:rPr>
          <w:rFonts w:cs="Times New Roman"/>
          <w:sz w:val="28"/>
        </w:rPr>
        <w:t>a</w:t>
      </w:r>
      <w:r w:rsidR="00520E1F">
        <w:rPr>
          <w:rFonts w:cs="Times New Roman"/>
          <w:sz w:val="28"/>
        </w:rPr>
        <w:t xml:space="preserve">nd Genesis 15 </w:t>
      </w:r>
      <w:r w:rsidR="00B75321">
        <w:rPr>
          <w:rFonts w:cs="Times New Roman"/>
          <w:sz w:val="28"/>
        </w:rPr>
        <w:t xml:space="preserve">(Also 2 </w:t>
      </w:r>
      <w:proofErr w:type="spellStart"/>
      <w:r w:rsidR="00B75321">
        <w:rPr>
          <w:rFonts w:cs="Times New Roman"/>
          <w:sz w:val="28"/>
        </w:rPr>
        <w:t>Cor</w:t>
      </w:r>
      <w:proofErr w:type="spellEnd"/>
      <w:r w:rsidR="00B75321">
        <w:rPr>
          <w:rFonts w:cs="Times New Roman"/>
          <w:sz w:val="28"/>
        </w:rPr>
        <w:t xml:space="preserve"> 5:19). Abraham </w:t>
      </w:r>
      <w:r w:rsidR="00296159">
        <w:rPr>
          <w:rFonts w:cs="Times New Roman"/>
          <w:sz w:val="28"/>
        </w:rPr>
        <w:t xml:space="preserve">is linked </w:t>
      </w:r>
      <w:r w:rsidR="00B75321">
        <w:rPr>
          <w:rFonts w:cs="Times New Roman"/>
          <w:sz w:val="28"/>
        </w:rPr>
        <w:t xml:space="preserve">with David </w:t>
      </w:r>
      <w:r w:rsidR="00296159">
        <w:rPr>
          <w:rFonts w:cs="Times New Roman"/>
          <w:sz w:val="28"/>
        </w:rPr>
        <w:t>furthering</w:t>
      </w:r>
      <w:r w:rsidR="00B75321">
        <w:rPr>
          <w:rFonts w:cs="Times New Roman"/>
          <w:sz w:val="28"/>
        </w:rPr>
        <w:t xml:space="preserve"> the OT support for his thesis of justification through faith. The passage about Abraham spoke of the blessing that faith confers, while this passage speaks of the evil that it removes, and thus the two complement each other.</w:t>
      </w:r>
    </w:p>
    <w:p w:rsidR="0030157F" w:rsidRPr="00B75321" w:rsidRDefault="009F07DF" w:rsidP="009F07DF">
      <w:pPr>
        <w:widowControl w:val="0"/>
        <w:tabs>
          <w:tab w:val="right" w:pos="200"/>
        </w:tabs>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7</w:t>
      </w:r>
      <w:r>
        <w:rPr>
          <w:rFonts w:cs="Times New Roman"/>
          <w:b/>
          <w:sz w:val="28"/>
        </w:rPr>
        <w:tab/>
      </w:r>
      <w:r w:rsidR="0030157F" w:rsidRPr="009F07DF">
        <w:rPr>
          <w:rFonts w:cs="Times New Roman"/>
          <w:i/>
          <w:sz w:val="28"/>
        </w:rPr>
        <w:t xml:space="preserve">“Blessed are those whose lawless deeds are forgiven, and whose sins are covered; </w:t>
      </w:r>
    </w:p>
    <w:p w:rsidR="0030157F" w:rsidRPr="00B75321" w:rsidRDefault="009F07DF" w:rsidP="009F07DF">
      <w:pPr>
        <w:widowControl w:val="0"/>
        <w:tabs>
          <w:tab w:val="right" w:pos="200"/>
        </w:tabs>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8 </w:t>
      </w:r>
      <w:r w:rsidR="0030157F" w:rsidRPr="009F07DF">
        <w:rPr>
          <w:rFonts w:cs="Times New Roman"/>
          <w:sz w:val="28"/>
        </w:rPr>
        <w:tab/>
      </w:r>
      <w:r w:rsidR="0030157F" w:rsidRPr="009F07DF">
        <w:rPr>
          <w:rFonts w:cs="Times New Roman"/>
          <w:i/>
          <w:sz w:val="28"/>
        </w:rPr>
        <w:t>blessed is the man against whom th</w:t>
      </w:r>
      <w:r w:rsidR="00B75321">
        <w:rPr>
          <w:rFonts w:cs="Times New Roman"/>
          <w:i/>
          <w:sz w:val="28"/>
        </w:rPr>
        <w:t xml:space="preserve">e Lord will not count his sin.” </w:t>
      </w:r>
      <w:r w:rsidR="00B75321">
        <w:rPr>
          <w:rFonts w:cs="Times New Roman"/>
          <w:sz w:val="28"/>
        </w:rPr>
        <w:t xml:space="preserve">7-8 </w:t>
      </w:r>
      <w:proofErr w:type="gramStart"/>
      <w:r w:rsidR="00B75321">
        <w:rPr>
          <w:rFonts w:cs="Times New Roman"/>
          <w:sz w:val="28"/>
        </w:rPr>
        <w:t>quote</w:t>
      </w:r>
      <w:proofErr w:type="gramEnd"/>
      <w:r w:rsidR="00B75321">
        <w:rPr>
          <w:rFonts w:cs="Times New Roman"/>
          <w:sz w:val="28"/>
        </w:rPr>
        <w:t xml:space="preserve"> Psalm 32:1-2a. The psalmist uses parallelism with images that recur throughout the OT. Lawlessness and sin are synonymous though not as closely as just and right. The use of covered with forgiven equates to being pardoned and blotted out. </w:t>
      </w:r>
      <w:r w:rsidR="00E127F8">
        <w:rPr>
          <w:rFonts w:cs="Times New Roman"/>
          <w:sz w:val="28"/>
        </w:rPr>
        <w:t>The forgiveness of God is</w:t>
      </w:r>
      <w:r w:rsidR="00B75321">
        <w:rPr>
          <w:rFonts w:cs="Times New Roman"/>
          <w:sz w:val="28"/>
        </w:rPr>
        <w:t xml:space="preserve"> it not simply concealing somet</w:t>
      </w:r>
      <w:r w:rsidR="00E127F8">
        <w:rPr>
          <w:rFonts w:cs="Times New Roman"/>
          <w:sz w:val="28"/>
        </w:rPr>
        <w:t>hing under the surface. The words should bring to mind covering, from the nakedness of Adam and Eve covered by the skin of an animal, to the blood covering the doorway and the clean robes and garments covering the dirty clothes of the prodigal or the priest. These two concepts are added to th</w:t>
      </w:r>
      <w:r w:rsidR="00296159">
        <w:rPr>
          <w:rFonts w:cs="Times New Roman"/>
          <w:sz w:val="28"/>
        </w:rPr>
        <w:t>e</w:t>
      </w:r>
      <w:r w:rsidR="00E127F8">
        <w:rPr>
          <w:rFonts w:cs="Times New Roman"/>
          <w:sz w:val="28"/>
        </w:rPr>
        <w:t xml:space="preserve"> counting or crediting that was the basis of the argument f</w:t>
      </w:r>
      <w:r w:rsidR="00296159">
        <w:rPr>
          <w:rFonts w:cs="Times New Roman"/>
          <w:sz w:val="28"/>
        </w:rPr>
        <w:t>ro</w:t>
      </w:r>
      <w:r w:rsidR="00E127F8">
        <w:rPr>
          <w:rFonts w:cs="Times New Roman"/>
          <w:sz w:val="28"/>
        </w:rPr>
        <w:t>m Gen 15:6.</w:t>
      </w:r>
    </w:p>
    <w:p w:rsidR="009F07DF" w:rsidRPr="00E127F8" w:rsidRDefault="009F07DF" w:rsidP="009F07DF">
      <w:pPr>
        <w:widowControl w:val="0"/>
        <w:tabs>
          <w:tab w:val="right" w:pos="200"/>
        </w:tabs>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9 </w:t>
      </w:r>
      <w:r>
        <w:rPr>
          <w:rFonts w:cs="Times New Roman"/>
          <w:b/>
          <w:sz w:val="28"/>
        </w:rPr>
        <w:tab/>
      </w:r>
      <w:r w:rsidR="0030157F" w:rsidRPr="009F07DF">
        <w:rPr>
          <w:rFonts w:cs="Times New Roman"/>
          <w:i/>
          <w:sz w:val="28"/>
        </w:rPr>
        <w:t xml:space="preserve">Is this blessing then only for the circumcised, or also for the uncircumcised? For we say that faith was counted to Abraham as righteousness. </w:t>
      </w:r>
      <w:r w:rsidR="00296159">
        <w:rPr>
          <w:rFonts w:cs="Times New Roman"/>
          <w:sz w:val="28"/>
        </w:rPr>
        <w:t xml:space="preserve">Returning to </w:t>
      </w:r>
      <w:r w:rsidR="00E127F8">
        <w:rPr>
          <w:rFonts w:cs="Times New Roman"/>
          <w:sz w:val="28"/>
        </w:rPr>
        <w:t xml:space="preserve">the argument </w:t>
      </w:r>
      <w:r w:rsidR="00296159">
        <w:rPr>
          <w:rFonts w:cs="Times New Roman"/>
          <w:sz w:val="28"/>
        </w:rPr>
        <w:t>of</w:t>
      </w:r>
      <w:r w:rsidR="00E127F8">
        <w:rPr>
          <w:rFonts w:cs="Times New Roman"/>
          <w:sz w:val="28"/>
        </w:rPr>
        <w:t xml:space="preserve"> Abraham, another crucial question is addressed.</w:t>
      </w:r>
      <w:r w:rsidR="00296159">
        <w:rPr>
          <w:rFonts w:cs="Times New Roman"/>
          <w:sz w:val="28"/>
        </w:rPr>
        <w:t xml:space="preserve"> What relationship lies between</w:t>
      </w:r>
      <w:r w:rsidR="00E127F8">
        <w:rPr>
          <w:rFonts w:cs="Times New Roman"/>
          <w:sz w:val="28"/>
        </w:rPr>
        <w:t xml:space="preserve"> justification by faith and the rite of circumcision? This is of central importance to the Jew. Circumcision was the outward and visible sign of God’s covenant with Abraham. No uncircumcised man could claim any</w:t>
      </w:r>
      <w:r w:rsidR="00AB1467">
        <w:rPr>
          <w:rFonts w:cs="Times New Roman"/>
          <w:sz w:val="28"/>
        </w:rPr>
        <w:t xml:space="preserve"> share in that covenant. Circumcision entitled Jews or gentile proselytes to </w:t>
      </w:r>
      <w:proofErr w:type="gramStart"/>
      <w:r w:rsidR="00AB1467">
        <w:rPr>
          <w:rFonts w:cs="Times New Roman"/>
          <w:sz w:val="28"/>
        </w:rPr>
        <w:t>all of the</w:t>
      </w:r>
      <w:proofErr w:type="gramEnd"/>
      <w:r w:rsidR="00AB1467">
        <w:rPr>
          <w:rFonts w:cs="Times New Roman"/>
          <w:sz w:val="28"/>
        </w:rPr>
        <w:t xml:space="preserve"> covenant privileges, apart from those who by willful repudiation cut themselves off from the covenant people. Think about the Passover and the requirements for participation. Every male participant must be circumcised. (Josh 5)</w:t>
      </w:r>
    </w:p>
    <w:p w:rsidR="008B258A" w:rsidRPr="004A2D22" w:rsidRDefault="008B258A" w:rsidP="008B258A">
      <w:pPr>
        <w:widowControl w:val="0"/>
        <w:autoSpaceDE w:val="0"/>
        <w:autoSpaceDN w:val="0"/>
        <w:adjustRightInd w:val="0"/>
        <w:jc w:val="both"/>
        <w:rPr>
          <w:rFonts w:cs="Calibri Light"/>
          <w:b/>
          <w:sz w:val="32"/>
        </w:rPr>
      </w:pPr>
      <w:r w:rsidRPr="004A2D22">
        <w:rPr>
          <w:rFonts w:cs="Calibri Light"/>
          <w:b/>
          <w:sz w:val="32"/>
        </w:rPr>
        <w:t>Week 1</w:t>
      </w:r>
      <w:r>
        <w:rPr>
          <w:rFonts w:cs="Calibri Light"/>
          <w:b/>
          <w:sz w:val="32"/>
        </w:rPr>
        <w:t>8</w:t>
      </w:r>
      <w:r w:rsidRPr="004A2D22">
        <w:rPr>
          <w:rFonts w:cs="Calibri Light"/>
          <w:b/>
          <w:sz w:val="32"/>
        </w:rPr>
        <w:t xml:space="preserve"> – Romans </w:t>
      </w:r>
      <w:r>
        <w:rPr>
          <w:rFonts w:cs="Calibri Light"/>
          <w:b/>
          <w:sz w:val="32"/>
        </w:rPr>
        <w:t>4</w:t>
      </w:r>
      <w:r w:rsidRPr="004A2D22">
        <w:rPr>
          <w:rFonts w:cs="Calibri Light"/>
          <w:b/>
          <w:sz w:val="32"/>
        </w:rPr>
        <w:tab/>
      </w:r>
      <w:r>
        <w:rPr>
          <w:b/>
          <w:sz w:val="32"/>
        </w:rPr>
        <w:t>Abraham Justified By Faith</w:t>
      </w:r>
    </w:p>
    <w:p w:rsidR="009F07DF" w:rsidRPr="00911AFA" w:rsidRDefault="009F07DF" w:rsidP="009F07DF">
      <w:pPr>
        <w:widowControl w:val="0"/>
        <w:tabs>
          <w:tab w:val="right" w:pos="200"/>
        </w:tabs>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10 </w:t>
      </w:r>
      <w:r>
        <w:rPr>
          <w:rFonts w:cs="Times New Roman"/>
          <w:b/>
          <w:sz w:val="28"/>
        </w:rPr>
        <w:tab/>
      </w:r>
      <w:r w:rsidR="0030157F" w:rsidRPr="009F07DF">
        <w:rPr>
          <w:rFonts w:cs="Times New Roman"/>
          <w:i/>
          <w:sz w:val="28"/>
        </w:rPr>
        <w:t>How then was it counted to him? Was it before or after he had been circumcised? It was not after, but before he was circumcised.</w:t>
      </w:r>
      <w:r w:rsidR="0030157F" w:rsidRPr="0030157F">
        <w:rPr>
          <w:rFonts w:cs="Times New Roman"/>
          <w:sz w:val="28"/>
        </w:rPr>
        <w:t xml:space="preserve"> </w:t>
      </w:r>
      <w:r w:rsidR="00254AA5">
        <w:rPr>
          <w:rFonts w:cs="Times New Roman"/>
          <w:sz w:val="28"/>
        </w:rPr>
        <w:t xml:space="preserve"> </w:t>
      </w:r>
      <w:r w:rsidR="00521D35">
        <w:rPr>
          <w:rFonts w:cs="Times New Roman"/>
          <w:sz w:val="28"/>
        </w:rPr>
        <w:t>Chapter 4</w:t>
      </w:r>
      <w:r w:rsidR="00254AA5">
        <w:rPr>
          <w:rFonts w:cs="Times New Roman"/>
          <w:sz w:val="28"/>
        </w:rPr>
        <w:t xml:space="preserve"> specifically look</w:t>
      </w:r>
      <w:r w:rsidR="00521D35">
        <w:rPr>
          <w:rFonts w:cs="Times New Roman"/>
          <w:sz w:val="28"/>
        </w:rPr>
        <w:t>s</w:t>
      </w:r>
      <w:r w:rsidR="00254AA5">
        <w:rPr>
          <w:rFonts w:cs="Times New Roman"/>
          <w:sz w:val="28"/>
        </w:rPr>
        <w:t xml:space="preserve"> at Abraham as an example to understand the work of God’s righteousness. When did that righteousness become Abraham</w:t>
      </w:r>
      <w:r w:rsidR="00521D35">
        <w:rPr>
          <w:rFonts w:cs="Times New Roman"/>
          <w:sz w:val="28"/>
        </w:rPr>
        <w:t>’s possession</w:t>
      </w:r>
      <w:r w:rsidR="00254AA5">
        <w:rPr>
          <w:rFonts w:cs="Times New Roman"/>
          <w:sz w:val="28"/>
        </w:rPr>
        <w:t xml:space="preserve">? Paul considers this </w:t>
      </w:r>
      <w:r w:rsidR="003C3B12">
        <w:rPr>
          <w:rFonts w:cs="Times New Roman"/>
          <w:sz w:val="28"/>
        </w:rPr>
        <w:t>the</w:t>
      </w:r>
      <w:r w:rsidR="00254AA5">
        <w:rPr>
          <w:rFonts w:cs="Times New Roman"/>
          <w:sz w:val="28"/>
        </w:rPr>
        <w:t xml:space="preserve"> decisive point in his argument, that </w:t>
      </w:r>
      <w:proofErr w:type="gramStart"/>
      <w:r w:rsidR="00254AA5">
        <w:rPr>
          <w:rFonts w:cs="Times New Roman"/>
          <w:sz w:val="28"/>
        </w:rPr>
        <w:t>Abraham was reckoned righteous by God</w:t>
      </w:r>
      <w:proofErr w:type="gramEnd"/>
      <w:r w:rsidR="00254AA5">
        <w:rPr>
          <w:rFonts w:cs="Times New Roman"/>
          <w:sz w:val="28"/>
        </w:rPr>
        <w:t xml:space="preserve"> before he was circumcised. </w:t>
      </w:r>
      <w:r w:rsidR="005D6DB0">
        <w:rPr>
          <w:rFonts w:cs="Times New Roman"/>
          <w:sz w:val="28"/>
        </w:rPr>
        <w:t xml:space="preserve">The historical fact </w:t>
      </w:r>
      <w:r w:rsidR="00082573">
        <w:rPr>
          <w:rFonts w:cs="Times New Roman"/>
          <w:sz w:val="28"/>
        </w:rPr>
        <w:t xml:space="preserve">is </w:t>
      </w:r>
      <w:r w:rsidR="005D6DB0">
        <w:rPr>
          <w:rFonts w:cs="Times New Roman"/>
          <w:sz w:val="28"/>
        </w:rPr>
        <w:t>that God’s covenant promise</w:t>
      </w:r>
      <w:r w:rsidR="00082573">
        <w:rPr>
          <w:rFonts w:cs="Times New Roman"/>
          <w:sz w:val="28"/>
        </w:rPr>
        <w:t xml:space="preserve"> comes</w:t>
      </w:r>
      <w:r w:rsidR="005D6DB0">
        <w:rPr>
          <w:rFonts w:cs="Times New Roman"/>
          <w:sz w:val="28"/>
        </w:rPr>
        <w:t xml:space="preserve"> to Abraham</w:t>
      </w:r>
      <w:r w:rsidR="00082573">
        <w:rPr>
          <w:rFonts w:cs="Times New Roman"/>
          <w:sz w:val="28"/>
        </w:rPr>
        <w:t xml:space="preserve"> before he is circumcised and 430 years before th</w:t>
      </w:r>
      <w:r w:rsidR="00911AFA">
        <w:rPr>
          <w:rFonts w:cs="Times New Roman"/>
          <w:sz w:val="28"/>
        </w:rPr>
        <w:t xml:space="preserve">e Sinai </w:t>
      </w:r>
      <w:r w:rsidR="00521D35">
        <w:rPr>
          <w:rFonts w:cs="Times New Roman"/>
          <w:sz w:val="28"/>
        </w:rPr>
        <w:t>C</w:t>
      </w:r>
      <w:r w:rsidR="00911AFA">
        <w:rPr>
          <w:rFonts w:cs="Times New Roman"/>
          <w:sz w:val="28"/>
        </w:rPr>
        <w:t>ovenant</w:t>
      </w:r>
      <w:r w:rsidR="003C3B12">
        <w:rPr>
          <w:rFonts w:cs="Times New Roman"/>
          <w:sz w:val="28"/>
        </w:rPr>
        <w:t xml:space="preserve">. There is a significant problem here for Jewish rabbis. If Moses’ law was the divine law, how could Abraham and the other patriarchs have flourished without it? Many try to </w:t>
      </w:r>
      <w:r w:rsidR="00521D35">
        <w:rPr>
          <w:rFonts w:cs="Times New Roman"/>
          <w:sz w:val="28"/>
        </w:rPr>
        <w:t>suggest</w:t>
      </w:r>
      <w:r w:rsidR="003C3B12">
        <w:rPr>
          <w:rFonts w:cs="Times New Roman"/>
          <w:sz w:val="28"/>
        </w:rPr>
        <w:t xml:space="preserve"> that Abraham observed the ‘oral’ law. Philo of Alexandria claimed, “</w:t>
      </w:r>
      <w:r w:rsidR="003C3B12" w:rsidRPr="003C3B12">
        <w:rPr>
          <w:rFonts w:cs="Times New Roman"/>
          <w:i/>
          <w:sz w:val="28"/>
          <w:szCs w:val="22"/>
        </w:rPr>
        <w:t>Abraham observed the law of nature, and Abraham was himself a law; the Law of Moses is the copy of the law of nature, and the Law of Moses derives its specifications from those specific things which Abraham (and other patriarchs) did</w:t>
      </w:r>
      <w:r w:rsidR="003C3B12" w:rsidRPr="00911AFA">
        <w:rPr>
          <w:rFonts w:cs="Times New Roman"/>
          <w:i/>
          <w:sz w:val="28"/>
          <w:szCs w:val="22"/>
        </w:rPr>
        <w:t>.”</w:t>
      </w:r>
      <w:r w:rsidR="00911AFA" w:rsidRPr="00911AFA">
        <w:rPr>
          <w:sz w:val="28"/>
        </w:rPr>
        <w:t xml:space="preserve"> </w:t>
      </w:r>
      <w:r w:rsidR="00521D35">
        <w:rPr>
          <w:rFonts w:cs="Times New Roman"/>
          <w:sz w:val="28"/>
        </w:rPr>
        <w:t>In</w:t>
      </w:r>
      <w:r w:rsidR="00911AFA" w:rsidRPr="00911AFA">
        <w:rPr>
          <w:rFonts w:cs="Times New Roman"/>
          <w:sz w:val="28"/>
        </w:rPr>
        <w:t xml:space="preserve"> 4:10 Paul raises again this important question regarding the relationship of the </w:t>
      </w:r>
      <w:proofErr w:type="spellStart"/>
      <w:r w:rsidR="00911AFA" w:rsidRPr="00911AFA">
        <w:rPr>
          <w:rFonts w:cs="Times New Roman"/>
          <w:sz w:val="28"/>
        </w:rPr>
        <w:t>Abrahamic</w:t>
      </w:r>
      <w:proofErr w:type="spellEnd"/>
      <w:r w:rsidR="00911AFA" w:rsidRPr="00911AFA">
        <w:rPr>
          <w:rFonts w:cs="Times New Roman"/>
          <w:sz w:val="28"/>
        </w:rPr>
        <w:t xml:space="preserve"> </w:t>
      </w:r>
      <w:r w:rsidR="00521D35">
        <w:rPr>
          <w:rFonts w:cs="Times New Roman"/>
          <w:sz w:val="28"/>
        </w:rPr>
        <w:t>C</w:t>
      </w:r>
      <w:r w:rsidR="00911AFA" w:rsidRPr="00911AFA">
        <w:rPr>
          <w:rFonts w:cs="Times New Roman"/>
          <w:sz w:val="28"/>
        </w:rPr>
        <w:t xml:space="preserve">ovenant and the Mosaic </w:t>
      </w:r>
      <w:r w:rsidR="00521D35">
        <w:rPr>
          <w:rFonts w:cs="Times New Roman"/>
          <w:sz w:val="28"/>
        </w:rPr>
        <w:t>L</w:t>
      </w:r>
      <w:r w:rsidR="00911AFA" w:rsidRPr="00911AFA">
        <w:rPr>
          <w:rFonts w:cs="Times New Roman"/>
          <w:sz w:val="28"/>
        </w:rPr>
        <w:t xml:space="preserve">aw, dealing in both Gal 3:17–18 and Rom 4:10 with the matter of timing. </w:t>
      </w:r>
      <w:r w:rsidR="00521D35">
        <w:rPr>
          <w:rFonts w:cs="Times New Roman"/>
          <w:sz w:val="28"/>
        </w:rPr>
        <w:t>In</w:t>
      </w:r>
      <w:r w:rsidR="00911AFA" w:rsidRPr="00911AFA">
        <w:rPr>
          <w:rFonts w:cs="Times New Roman"/>
          <w:sz w:val="28"/>
        </w:rPr>
        <w:t xml:space="preserve"> both passages the apostle asserts that the larger context of Gen 15:6 makes it clear that God credited righteousness to Abraham before he was circumcised (which account of God’s crediting of righteousness is given in Gen 15:6) and </w:t>
      </w:r>
      <w:r w:rsidR="00911AFA" w:rsidRPr="00911AFA">
        <w:rPr>
          <w:rFonts w:cs="Times New Roman"/>
          <w:i/>
          <w:sz w:val="28"/>
        </w:rPr>
        <w:t>not after</w:t>
      </w:r>
      <w:r w:rsidR="00911AFA" w:rsidRPr="00911AFA">
        <w:rPr>
          <w:rFonts w:cs="Times New Roman"/>
          <w:sz w:val="28"/>
        </w:rPr>
        <w:t xml:space="preserve"> he was circumcised (which account of God’s call for Abraham and his descendants to be circumcised is given in Gen 17:9–14).</w:t>
      </w:r>
      <w:r w:rsidR="003C3B12" w:rsidRPr="00911AFA">
        <w:rPr>
          <w:rFonts w:cs="Times New Roman"/>
          <w:i/>
          <w:sz w:val="28"/>
          <w:vertAlign w:val="superscript"/>
        </w:rPr>
        <w:footnoteReference w:id="14"/>
      </w:r>
      <w:r w:rsidR="003C3B12">
        <w:rPr>
          <w:rFonts w:cs="Times New Roman"/>
          <w:i/>
          <w:sz w:val="28"/>
          <w:szCs w:val="22"/>
        </w:rPr>
        <w:t xml:space="preserve"> </w:t>
      </w:r>
      <w:r w:rsidR="00911AFA">
        <w:rPr>
          <w:rFonts w:cs="Times New Roman"/>
          <w:sz w:val="28"/>
          <w:szCs w:val="22"/>
        </w:rPr>
        <w:t xml:space="preserve">It is later rabbinic lore that suggested, “Abraham will sit at the entrance of </w:t>
      </w:r>
      <w:proofErr w:type="spellStart"/>
      <w:r w:rsidR="00911AFA">
        <w:rPr>
          <w:rFonts w:cs="Times New Roman"/>
          <w:sz w:val="28"/>
          <w:szCs w:val="22"/>
        </w:rPr>
        <w:t>Gehenna</w:t>
      </w:r>
      <w:proofErr w:type="spellEnd"/>
      <w:r w:rsidR="00911AFA">
        <w:rPr>
          <w:rFonts w:cs="Times New Roman"/>
          <w:sz w:val="28"/>
          <w:szCs w:val="22"/>
        </w:rPr>
        <w:t xml:space="preserve"> and will not permit any circumcis</w:t>
      </w:r>
      <w:r w:rsidR="0009077C">
        <w:rPr>
          <w:rFonts w:cs="Times New Roman"/>
          <w:sz w:val="28"/>
          <w:szCs w:val="22"/>
        </w:rPr>
        <w:t>ed Israelite to descend into it.”</w:t>
      </w:r>
    </w:p>
    <w:p w:rsidR="009F07DF" w:rsidRPr="00911AFA" w:rsidRDefault="009F07DF" w:rsidP="009F07DF">
      <w:pPr>
        <w:widowControl w:val="0"/>
        <w:tabs>
          <w:tab w:val="right" w:pos="200"/>
        </w:tabs>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11 </w:t>
      </w:r>
      <w:r>
        <w:rPr>
          <w:rFonts w:cs="Times New Roman"/>
          <w:b/>
          <w:sz w:val="28"/>
        </w:rPr>
        <w:tab/>
      </w:r>
      <w:r w:rsidR="0030157F" w:rsidRPr="009F07DF">
        <w:rPr>
          <w:rFonts w:cs="Times New Roman"/>
          <w:i/>
          <w:sz w:val="28"/>
        </w:rPr>
        <w:t xml:space="preserve">He received the sign of circumcision as a seal of the righteousness that he had by faith while he was still uncircumcised. The purpose was to make him the father of all who believe without being circumcised, so that righteousness would be counted to them as well, </w:t>
      </w:r>
      <w:r w:rsidR="00911AFA">
        <w:rPr>
          <w:rFonts w:cs="Times New Roman"/>
          <w:sz w:val="28"/>
        </w:rPr>
        <w:t>Jewish OT scripture traces the origin of circumcision as a religious rite back to God’s reaffirmation of His covenant with Abraha</w:t>
      </w:r>
      <w:r w:rsidR="0009077C">
        <w:rPr>
          <w:rFonts w:cs="Times New Roman"/>
          <w:sz w:val="28"/>
        </w:rPr>
        <w:t xml:space="preserve">m, as recorded in Gen 17:4-14. During Jewish history, it did not always have the importance </w:t>
      </w:r>
      <w:r w:rsidR="003F4EFE">
        <w:rPr>
          <w:rFonts w:cs="Times New Roman"/>
          <w:sz w:val="28"/>
        </w:rPr>
        <w:t xml:space="preserve">represented by Paul. Greek influence led many to ignore it. Beginning with the Babylonian Captivity it gained importance as a national identity </w:t>
      </w:r>
      <w:proofErr w:type="gramStart"/>
      <w:r w:rsidR="003F4EFE">
        <w:rPr>
          <w:rFonts w:cs="Times New Roman"/>
          <w:sz w:val="28"/>
        </w:rPr>
        <w:t>marker,</w:t>
      </w:r>
      <w:proofErr w:type="gramEnd"/>
      <w:r w:rsidR="003F4EFE">
        <w:rPr>
          <w:rFonts w:cs="Times New Roman"/>
          <w:sz w:val="28"/>
        </w:rPr>
        <w:t xml:space="preserve"> it became greater after the return of the Jews to their homeland to reassert their distinct identity as a people. That reason also impacted later conflicts, especially when Greek rulers tried to forbid it. During such times it could become the epitome of being Jewish. </w:t>
      </w:r>
      <w:r w:rsidR="001B4F49">
        <w:rPr>
          <w:rFonts w:cs="Times New Roman"/>
          <w:sz w:val="28"/>
        </w:rPr>
        <w:t xml:space="preserve">Paul calls </w:t>
      </w:r>
      <w:r w:rsidR="004953A5">
        <w:rPr>
          <w:rFonts w:cs="Times New Roman"/>
          <w:sz w:val="28"/>
        </w:rPr>
        <w:t>circumcision</w:t>
      </w:r>
      <w:r w:rsidR="001B4F49">
        <w:rPr>
          <w:rFonts w:cs="Times New Roman"/>
          <w:sz w:val="28"/>
        </w:rPr>
        <w:t xml:space="preserve"> a sign or seal using a word most often used to indicate the impression of a </w:t>
      </w:r>
      <w:proofErr w:type="gramStart"/>
      <w:r w:rsidR="001B4F49">
        <w:rPr>
          <w:rFonts w:cs="Times New Roman"/>
          <w:sz w:val="28"/>
        </w:rPr>
        <w:t>rulers</w:t>
      </w:r>
      <w:proofErr w:type="gramEnd"/>
      <w:r w:rsidR="001B4F49">
        <w:rPr>
          <w:rFonts w:cs="Times New Roman"/>
          <w:sz w:val="28"/>
        </w:rPr>
        <w:t xml:space="preserve"> signet ring or official stamp that authenticated the contents of what was written. In 1 </w:t>
      </w:r>
      <w:proofErr w:type="spellStart"/>
      <w:r w:rsidR="001B4F49">
        <w:rPr>
          <w:rFonts w:cs="Times New Roman"/>
          <w:sz w:val="28"/>
        </w:rPr>
        <w:t>Cor</w:t>
      </w:r>
      <w:proofErr w:type="spellEnd"/>
      <w:r w:rsidR="001B4F49">
        <w:rPr>
          <w:rFonts w:cs="Times New Roman"/>
          <w:sz w:val="28"/>
        </w:rPr>
        <w:t xml:space="preserve"> 9:2 he uses it in speaking of the confirmation of his </w:t>
      </w:r>
      <w:r w:rsidR="004953A5">
        <w:rPr>
          <w:rFonts w:cs="Times New Roman"/>
          <w:sz w:val="28"/>
        </w:rPr>
        <w:t>own</w:t>
      </w:r>
      <w:r w:rsidR="001B4F49">
        <w:rPr>
          <w:rFonts w:cs="Times New Roman"/>
          <w:sz w:val="28"/>
        </w:rPr>
        <w:t xml:space="preserve"> apostleship. He asserts God’s purpose in the chronology of events</w:t>
      </w:r>
      <w:r w:rsidR="004953A5">
        <w:rPr>
          <w:rFonts w:cs="Times New Roman"/>
          <w:sz w:val="28"/>
        </w:rPr>
        <w:t>.</w:t>
      </w:r>
      <w:r w:rsidR="001B4F49">
        <w:rPr>
          <w:rFonts w:cs="Times New Roman"/>
          <w:sz w:val="28"/>
        </w:rPr>
        <w:t xml:space="preserve"> </w:t>
      </w:r>
      <w:r w:rsidR="004953A5">
        <w:rPr>
          <w:rFonts w:cs="Times New Roman"/>
          <w:sz w:val="28"/>
        </w:rPr>
        <w:t>The order of events in history are meant</w:t>
      </w:r>
      <w:r w:rsidR="001B4F49">
        <w:rPr>
          <w:rFonts w:cs="Times New Roman"/>
          <w:sz w:val="28"/>
        </w:rPr>
        <w:t xml:space="preserve"> to make clear that the fatherhood of Abraham is for all people, both circumcised and uncircumcised. Paul’s audience includes both Jew and gentile, and he might have feared the Jewish audience would see him robbing the </w:t>
      </w:r>
      <w:r w:rsidR="00D3621B">
        <w:rPr>
          <w:rFonts w:cs="Times New Roman"/>
          <w:sz w:val="28"/>
        </w:rPr>
        <w:t xml:space="preserve">Jews of both Abraham’s patriarchal status, or dismissing circumcision as a valid religious rite. </w:t>
      </w:r>
      <w:r w:rsidR="001B4F49">
        <w:rPr>
          <w:rFonts w:cs="Times New Roman"/>
          <w:sz w:val="28"/>
        </w:rPr>
        <w:t xml:space="preserve"> </w:t>
      </w:r>
    </w:p>
    <w:p w:rsidR="00163253" w:rsidRDefault="00163253" w:rsidP="009F07DF">
      <w:pPr>
        <w:widowControl w:val="0"/>
        <w:tabs>
          <w:tab w:val="right" w:pos="200"/>
        </w:tabs>
        <w:autoSpaceDE w:val="0"/>
        <w:autoSpaceDN w:val="0"/>
        <w:adjustRightInd w:val="0"/>
        <w:rPr>
          <w:rFonts w:cs="Times New Roman"/>
          <w:b/>
          <w:sz w:val="28"/>
        </w:rPr>
      </w:pPr>
    </w:p>
    <w:p w:rsidR="00D3621B" w:rsidRDefault="009F07DF" w:rsidP="009F07DF">
      <w:pPr>
        <w:widowControl w:val="0"/>
        <w:tabs>
          <w:tab w:val="right" w:pos="200"/>
        </w:tabs>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w:t>
      </w:r>
      <w:r w:rsidR="0030157F" w:rsidRPr="009F07DF">
        <w:rPr>
          <w:rFonts w:cs="Times New Roman"/>
          <w:b/>
          <w:sz w:val="28"/>
        </w:rPr>
        <w:t>12 </w:t>
      </w:r>
      <w:r>
        <w:rPr>
          <w:rFonts w:cs="Times New Roman"/>
          <w:b/>
          <w:sz w:val="28"/>
        </w:rPr>
        <w:tab/>
      </w:r>
      <w:r w:rsidR="0030157F" w:rsidRPr="009F07DF">
        <w:rPr>
          <w:rFonts w:cs="Times New Roman"/>
          <w:i/>
          <w:sz w:val="28"/>
        </w:rPr>
        <w:t>and to make him the father of the circumcised who are not merely circumcised but who also walk in the footsteps of the faith that our father Abraham had before he was circumcise</w:t>
      </w:r>
      <w:r w:rsidRPr="009F07DF">
        <w:rPr>
          <w:rFonts w:cs="Times New Roman"/>
          <w:i/>
          <w:sz w:val="28"/>
        </w:rPr>
        <w:t>d.</w:t>
      </w:r>
      <w:r w:rsidR="00D3621B">
        <w:rPr>
          <w:rFonts w:cs="Times New Roman"/>
          <w:i/>
          <w:sz w:val="28"/>
        </w:rPr>
        <w:t xml:space="preserve"> </w:t>
      </w:r>
      <w:r w:rsidR="00D3621B">
        <w:rPr>
          <w:rFonts w:cs="Times New Roman"/>
          <w:sz w:val="28"/>
        </w:rPr>
        <w:t xml:space="preserve">Paul is affirming that Abraham is the father of the Israelite nation, and that circumcision is the sign for </w:t>
      </w:r>
      <w:r w:rsidR="004953A5">
        <w:rPr>
          <w:rFonts w:cs="Times New Roman"/>
          <w:sz w:val="28"/>
        </w:rPr>
        <w:t xml:space="preserve">the </w:t>
      </w:r>
      <w:r w:rsidR="00D3621B">
        <w:rPr>
          <w:rFonts w:cs="Times New Roman"/>
          <w:sz w:val="28"/>
        </w:rPr>
        <w:t>Jews of God’s covenant with them. He is also insisting that any righteousness before God, while influenced by these factors, is primarily rooted in their individual and corporate responses of faith or trust in God. It ends by pressing the logic of the argument to the point that faith is more important than the outward ritual.</w:t>
      </w:r>
    </w:p>
    <w:p w:rsidR="0030157F" w:rsidRPr="00D3621B" w:rsidRDefault="00D3621B" w:rsidP="009F07DF">
      <w:pPr>
        <w:widowControl w:val="0"/>
        <w:tabs>
          <w:tab w:val="right" w:pos="200"/>
        </w:tabs>
        <w:autoSpaceDE w:val="0"/>
        <w:autoSpaceDN w:val="0"/>
        <w:adjustRightInd w:val="0"/>
        <w:rPr>
          <w:rFonts w:cs="Times New Roman"/>
          <w:b/>
          <w:sz w:val="32"/>
        </w:rPr>
      </w:pPr>
      <w:r w:rsidRPr="00D3621B">
        <w:rPr>
          <w:rFonts w:cs="Times New Roman"/>
          <w:b/>
          <w:sz w:val="32"/>
        </w:rPr>
        <w:t>The Promise Realized Through Faith</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13 </w:t>
      </w:r>
      <w:r>
        <w:rPr>
          <w:rFonts w:cs="Times New Roman"/>
          <w:b/>
          <w:sz w:val="28"/>
        </w:rPr>
        <w:tab/>
      </w:r>
      <w:r w:rsidRPr="006B331C">
        <w:rPr>
          <w:rFonts w:cs="Times New Roman"/>
          <w:i/>
          <w:sz w:val="28"/>
        </w:rPr>
        <w:t>For the promise to Abraham and his offspring that he would be heir of the world did not come through the law but through the righteousness of faith.</w:t>
      </w:r>
      <w:r w:rsidRPr="006B331C">
        <w:rPr>
          <w:rFonts w:cs="Times New Roman"/>
          <w:sz w:val="28"/>
        </w:rPr>
        <w:t xml:space="preserve"> </w:t>
      </w:r>
      <w:r>
        <w:rPr>
          <w:rFonts w:cs="Times New Roman"/>
          <w:sz w:val="28"/>
        </w:rPr>
        <w:t xml:space="preserve">Paul now makes the same argument in regard to the law. The promise is to Abraham and his ‘seed.’ </w:t>
      </w:r>
      <w:r w:rsidR="004953A5">
        <w:rPr>
          <w:rFonts w:cs="Times New Roman"/>
          <w:sz w:val="28"/>
        </w:rPr>
        <w:t>He</w:t>
      </w:r>
      <w:r>
        <w:rPr>
          <w:rFonts w:cs="Times New Roman"/>
          <w:sz w:val="28"/>
        </w:rPr>
        <w:t xml:space="preserve"> interprets God</w:t>
      </w:r>
      <w:r w:rsidR="00854537">
        <w:rPr>
          <w:rFonts w:cs="Times New Roman"/>
          <w:sz w:val="28"/>
        </w:rPr>
        <w:t>’s</w:t>
      </w:r>
      <w:r>
        <w:rPr>
          <w:rFonts w:cs="Times New Roman"/>
          <w:sz w:val="28"/>
        </w:rPr>
        <w:t xml:space="preserve"> promise in Gen</w:t>
      </w:r>
      <w:r w:rsidR="00854537">
        <w:rPr>
          <w:rFonts w:cs="Times New Roman"/>
          <w:sz w:val="28"/>
        </w:rPr>
        <w:t>esis</w:t>
      </w:r>
      <w:r>
        <w:rPr>
          <w:rFonts w:cs="Times New Roman"/>
          <w:sz w:val="28"/>
        </w:rPr>
        <w:t xml:space="preserve"> (12:3; 18:18; 22:18)</w:t>
      </w:r>
      <w:r w:rsidR="004953A5">
        <w:rPr>
          <w:rFonts w:cs="Times New Roman"/>
          <w:sz w:val="28"/>
        </w:rPr>
        <w:t>,</w:t>
      </w:r>
      <w:r>
        <w:rPr>
          <w:rFonts w:cs="Times New Roman"/>
          <w:sz w:val="28"/>
        </w:rPr>
        <w:t xml:space="preserve"> </w:t>
      </w:r>
      <w:r w:rsidR="004953A5">
        <w:rPr>
          <w:rFonts w:cs="Times New Roman"/>
          <w:sz w:val="28"/>
        </w:rPr>
        <w:t>that</w:t>
      </w:r>
      <w:r w:rsidR="00854537">
        <w:rPr>
          <w:rFonts w:cs="Times New Roman"/>
          <w:sz w:val="28"/>
        </w:rPr>
        <w:t xml:space="preserve"> </w:t>
      </w:r>
      <w:proofErr w:type="gramStart"/>
      <w:r w:rsidR="00854537">
        <w:rPr>
          <w:rFonts w:cs="Times New Roman"/>
          <w:sz w:val="28"/>
        </w:rPr>
        <w:t>all the families or nation</w:t>
      </w:r>
      <w:r w:rsidR="004953A5">
        <w:rPr>
          <w:rFonts w:cs="Times New Roman"/>
          <w:sz w:val="28"/>
        </w:rPr>
        <w:t>s</w:t>
      </w:r>
      <w:r w:rsidR="00854537">
        <w:rPr>
          <w:rFonts w:cs="Times New Roman"/>
          <w:sz w:val="28"/>
        </w:rPr>
        <w:t xml:space="preserve"> of the earth </w:t>
      </w:r>
      <w:r w:rsidR="004953A5">
        <w:rPr>
          <w:rFonts w:cs="Times New Roman"/>
          <w:sz w:val="28"/>
        </w:rPr>
        <w:t>would be</w:t>
      </w:r>
      <w:r w:rsidR="00854537">
        <w:rPr>
          <w:rFonts w:cs="Times New Roman"/>
          <w:sz w:val="28"/>
        </w:rPr>
        <w:t xml:space="preserve"> blessed by Abraham and his seed</w:t>
      </w:r>
      <w:r w:rsidR="004953A5">
        <w:rPr>
          <w:rFonts w:cs="Times New Roman"/>
          <w:sz w:val="28"/>
        </w:rPr>
        <w:t>,</w:t>
      </w:r>
      <w:r w:rsidR="00854537">
        <w:rPr>
          <w:rFonts w:cs="Times New Roman"/>
          <w:sz w:val="28"/>
        </w:rPr>
        <w:t xml:space="preserve"> as inheriting the world</w:t>
      </w:r>
      <w:proofErr w:type="gramEnd"/>
      <w:r w:rsidR="00854537">
        <w:rPr>
          <w:rFonts w:cs="Times New Roman"/>
          <w:sz w:val="28"/>
        </w:rPr>
        <w:t>. In Hebrews (11:6) it is no earthly</w:t>
      </w:r>
      <w:r w:rsidR="004953A5">
        <w:rPr>
          <w:rFonts w:cs="Times New Roman"/>
          <w:sz w:val="28"/>
        </w:rPr>
        <w:t xml:space="preserve"> kingdom, but a better country</w:t>
      </w:r>
      <w:proofErr w:type="gramStart"/>
      <w:r w:rsidR="004953A5">
        <w:rPr>
          <w:rFonts w:cs="Times New Roman"/>
          <w:sz w:val="28"/>
        </w:rPr>
        <w:t>;</w:t>
      </w:r>
      <w:proofErr w:type="gramEnd"/>
      <w:r w:rsidR="004953A5">
        <w:rPr>
          <w:rFonts w:cs="Times New Roman"/>
          <w:sz w:val="28"/>
        </w:rPr>
        <w:t xml:space="preserve"> </w:t>
      </w:r>
      <w:r w:rsidR="00854537">
        <w:rPr>
          <w:rFonts w:cs="Times New Roman"/>
          <w:sz w:val="28"/>
        </w:rPr>
        <w:t xml:space="preserve">a heavenly one. When God made this promise to Abraham and his seed there was no mention of the law. Instead, the promise was connected only with ‘the righteousness that comes by faith.’ </w:t>
      </w:r>
    </w:p>
    <w:p w:rsidR="006B331C" w:rsidRPr="00C12D80"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14 </w:t>
      </w:r>
      <w:r>
        <w:rPr>
          <w:rFonts w:cs="Times New Roman"/>
          <w:b/>
          <w:sz w:val="28"/>
        </w:rPr>
        <w:tab/>
      </w:r>
      <w:r w:rsidRPr="006B331C">
        <w:rPr>
          <w:rFonts w:cs="Times New Roman"/>
          <w:i/>
          <w:sz w:val="28"/>
        </w:rPr>
        <w:t>For if it is the adherents of the law who are to be the heirs, faith i</w:t>
      </w:r>
      <w:r>
        <w:rPr>
          <w:rFonts w:cs="Times New Roman"/>
          <w:i/>
          <w:sz w:val="28"/>
        </w:rPr>
        <w:t>s null and the promise is void.</w:t>
      </w:r>
      <w:r w:rsidR="00C12D80" w:rsidRPr="00C12D80">
        <w:rPr>
          <w:rFonts w:cs="Times New Roman"/>
          <w:sz w:val="28"/>
        </w:rPr>
        <w:t xml:space="preserve"> If those who are Jews and live by the law</w:t>
      </w:r>
      <w:r w:rsidR="00C12D80">
        <w:rPr>
          <w:rFonts w:cs="Times New Roman"/>
          <w:sz w:val="28"/>
        </w:rPr>
        <w:t xml:space="preserve"> are heirs of the promise</w:t>
      </w:r>
      <w:r w:rsidR="00361877">
        <w:rPr>
          <w:rFonts w:cs="Times New Roman"/>
          <w:sz w:val="28"/>
        </w:rPr>
        <w:t>, ‘faith means nothing</w:t>
      </w:r>
      <w:r w:rsidR="004953A5">
        <w:rPr>
          <w:rFonts w:cs="Times New Roman"/>
          <w:sz w:val="28"/>
        </w:rPr>
        <w:t>.</w:t>
      </w:r>
      <w:r w:rsidR="00361877">
        <w:rPr>
          <w:rFonts w:cs="Times New Roman"/>
          <w:sz w:val="28"/>
        </w:rPr>
        <w:t xml:space="preserve">’ or literally, faith has been emptied. It would no longer be the necessary condition for receiving the inheritance. The promise would be </w:t>
      </w:r>
      <w:proofErr w:type="gramStart"/>
      <w:r w:rsidR="00361877">
        <w:rPr>
          <w:rFonts w:cs="Times New Roman"/>
          <w:sz w:val="28"/>
        </w:rPr>
        <w:t>‘worthless</w:t>
      </w:r>
      <w:r w:rsidR="004953A5">
        <w:rPr>
          <w:rFonts w:cs="Times New Roman"/>
          <w:sz w:val="28"/>
        </w:rPr>
        <w:t>,</w:t>
      </w:r>
      <w:r w:rsidR="00361877">
        <w:rPr>
          <w:rFonts w:cs="Times New Roman"/>
          <w:sz w:val="28"/>
        </w:rPr>
        <w:t>’  because</w:t>
      </w:r>
      <w:proofErr w:type="gramEnd"/>
      <w:r w:rsidR="00361877">
        <w:rPr>
          <w:rFonts w:cs="Times New Roman"/>
          <w:sz w:val="28"/>
        </w:rPr>
        <w:t xml:space="preserve"> the promise that Abraham’s descendants would inherit the land was made in response to Abraham’s faith (Gen 15:1-21), </w:t>
      </w:r>
      <w:r w:rsidR="004953A5">
        <w:rPr>
          <w:rFonts w:cs="Times New Roman"/>
          <w:sz w:val="28"/>
        </w:rPr>
        <w:t>this</w:t>
      </w:r>
      <w:r w:rsidR="00361877">
        <w:rPr>
          <w:rFonts w:cs="Times New Roman"/>
          <w:sz w:val="28"/>
        </w:rPr>
        <w:t xml:space="preserve"> promise would be worthless if it depended on his observance of the law (which had not yet been given). </w:t>
      </w:r>
    </w:p>
    <w:p w:rsidR="006B331C" w:rsidRP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15 </w:t>
      </w:r>
      <w:r>
        <w:rPr>
          <w:rFonts w:cs="Times New Roman"/>
          <w:b/>
          <w:sz w:val="28"/>
        </w:rPr>
        <w:tab/>
      </w:r>
      <w:r w:rsidRPr="006B331C">
        <w:rPr>
          <w:rFonts w:cs="Times New Roman"/>
          <w:i/>
          <w:sz w:val="28"/>
        </w:rPr>
        <w:t>For the law brings wrath, but where there is no law there is no transgression.</w:t>
      </w:r>
      <w:r w:rsidRPr="006B331C">
        <w:rPr>
          <w:rFonts w:cs="Times New Roman"/>
          <w:sz w:val="28"/>
        </w:rPr>
        <w:t xml:space="preserve"> </w:t>
      </w:r>
      <w:r w:rsidR="00361877">
        <w:rPr>
          <w:rFonts w:cs="Times New Roman"/>
          <w:sz w:val="28"/>
        </w:rPr>
        <w:t xml:space="preserve">As Paul has argued in chapters 1-3, </w:t>
      </w:r>
      <w:r w:rsidR="004953A5">
        <w:rPr>
          <w:rFonts w:cs="Times New Roman"/>
          <w:sz w:val="28"/>
        </w:rPr>
        <w:t>even the Jews</w:t>
      </w:r>
      <w:r w:rsidR="00361877">
        <w:rPr>
          <w:rFonts w:cs="Times New Roman"/>
          <w:sz w:val="28"/>
        </w:rPr>
        <w:t xml:space="preserve"> are in fact transgressors of the law, so that the law can only bring them wrath. The argument here is</w:t>
      </w:r>
      <w:r w:rsidR="004953A5">
        <w:rPr>
          <w:rFonts w:cs="Times New Roman"/>
          <w:sz w:val="28"/>
        </w:rPr>
        <w:t xml:space="preserve"> not historical, but legal. Law</w:t>
      </w:r>
      <w:r w:rsidR="00361877">
        <w:rPr>
          <w:rFonts w:cs="Times New Roman"/>
          <w:sz w:val="28"/>
        </w:rPr>
        <w:t>, transgression, and wrath are not the soil of</w:t>
      </w:r>
      <w:r w:rsidR="00E7564A">
        <w:rPr>
          <w:rFonts w:cs="Times New Roman"/>
          <w:sz w:val="28"/>
        </w:rPr>
        <w:t xml:space="preserve"> promise or inheritance. If the promise came by virtue of his obedience, then the promise was given in exchange for a deed, and was no promise at all. For where there is law, wrath, and transgression, there is no faith, promise, or inheritance – these are mutually exclusive. Since God will not place us under </w:t>
      </w:r>
      <w:r w:rsidR="00163253">
        <w:rPr>
          <w:rFonts w:cs="Times New Roman"/>
          <w:sz w:val="28"/>
        </w:rPr>
        <w:t>H</w:t>
      </w:r>
      <w:r w:rsidR="00E7564A">
        <w:rPr>
          <w:rFonts w:cs="Times New Roman"/>
          <w:sz w:val="28"/>
        </w:rPr>
        <w:t xml:space="preserve">is wrath, but will give us the inheritance, </w:t>
      </w:r>
      <w:r w:rsidR="00163253">
        <w:rPr>
          <w:rFonts w:cs="Times New Roman"/>
          <w:sz w:val="28"/>
        </w:rPr>
        <w:t>H</w:t>
      </w:r>
      <w:r w:rsidR="00E7564A">
        <w:rPr>
          <w:rFonts w:cs="Times New Roman"/>
          <w:sz w:val="28"/>
        </w:rPr>
        <w:t>e has not bound it to the law, but made faith the means of fulfillment. Now the promise rests on God’s grace. Now it is sure.</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16 </w:t>
      </w:r>
      <w:r>
        <w:rPr>
          <w:rFonts w:cs="Times New Roman"/>
          <w:b/>
          <w:sz w:val="28"/>
        </w:rPr>
        <w:tab/>
      </w:r>
      <w:r w:rsidRPr="006B331C">
        <w:rPr>
          <w:rFonts w:cs="Times New Roman"/>
          <w:i/>
          <w:sz w:val="28"/>
        </w:rPr>
        <w:t>That is why it depends on faith, in order that the promise may rest on grace and be guaranteed to all his offspring—not only to the adherent of the law but also to the one who shares the faith of Abraham, who is the father of us all,</w:t>
      </w:r>
      <w:r w:rsidRPr="006B331C">
        <w:rPr>
          <w:rFonts w:cs="Times New Roman"/>
          <w:sz w:val="28"/>
        </w:rPr>
        <w:t xml:space="preserve"> </w:t>
      </w:r>
      <w:r w:rsidR="00AD6553">
        <w:rPr>
          <w:rFonts w:cs="Times New Roman"/>
          <w:sz w:val="28"/>
        </w:rPr>
        <w:t>The strength of the promise to Abraham rests on grace, that is, by faith. The law cannot secure the promise because it sets limits to the promise. The children of Abraham are not just biological</w:t>
      </w:r>
      <w:r w:rsidR="00163253">
        <w:rPr>
          <w:rFonts w:cs="Times New Roman"/>
          <w:sz w:val="28"/>
        </w:rPr>
        <w:t>.</w:t>
      </w:r>
      <w:r w:rsidR="00AD6553">
        <w:rPr>
          <w:rFonts w:cs="Times New Roman"/>
          <w:sz w:val="28"/>
        </w:rPr>
        <w:t xml:space="preserve"> </w:t>
      </w:r>
      <w:r w:rsidR="00163253">
        <w:rPr>
          <w:rFonts w:cs="Times New Roman"/>
          <w:sz w:val="28"/>
        </w:rPr>
        <w:t>B</w:t>
      </w:r>
      <w:r w:rsidR="00AD6553">
        <w:rPr>
          <w:rFonts w:cs="Times New Roman"/>
          <w:sz w:val="28"/>
        </w:rPr>
        <w:t>ecause gentile as well as Jewish believers may be said to be ‘of the faith of Abraham’, Paul can say that ‘he is the father of us all</w:t>
      </w:r>
      <w:r w:rsidR="003B1DE8">
        <w:rPr>
          <w:rFonts w:cs="Times New Roman"/>
          <w:sz w:val="28"/>
        </w:rPr>
        <w:t xml:space="preserve">.’ In the next verse he will quote Genesis 17:5. In its original context it is talking of biological descendants, but Paul suggests </w:t>
      </w:r>
      <w:r w:rsidR="00163253">
        <w:rPr>
          <w:rFonts w:cs="Times New Roman"/>
          <w:sz w:val="28"/>
        </w:rPr>
        <w:t>the presence of</w:t>
      </w:r>
      <w:r w:rsidR="003B1DE8">
        <w:rPr>
          <w:rFonts w:cs="Times New Roman"/>
          <w:sz w:val="28"/>
        </w:rPr>
        <w:t xml:space="preserve"> a f</w:t>
      </w:r>
      <w:r w:rsidR="00163253">
        <w:rPr>
          <w:rFonts w:cs="Times New Roman"/>
          <w:sz w:val="28"/>
        </w:rPr>
        <w:t>ar-reaching thought</w:t>
      </w:r>
      <w:r w:rsidR="003B1DE8">
        <w:rPr>
          <w:rFonts w:cs="Times New Roman"/>
          <w:sz w:val="28"/>
        </w:rPr>
        <w:t xml:space="preserve">. Among the rabbis, there was support for this idea, that Abraham can be called the father of proselytes and even the father of all men. </w:t>
      </w:r>
    </w:p>
    <w:p w:rsidR="00816AE3" w:rsidRDefault="00816AE3" w:rsidP="008D1895">
      <w:pPr>
        <w:widowControl w:val="0"/>
        <w:autoSpaceDE w:val="0"/>
        <w:autoSpaceDN w:val="0"/>
        <w:adjustRightInd w:val="0"/>
        <w:jc w:val="both"/>
        <w:rPr>
          <w:b/>
          <w:sz w:val="32"/>
        </w:rPr>
      </w:pPr>
      <w:r>
        <w:rPr>
          <w:rFonts w:cs="Calibri Light"/>
          <w:b/>
          <w:sz w:val="32"/>
        </w:rPr>
        <w:t xml:space="preserve">Year </w:t>
      </w:r>
      <w:proofErr w:type="gramStart"/>
      <w:r>
        <w:rPr>
          <w:rFonts w:cs="Calibri Light"/>
          <w:b/>
          <w:sz w:val="32"/>
        </w:rPr>
        <w:t>2</w:t>
      </w:r>
      <w:r w:rsidR="008C7AC4">
        <w:rPr>
          <w:rFonts w:cs="Calibri Light"/>
          <w:b/>
          <w:sz w:val="32"/>
        </w:rPr>
        <w:tab/>
      </w:r>
      <w:r w:rsidR="008D1895" w:rsidRPr="004A2D22">
        <w:rPr>
          <w:rFonts w:cs="Calibri Light"/>
          <w:b/>
          <w:sz w:val="32"/>
        </w:rPr>
        <w:t>Week</w:t>
      </w:r>
      <w:proofErr w:type="gramEnd"/>
      <w:r w:rsidR="008D1895" w:rsidRPr="004A2D22">
        <w:rPr>
          <w:rFonts w:cs="Calibri Light"/>
          <w:b/>
          <w:sz w:val="32"/>
        </w:rPr>
        <w:t xml:space="preserve"> 1 – Romans </w:t>
      </w:r>
      <w:r w:rsidR="008D1895">
        <w:rPr>
          <w:rFonts w:cs="Calibri Light"/>
          <w:b/>
          <w:sz w:val="32"/>
        </w:rPr>
        <w:t>4</w:t>
      </w:r>
      <w:r w:rsidR="008D1895" w:rsidRPr="004A2D22">
        <w:rPr>
          <w:rFonts w:cs="Calibri Light"/>
          <w:b/>
          <w:sz w:val="32"/>
        </w:rPr>
        <w:tab/>
      </w:r>
      <w:r>
        <w:rPr>
          <w:rFonts w:cs="Calibri Light"/>
          <w:b/>
          <w:sz w:val="32"/>
        </w:rPr>
        <w:tab/>
      </w:r>
      <w:r w:rsidR="008D1895">
        <w:rPr>
          <w:b/>
          <w:sz w:val="32"/>
        </w:rPr>
        <w:t>The Promise Realized Through Faith</w:t>
      </w:r>
    </w:p>
    <w:p w:rsidR="007800AA" w:rsidRDefault="003773DA" w:rsidP="00A10B71">
      <w:pPr>
        <w:rPr>
          <w:color w:val="3C3C3C"/>
          <w:sz w:val="28"/>
          <w:szCs w:val="15"/>
        </w:rPr>
      </w:pPr>
      <w:r>
        <w:rPr>
          <w:sz w:val="28"/>
        </w:rPr>
        <w:t xml:space="preserve">    </w:t>
      </w:r>
      <w:r w:rsidR="00C147E9">
        <w:rPr>
          <w:sz w:val="28"/>
        </w:rPr>
        <w:t>We pick up at</w:t>
      </w:r>
      <w:r w:rsidR="00816AE3" w:rsidRPr="00816AE3">
        <w:rPr>
          <w:sz w:val="28"/>
        </w:rPr>
        <w:t xml:space="preserve"> verse 16</w:t>
      </w:r>
      <w:r w:rsidR="00816AE3">
        <w:rPr>
          <w:sz w:val="28"/>
        </w:rPr>
        <w:t xml:space="preserve"> in the midst of </w:t>
      </w:r>
      <w:r w:rsidR="00C147E9">
        <w:rPr>
          <w:sz w:val="28"/>
        </w:rPr>
        <w:t>an</w:t>
      </w:r>
      <w:r w:rsidR="00816AE3">
        <w:rPr>
          <w:sz w:val="28"/>
        </w:rPr>
        <w:t xml:space="preserve"> argument that has played throughout the history of Christianity. These words of Paul were at the heart of Augustine’s </w:t>
      </w:r>
      <w:proofErr w:type="gramStart"/>
      <w:r w:rsidR="00816AE3">
        <w:rPr>
          <w:sz w:val="28"/>
        </w:rPr>
        <w:t>work which</w:t>
      </w:r>
      <w:proofErr w:type="gramEnd"/>
      <w:r w:rsidR="00816AE3">
        <w:rPr>
          <w:sz w:val="28"/>
        </w:rPr>
        <w:t xml:space="preserve"> was picked up by Luther. It was in Augustine’s time that Pelagius objected to Augustine’s prayer</w:t>
      </w:r>
      <w:r w:rsidR="00A10B71">
        <w:rPr>
          <w:sz w:val="28"/>
        </w:rPr>
        <w:t xml:space="preserve">, </w:t>
      </w:r>
      <w:r w:rsidR="00A10B71" w:rsidRPr="00A10B71">
        <w:rPr>
          <w:color w:val="3C3C3C"/>
          <w:sz w:val="28"/>
        </w:rPr>
        <w:t>“</w:t>
      </w:r>
      <w:r w:rsidR="00A10B71" w:rsidRPr="00A10B71">
        <w:rPr>
          <w:color w:val="3C3C3C"/>
          <w:sz w:val="28"/>
          <w:szCs w:val="15"/>
        </w:rPr>
        <w:t xml:space="preserve">Grant what Thou </w:t>
      </w:r>
      <w:proofErr w:type="spellStart"/>
      <w:r w:rsidR="00A10B71" w:rsidRPr="00A10B71">
        <w:rPr>
          <w:color w:val="3C3C3C"/>
          <w:sz w:val="28"/>
          <w:szCs w:val="15"/>
        </w:rPr>
        <w:t>commandest</w:t>
      </w:r>
      <w:proofErr w:type="spellEnd"/>
      <w:r w:rsidR="00A10B71" w:rsidRPr="00A10B71">
        <w:rPr>
          <w:color w:val="3C3C3C"/>
          <w:sz w:val="28"/>
          <w:szCs w:val="15"/>
        </w:rPr>
        <w:t>, and command what Thou dost desire.”</w:t>
      </w:r>
      <w:r w:rsidR="00A10B71">
        <w:rPr>
          <w:color w:val="3C3C3C"/>
          <w:sz w:val="28"/>
          <w:szCs w:val="15"/>
        </w:rPr>
        <w:t xml:space="preserve"> </w:t>
      </w:r>
      <w:r w:rsidR="00A10B71" w:rsidRPr="00A10B71">
        <w:rPr>
          <w:color w:val="3C3C3C"/>
          <w:sz w:val="28"/>
          <w:szCs w:val="15"/>
        </w:rPr>
        <w:t>Pelagius reacted by saying that whatever God commands implies the ability of the one who receives the command to obey it. Man should not have to ask for grace in order to be obedient.</w:t>
      </w:r>
      <w:r w:rsidR="004C30B5">
        <w:rPr>
          <w:color w:val="3C3C3C"/>
          <w:sz w:val="28"/>
          <w:szCs w:val="15"/>
        </w:rPr>
        <w:t xml:space="preserve"> This controversy has continued throughout the history of the Christian church. </w:t>
      </w:r>
      <w:r w:rsidR="007800AA">
        <w:rPr>
          <w:color w:val="3C3C3C"/>
          <w:sz w:val="28"/>
          <w:szCs w:val="15"/>
        </w:rPr>
        <w:t xml:space="preserve">The Roman Catholic Church condemned Pelagius and </w:t>
      </w:r>
      <w:proofErr w:type="spellStart"/>
      <w:r w:rsidR="007800AA">
        <w:rPr>
          <w:color w:val="3C3C3C"/>
          <w:sz w:val="28"/>
          <w:szCs w:val="15"/>
        </w:rPr>
        <w:t>Pelagianism</w:t>
      </w:r>
      <w:proofErr w:type="spellEnd"/>
      <w:r w:rsidR="00E27475">
        <w:rPr>
          <w:color w:val="3C3C3C"/>
          <w:sz w:val="28"/>
          <w:szCs w:val="15"/>
        </w:rPr>
        <w:t>.</w:t>
      </w:r>
      <w:r w:rsidR="007800AA">
        <w:rPr>
          <w:color w:val="3C3C3C"/>
          <w:sz w:val="28"/>
          <w:szCs w:val="15"/>
        </w:rPr>
        <w:t xml:space="preserve"> </w:t>
      </w:r>
      <w:r w:rsidR="00E27475">
        <w:rPr>
          <w:color w:val="3C3C3C"/>
          <w:sz w:val="28"/>
          <w:szCs w:val="15"/>
        </w:rPr>
        <w:t>Later the church would condemn</w:t>
      </w:r>
      <w:r w:rsidR="007800AA">
        <w:rPr>
          <w:color w:val="3C3C3C"/>
          <w:sz w:val="28"/>
          <w:szCs w:val="15"/>
        </w:rPr>
        <w:t xml:space="preserve"> Semi-</w:t>
      </w:r>
      <w:proofErr w:type="spellStart"/>
      <w:r w:rsidR="007800AA">
        <w:rPr>
          <w:color w:val="3C3C3C"/>
          <w:sz w:val="28"/>
          <w:szCs w:val="15"/>
        </w:rPr>
        <w:t>Pelagianism</w:t>
      </w:r>
      <w:proofErr w:type="spellEnd"/>
      <w:r w:rsidR="00E27475">
        <w:rPr>
          <w:color w:val="3C3C3C"/>
          <w:sz w:val="28"/>
          <w:szCs w:val="15"/>
        </w:rPr>
        <w:t xml:space="preserve">, a position </w:t>
      </w:r>
      <w:proofErr w:type="gramStart"/>
      <w:r w:rsidR="00E27475">
        <w:rPr>
          <w:color w:val="3C3C3C"/>
          <w:sz w:val="28"/>
          <w:szCs w:val="15"/>
        </w:rPr>
        <w:t>which</w:t>
      </w:r>
      <w:proofErr w:type="gramEnd"/>
      <w:r w:rsidR="00E27475">
        <w:rPr>
          <w:color w:val="3C3C3C"/>
          <w:sz w:val="28"/>
          <w:szCs w:val="15"/>
        </w:rPr>
        <w:t xml:space="preserve"> made room for a cooperation between grace and free will in the salvation of the individual.</w:t>
      </w:r>
      <w:r w:rsidR="007800AA">
        <w:rPr>
          <w:color w:val="3C3C3C"/>
          <w:sz w:val="28"/>
          <w:szCs w:val="15"/>
        </w:rPr>
        <w:t xml:space="preserve"> In the Council of Trent</w:t>
      </w:r>
      <w:r w:rsidR="00C147E9">
        <w:rPr>
          <w:color w:val="3C3C3C"/>
          <w:sz w:val="28"/>
          <w:szCs w:val="15"/>
        </w:rPr>
        <w:t>,</w:t>
      </w:r>
      <w:r w:rsidR="007800AA">
        <w:rPr>
          <w:color w:val="3C3C3C"/>
          <w:sz w:val="28"/>
          <w:szCs w:val="15"/>
        </w:rPr>
        <w:t xml:space="preserve"> Rome condemned </w:t>
      </w:r>
      <w:proofErr w:type="spellStart"/>
      <w:r w:rsidR="007800AA">
        <w:rPr>
          <w:color w:val="3C3C3C"/>
          <w:sz w:val="28"/>
          <w:szCs w:val="15"/>
        </w:rPr>
        <w:t>Augustianism</w:t>
      </w:r>
      <w:proofErr w:type="spellEnd"/>
      <w:r w:rsidR="007800AA">
        <w:rPr>
          <w:color w:val="3C3C3C"/>
          <w:sz w:val="28"/>
          <w:szCs w:val="15"/>
        </w:rPr>
        <w:t xml:space="preserve"> in its attack on Luther and the other reformers. </w:t>
      </w:r>
    </w:p>
    <w:p w:rsidR="003773DA" w:rsidRPr="00572C33" w:rsidRDefault="003773DA" w:rsidP="00572C33">
      <w:pPr>
        <w:shd w:val="clear" w:color="auto" w:fill="FFFFFF" w:themeFill="background1"/>
        <w:rPr>
          <w:sz w:val="28"/>
        </w:rPr>
      </w:pPr>
      <w:r>
        <w:rPr>
          <w:color w:val="3C3C3C"/>
          <w:sz w:val="28"/>
          <w:szCs w:val="15"/>
        </w:rPr>
        <w:t xml:space="preserve">     </w:t>
      </w:r>
      <w:r w:rsidR="007800AA">
        <w:rPr>
          <w:color w:val="3C3C3C"/>
          <w:sz w:val="28"/>
          <w:szCs w:val="15"/>
        </w:rPr>
        <w:t>Aft</w:t>
      </w:r>
      <w:r w:rsidR="00C147E9">
        <w:rPr>
          <w:color w:val="3C3C3C"/>
          <w:sz w:val="28"/>
          <w:szCs w:val="15"/>
        </w:rPr>
        <w:t>er Luther’s death, the Lutheran</w:t>
      </w:r>
      <w:r w:rsidR="007800AA">
        <w:rPr>
          <w:color w:val="3C3C3C"/>
          <w:sz w:val="28"/>
          <w:szCs w:val="15"/>
        </w:rPr>
        <w:t xml:space="preserve">s under </w:t>
      </w:r>
      <w:proofErr w:type="spellStart"/>
      <w:r w:rsidR="007800AA">
        <w:rPr>
          <w:color w:val="3C3C3C"/>
          <w:sz w:val="28"/>
          <w:szCs w:val="15"/>
        </w:rPr>
        <w:t>Melancthon</w:t>
      </w:r>
      <w:proofErr w:type="spellEnd"/>
      <w:r w:rsidR="007800AA">
        <w:rPr>
          <w:color w:val="3C3C3C"/>
          <w:sz w:val="28"/>
          <w:szCs w:val="15"/>
        </w:rPr>
        <w:t xml:space="preserve"> </w:t>
      </w:r>
      <w:r w:rsidR="00F666A9">
        <w:rPr>
          <w:color w:val="3C3C3C"/>
          <w:sz w:val="28"/>
          <w:szCs w:val="15"/>
        </w:rPr>
        <w:t>moved away from Luther’s position</w:t>
      </w:r>
      <w:r w:rsidR="00E27475">
        <w:rPr>
          <w:color w:val="3C3C3C"/>
          <w:sz w:val="28"/>
          <w:szCs w:val="15"/>
        </w:rPr>
        <w:t xml:space="preserve">. There have been several controversies through Lutheran history over our cooperation in salvation. The Lutheran confessions (The Solid Declaration of the Formula of Concord, part </w:t>
      </w:r>
      <w:r>
        <w:rPr>
          <w:color w:val="3C3C3C"/>
          <w:sz w:val="28"/>
          <w:szCs w:val="15"/>
        </w:rPr>
        <w:t>XI. Election,</w:t>
      </w:r>
      <w:proofErr w:type="gramStart"/>
      <w:r>
        <w:rPr>
          <w:color w:val="3C3C3C"/>
          <w:sz w:val="28"/>
          <w:szCs w:val="15"/>
        </w:rPr>
        <w:t xml:space="preserve">) </w:t>
      </w:r>
      <w:r w:rsidR="00E27475">
        <w:rPr>
          <w:color w:val="3C3C3C"/>
          <w:sz w:val="28"/>
          <w:szCs w:val="15"/>
        </w:rPr>
        <w:t xml:space="preserve"> </w:t>
      </w:r>
      <w:r>
        <w:rPr>
          <w:color w:val="3C3C3C"/>
          <w:sz w:val="28"/>
          <w:szCs w:val="15"/>
        </w:rPr>
        <w:t>state</w:t>
      </w:r>
      <w:proofErr w:type="gramEnd"/>
      <w:r>
        <w:rPr>
          <w:color w:val="3C3C3C"/>
          <w:sz w:val="28"/>
          <w:szCs w:val="15"/>
        </w:rPr>
        <w:t>, (#5</w:t>
      </w:r>
      <w:r w:rsidRPr="00572C33">
        <w:rPr>
          <w:color w:val="3C3C3C"/>
          <w:sz w:val="28"/>
          <w:szCs w:val="15"/>
        </w:rPr>
        <w:t xml:space="preserve">) </w:t>
      </w:r>
      <w:r w:rsidRPr="00C147E9">
        <w:rPr>
          <w:i/>
          <w:sz w:val="28"/>
        </w:rPr>
        <w:t xml:space="preserve">“The eternal election of God, however, </w:t>
      </w:r>
      <w:proofErr w:type="spellStart"/>
      <w:r w:rsidRPr="00C147E9">
        <w:rPr>
          <w:i/>
          <w:sz w:val="28"/>
        </w:rPr>
        <w:t>vel</w:t>
      </w:r>
      <w:proofErr w:type="spellEnd"/>
      <w:r w:rsidRPr="00C147E9">
        <w:rPr>
          <w:i/>
          <w:sz w:val="28"/>
        </w:rPr>
        <w:t xml:space="preserve"> </w:t>
      </w:r>
      <w:proofErr w:type="spellStart"/>
      <w:r w:rsidRPr="00C147E9">
        <w:rPr>
          <w:i/>
          <w:sz w:val="28"/>
        </w:rPr>
        <w:t>praedestinatio</w:t>
      </w:r>
      <w:proofErr w:type="spellEnd"/>
      <w:r w:rsidRPr="00C147E9">
        <w:rPr>
          <w:i/>
          <w:sz w:val="28"/>
        </w:rPr>
        <w:t xml:space="preserve"> (or predestination), that is, God's ordination to salvation, does not extend at once over the godly and the wicked, but only over the children of God, who were elected and ordained to eternal life before the foundation of the world was laid, as Paul says, </w:t>
      </w:r>
      <w:r w:rsidR="00B74B8E" w:rsidRPr="00C147E9">
        <w:rPr>
          <w:i/>
          <w:sz w:val="28"/>
        </w:rPr>
        <w:fldChar w:fldCharType="begin"/>
      </w:r>
      <w:r w:rsidRPr="00C147E9">
        <w:rPr>
          <w:i/>
          <w:sz w:val="28"/>
        </w:rPr>
        <w:instrText xml:space="preserve"> HYPERLINK "http://biblia.com/bible/esv/Eph.%201.4" \t "_blank" </w:instrText>
      </w:r>
      <w:r w:rsidR="00B74B8E" w:rsidRPr="00C147E9">
        <w:rPr>
          <w:i/>
          <w:sz w:val="28"/>
        </w:rPr>
        <w:fldChar w:fldCharType="separate"/>
      </w:r>
      <w:r w:rsidRPr="00C147E9">
        <w:rPr>
          <w:i/>
          <w:sz w:val="28"/>
        </w:rPr>
        <w:t>Eph. 1:4</w:t>
      </w:r>
      <w:r w:rsidR="00B74B8E" w:rsidRPr="00C147E9">
        <w:rPr>
          <w:i/>
          <w:sz w:val="28"/>
        </w:rPr>
        <w:fldChar w:fldCharType="end"/>
      </w:r>
      <w:r w:rsidRPr="00C147E9">
        <w:rPr>
          <w:i/>
          <w:sz w:val="28"/>
        </w:rPr>
        <w:t>. </w:t>
      </w:r>
      <w:r w:rsidR="00B74B8E" w:rsidRPr="00C147E9">
        <w:rPr>
          <w:i/>
          <w:sz w:val="28"/>
        </w:rPr>
        <w:fldChar w:fldCharType="begin"/>
      </w:r>
      <w:r w:rsidRPr="00C147E9">
        <w:rPr>
          <w:i/>
          <w:sz w:val="28"/>
        </w:rPr>
        <w:instrText xml:space="preserve"> HYPERLINK "http://biblia.com/bible/esv/Eph%201.5" \t "_blank" </w:instrText>
      </w:r>
      <w:r w:rsidR="00B74B8E" w:rsidRPr="00C147E9">
        <w:rPr>
          <w:i/>
          <w:sz w:val="28"/>
        </w:rPr>
        <w:fldChar w:fldCharType="separate"/>
      </w:r>
      <w:r w:rsidRPr="00C147E9">
        <w:rPr>
          <w:i/>
          <w:sz w:val="28"/>
        </w:rPr>
        <w:t>5</w:t>
      </w:r>
      <w:r w:rsidR="00B74B8E" w:rsidRPr="00C147E9">
        <w:rPr>
          <w:i/>
          <w:sz w:val="28"/>
        </w:rPr>
        <w:fldChar w:fldCharType="end"/>
      </w:r>
      <w:r w:rsidRPr="00C147E9">
        <w:rPr>
          <w:i/>
          <w:sz w:val="28"/>
        </w:rPr>
        <w:t>: He hath chosen us in Him, having predestinated us unto the adoption of children by Jesus Christ.”</w:t>
      </w:r>
      <w:r w:rsidRPr="00572C33">
        <w:rPr>
          <w:sz w:val="28"/>
        </w:rPr>
        <w:t xml:space="preserve"> Later it also states, (#8) </w:t>
      </w:r>
      <w:r w:rsidRPr="00C147E9">
        <w:rPr>
          <w:i/>
          <w:sz w:val="28"/>
        </w:rPr>
        <w:t>“The eternal election of God, however, not only foresees and foreknows the salvation of the elect, but is also, from the gracious will and pleasure of God in Christ Jesus, a cause which procures, works, helps, and promotes our salvation and what pertains thereto; and upon this [divine predestination] our salvation is so founded that the gates of hell cannot prevail against it, </w:t>
      </w:r>
      <w:r w:rsidR="00B74B8E" w:rsidRPr="00C147E9">
        <w:rPr>
          <w:i/>
          <w:sz w:val="28"/>
        </w:rPr>
        <w:fldChar w:fldCharType="begin"/>
      </w:r>
      <w:r w:rsidRPr="00C147E9">
        <w:rPr>
          <w:i/>
          <w:sz w:val="28"/>
        </w:rPr>
        <w:instrText xml:space="preserve"> HYPERLINK "http://biblia.com/bible/esv/Matt.%2016.18" \t "_blank" </w:instrText>
      </w:r>
      <w:r w:rsidR="00B74B8E" w:rsidRPr="00C147E9">
        <w:rPr>
          <w:i/>
          <w:sz w:val="28"/>
        </w:rPr>
        <w:fldChar w:fldCharType="separate"/>
      </w:r>
      <w:r w:rsidRPr="00C147E9">
        <w:rPr>
          <w:i/>
          <w:sz w:val="28"/>
        </w:rPr>
        <w:t>Matt. 16:18</w:t>
      </w:r>
      <w:r w:rsidR="00B74B8E" w:rsidRPr="00C147E9">
        <w:rPr>
          <w:i/>
          <w:sz w:val="28"/>
        </w:rPr>
        <w:fldChar w:fldCharType="end"/>
      </w:r>
      <w:r w:rsidRPr="00C147E9">
        <w:rPr>
          <w:i/>
          <w:sz w:val="28"/>
        </w:rPr>
        <w:t>, as is written</w:t>
      </w:r>
      <w:r w:rsidR="00C147E9">
        <w:rPr>
          <w:i/>
          <w:sz w:val="28"/>
        </w:rPr>
        <w:t xml:space="preserve"> in</w:t>
      </w:r>
      <w:r w:rsidRPr="00C147E9">
        <w:rPr>
          <w:i/>
          <w:sz w:val="28"/>
        </w:rPr>
        <w:t> </w:t>
      </w:r>
      <w:r w:rsidR="00B74B8E" w:rsidRPr="00C147E9">
        <w:rPr>
          <w:i/>
          <w:sz w:val="28"/>
        </w:rPr>
        <w:fldChar w:fldCharType="begin"/>
      </w:r>
      <w:r w:rsidRPr="00C147E9">
        <w:rPr>
          <w:i/>
          <w:sz w:val="28"/>
        </w:rPr>
        <w:instrText xml:space="preserve"> HYPERLINK "http://biblia.com/bible/esv/John%2010.28" \t "_blank" </w:instrText>
      </w:r>
      <w:r w:rsidR="00B74B8E" w:rsidRPr="00C147E9">
        <w:rPr>
          <w:i/>
          <w:sz w:val="28"/>
        </w:rPr>
        <w:fldChar w:fldCharType="separate"/>
      </w:r>
      <w:r w:rsidRPr="00C147E9">
        <w:rPr>
          <w:i/>
          <w:sz w:val="28"/>
        </w:rPr>
        <w:t>John 10:28</w:t>
      </w:r>
      <w:r w:rsidR="00B74B8E" w:rsidRPr="00C147E9">
        <w:rPr>
          <w:i/>
          <w:sz w:val="28"/>
        </w:rPr>
        <w:fldChar w:fldCharType="end"/>
      </w:r>
      <w:r w:rsidRPr="00C147E9">
        <w:rPr>
          <w:i/>
          <w:sz w:val="28"/>
        </w:rPr>
        <w:t>: Neither shall any man pluck My sheep out of My hand. And again, </w:t>
      </w:r>
      <w:r w:rsidR="00B74B8E" w:rsidRPr="00C147E9">
        <w:rPr>
          <w:i/>
          <w:sz w:val="28"/>
        </w:rPr>
        <w:fldChar w:fldCharType="begin"/>
      </w:r>
      <w:r w:rsidRPr="00C147E9">
        <w:rPr>
          <w:i/>
          <w:sz w:val="28"/>
        </w:rPr>
        <w:instrText xml:space="preserve"> HYPERLINK "http://biblia.com/bible/esv/Acts%2013.48" \t "_blank" </w:instrText>
      </w:r>
      <w:r w:rsidR="00B74B8E" w:rsidRPr="00C147E9">
        <w:rPr>
          <w:i/>
          <w:sz w:val="28"/>
        </w:rPr>
        <w:fldChar w:fldCharType="separate"/>
      </w:r>
      <w:proofErr w:type="gramStart"/>
      <w:r w:rsidRPr="00C147E9">
        <w:rPr>
          <w:i/>
          <w:sz w:val="28"/>
        </w:rPr>
        <w:t>Acts</w:t>
      </w:r>
      <w:proofErr w:type="gramEnd"/>
      <w:r w:rsidRPr="00C147E9">
        <w:rPr>
          <w:i/>
          <w:sz w:val="28"/>
        </w:rPr>
        <w:t xml:space="preserve"> 13:48</w:t>
      </w:r>
      <w:r w:rsidR="00B74B8E" w:rsidRPr="00C147E9">
        <w:rPr>
          <w:i/>
          <w:sz w:val="28"/>
        </w:rPr>
        <w:fldChar w:fldCharType="end"/>
      </w:r>
      <w:r w:rsidRPr="00C147E9">
        <w:rPr>
          <w:i/>
          <w:sz w:val="28"/>
        </w:rPr>
        <w:t>: And as many as were ordained to eternal life, believed.”</w:t>
      </w:r>
      <w:r w:rsidRPr="00572C33">
        <w:rPr>
          <w:sz w:val="28"/>
        </w:rPr>
        <w:t xml:space="preserve"> This spells out what has become known as the Lutheran position of ‘single predestination,’ as distinct from the Calvinist position known as, ‘double predestination.’ </w:t>
      </w:r>
    </w:p>
    <w:p w:rsidR="00586553" w:rsidRPr="00586553" w:rsidRDefault="003773DA" w:rsidP="00586553">
      <w:pPr>
        <w:rPr>
          <w:color w:val="222222"/>
          <w:sz w:val="28"/>
          <w:szCs w:val="18"/>
          <w:shd w:val="clear" w:color="auto" w:fill="FFFFFF"/>
        </w:rPr>
      </w:pPr>
      <w:r w:rsidRPr="00586553">
        <w:rPr>
          <w:sz w:val="28"/>
          <w:szCs w:val="20"/>
        </w:rPr>
        <w:t xml:space="preserve">     Within Calvinism, </w:t>
      </w:r>
      <w:proofErr w:type="spellStart"/>
      <w:r w:rsidRPr="00586553">
        <w:rPr>
          <w:sz w:val="28"/>
          <w:szCs w:val="20"/>
        </w:rPr>
        <w:t>Jacobus</w:t>
      </w:r>
      <w:proofErr w:type="spellEnd"/>
      <w:r w:rsidRPr="00586553">
        <w:rPr>
          <w:sz w:val="28"/>
          <w:szCs w:val="20"/>
        </w:rPr>
        <w:t xml:space="preserve"> Arminius promoted </w:t>
      </w:r>
      <w:r w:rsidR="00586553" w:rsidRPr="00586553">
        <w:rPr>
          <w:sz w:val="28"/>
          <w:szCs w:val="20"/>
        </w:rPr>
        <w:t xml:space="preserve">human free will </w:t>
      </w:r>
      <w:r w:rsidR="00586553" w:rsidRPr="00586553">
        <w:rPr>
          <w:color w:val="222222"/>
          <w:sz w:val="28"/>
          <w:szCs w:val="18"/>
          <w:shd w:val="clear" w:color="auto" w:fill="FFFFFF"/>
        </w:rPr>
        <w:t>resisting some of the Calvinist tenets (unconditional election, the nature of the limitation of the atonement, and irresistible grace). In reaction to Arminius, the Synod of Dort (1618-1619) defined the five points of Calvinism (TULIP).</w:t>
      </w:r>
    </w:p>
    <w:p w:rsidR="00586553" w:rsidRPr="00586553" w:rsidRDefault="00586553" w:rsidP="00586553">
      <w:pPr>
        <w:rPr>
          <w:sz w:val="28"/>
          <w:szCs w:val="20"/>
        </w:rPr>
      </w:pPr>
      <w:r w:rsidRPr="00586553">
        <w:rPr>
          <w:sz w:val="28"/>
          <w:szCs w:val="20"/>
        </w:rPr>
        <w:t xml:space="preserve">     At the root of all of these controversies is the question of whether we as human being</w:t>
      </w:r>
      <w:r w:rsidR="00C147E9">
        <w:rPr>
          <w:sz w:val="28"/>
          <w:szCs w:val="20"/>
        </w:rPr>
        <w:t>s</w:t>
      </w:r>
      <w:r w:rsidRPr="00586553">
        <w:rPr>
          <w:sz w:val="28"/>
          <w:szCs w:val="20"/>
        </w:rPr>
        <w:t xml:space="preserve"> can take any credit, even the most insignificant, for our own salvation. The words of the hymn make the Augustinian declaration, </w:t>
      </w:r>
      <w:r w:rsidRPr="00586553">
        <w:rPr>
          <w:i/>
          <w:sz w:val="28"/>
          <w:szCs w:val="20"/>
        </w:rPr>
        <w:t>“Nothing of my own I bring, but wholly lean on Jesus name.”</w:t>
      </w:r>
      <w:r>
        <w:rPr>
          <w:i/>
          <w:sz w:val="28"/>
          <w:szCs w:val="20"/>
        </w:rPr>
        <w:t xml:space="preserve"> – </w:t>
      </w:r>
      <w:r>
        <w:rPr>
          <w:sz w:val="28"/>
          <w:szCs w:val="20"/>
        </w:rPr>
        <w:t>So with that tangent, we now return to our study of Romans 4.</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17 </w:t>
      </w:r>
      <w:r w:rsidRPr="006B331C">
        <w:rPr>
          <w:rFonts w:cs="Times New Roman"/>
          <w:b/>
          <w:i/>
          <w:sz w:val="28"/>
        </w:rPr>
        <w:tab/>
      </w:r>
      <w:r w:rsidRPr="006B331C">
        <w:rPr>
          <w:rFonts w:cs="Times New Roman"/>
          <w:i/>
          <w:sz w:val="28"/>
        </w:rPr>
        <w:t>as it is written, “I have made you the father of many nations”—in the presence of the God in whom he believed, who gives life to the dead and calls into existence the things that do not exist.</w:t>
      </w:r>
      <w:r w:rsidRPr="006B331C">
        <w:rPr>
          <w:rFonts w:cs="Times New Roman"/>
          <w:sz w:val="28"/>
        </w:rPr>
        <w:t xml:space="preserve"> </w:t>
      </w:r>
      <w:r w:rsidR="000964EB">
        <w:rPr>
          <w:rFonts w:cs="Times New Roman"/>
          <w:sz w:val="28"/>
        </w:rPr>
        <w:t xml:space="preserve">In its original context (Gen 17:4-6) these words referred to Abraham having a multitude of physical descendants. </w:t>
      </w:r>
      <w:r w:rsidR="000964EB" w:rsidRPr="000964EB">
        <w:rPr>
          <w:rFonts w:cs="Times New Roman"/>
          <w:i/>
          <w:sz w:val="28"/>
        </w:rPr>
        <w:t>“I will make you fruitful; I will make nations of you, and kings will come from you.”</w:t>
      </w:r>
      <w:r w:rsidR="000964EB">
        <w:rPr>
          <w:rFonts w:cs="Times New Roman"/>
          <w:sz w:val="28"/>
        </w:rPr>
        <w:t xml:space="preserve">  Paul sees the fulfillment of this promise, not simply in the multitude of physical descendants, but also, and more significantly, in the multitude of both Jews and Gentiles who walk in the footsteps of Abraham’s faith and thus have their own faith credited to them as righteousness. </w:t>
      </w:r>
      <w:r w:rsidR="00E000C3">
        <w:rPr>
          <w:rFonts w:cs="Times New Roman"/>
          <w:sz w:val="28"/>
        </w:rPr>
        <w:t xml:space="preserve">The point is that Abraham is our father ‘in the sight of God.’ He continues, “Who gives life to the dead,” reminding us that to give life is a distinctly divine prerogative. This leads to the following verses where age or deadness of womb </w:t>
      </w:r>
      <w:proofErr w:type="gramStart"/>
      <w:r w:rsidR="00E000C3">
        <w:rPr>
          <w:rFonts w:cs="Times New Roman"/>
          <w:sz w:val="28"/>
        </w:rPr>
        <w:t>are</w:t>
      </w:r>
      <w:proofErr w:type="gramEnd"/>
      <w:r w:rsidR="00E000C3">
        <w:rPr>
          <w:rFonts w:cs="Times New Roman"/>
          <w:sz w:val="28"/>
        </w:rPr>
        <w:t xml:space="preserve"> </w:t>
      </w:r>
      <w:r w:rsidR="00C147E9">
        <w:rPr>
          <w:rFonts w:cs="Times New Roman"/>
          <w:sz w:val="28"/>
        </w:rPr>
        <w:t xml:space="preserve">not </w:t>
      </w:r>
      <w:r w:rsidR="00E000C3">
        <w:rPr>
          <w:rFonts w:cs="Times New Roman"/>
          <w:sz w:val="28"/>
        </w:rPr>
        <w:t xml:space="preserve">any obstacle to such a God. </w:t>
      </w:r>
      <w:r w:rsidR="00586553">
        <w:rPr>
          <w:rFonts w:cs="Times New Roman"/>
          <w:sz w:val="28"/>
        </w:rPr>
        <w:t xml:space="preserve">With the allusion to ‘father’ we </w:t>
      </w:r>
      <w:r w:rsidR="00E000C3">
        <w:rPr>
          <w:rFonts w:cs="Times New Roman"/>
          <w:sz w:val="28"/>
        </w:rPr>
        <w:t xml:space="preserve">also </w:t>
      </w:r>
      <w:r w:rsidR="00586553">
        <w:rPr>
          <w:rFonts w:cs="Times New Roman"/>
          <w:sz w:val="28"/>
        </w:rPr>
        <w:t>think about what it means to be a child. What choice did we have</w:t>
      </w:r>
      <w:r w:rsidR="00E000C3">
        <w:rPr>
          <w:rFonts w:cs="Times New Roman"/>
          <w:sz w:val="28"/>
        </w:rPr>
        <w:t xml:space="preserve"> or what did we contribute to our own conception or birth? Th</w:t>
      </w:r>
      <w:r w:rsidR="00C147E9">
        <w:rPr>
          <w:rFonts w:cs="Times New Roman"/>
          <w:sz w:val="28"/>
        </w:rPr>
        <w:t>e</w:t>
      </w:r>
      <w:r w:rsidR="00E000C3">
        <w:rPr>
          <w:rFonts w:cs="Times New Roman"/>
          <w:sz w:val="28"/>
        </w:rPr>
        <w:t xml:space="preserve"> last few words imply </w:t>
      </w:r>
      <w:proofErr w:type="spellStart"/>
      <w:r w:rsidR="00E000C3" w:rsidRPr="00E000C3">
        <w:rPr>
          <w:rFonts w:cs="Times New Roman"/>
          <w:i/>
          <w:sz w:val="28"/>
        </w:rPr>
        <w:t>creatio</w:t>
      </w:r>
      <w:proofErr w:type="spellEnd"/>
      <w:r w:rsidR="00E000C3" w:rsidRPr="00E000C3">
        <w:rPr>
          <w:rFonts w:cs="Times New Roman"/>
          <w:i/>
          <w:sz w:val="28"/>
        </w:rPr>
        <w:t xml:space="preserve"> ex nihilo</w:t>
      </w:r>
      <w:r w:rsidR="00E000C3">
        <w:rPr>
          <w:rFonts w:cs="Times New Roman"/>
          <w:sz w:val="28"/>
        </w:rPr>
        <w:t>.</w:t>
      </w:r>
      <w:r w:rsidR="000964EB">
        <w:rPr>
          <w:rFonts w:cs="Times New Roman"/>
          <w:sz w:val="28"/>
        </w:rPr>
        <w:t xml:space="preserve"> </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18 </w:t>
      </w:r>
      <w:r>
        <w:rPr>
          <w:rFonts w:cs="Times New Roman"/>
          <w:b/>
          <w:sz w:val="28"/>
        </w:rPr>
        <w:tab/>
      </w:r>
      <w:r w:rsidRPr="006B331C">
        <w:rPr>
          <w:rFonts w:cs="Times New Roman"/>
          <w:i/>
          <w:sz w:val="28"/>
        </w:rPr>
        <w:t>In hope he believed against hope, that he should become the father of many nations, as he had been told, “So shall your offspring be.”</w:t>
      </w:r>
      <w:r w:rsidRPr="006B331C">
        <w:rPr>
          <w:rFonts w:cs="Times New Roman"/>
          <w:sz w:val="28"/>
        </w:rPr>
        <w:t xml:space="preserve"> </w:t>
      </w:r>
      <w:r w:rsidR="00E000C3">
        <w:rPr>
          <w:rFonts w:cs="Times New Roman"/>
          <w:sz w:val="28"/>
        </w:rPr>
        <w:t xml:space="preserve"> This describes the nature of Abraham’s faith in God. The essential point is that despite all those things that militated against the possibility of Abraham becoming a father of many nations – things that will be spelled out next – he believed the promise of God, just as it had been said to him. “So shall your children be,” is an exact quote from Gen 15:5</w:t>
      </w:r>
      <w:r w:rsidR="00BA3865">
        <w:rPr>
          <w:rFonts w:cs="Times New Roman"/>
          <w:sz w:val="28"/>
        </w:rPr>
        <w:t>, which in this context reflect the magnitude of the promise and how impossible Abraham considered its fulfillment to be (Gen 15:2-6).</w:t>
      </w:r>
      <w:r w:rsidR="00E000C3">
        <w:rPr>
          <w:rFonts w:cs="Times New Roman"/>
          <w:sz w:val="28"/>
        </w:rPr>
        <w:t xml:space="preserve"> </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19 </w:t>
      </w:r>
      <w:r>
        <w:rPr>
          <w:rFonts w:cs="Times New Roman"/>
          <w:b/>
          <w:sz w:val="28"/>
        </w:rPr>
        <w:tab/>
      </w:r>
      <w:r w:rsidRPr="006B331C">
        <w:rPr>
          <w:rFonts w:cs="Times New Roman"/>
          <w:i/>
          <w:sz w:val="28"/>
        </w:rPr>
        <w:t xml:space="preserve">He did not weaken in faith when he considered his own body, which was as good as dead (since he was about a hundred years old), or when he considered the barrenness of Sarah’s womb. </w:t>
      </w:r>
      <w:r w:rsidR="00BA3865">
        <w:rPr>
          <w:rFonts w:cs="Times New Roman"/>
          <w:sz w:val="28"/>
        </w:rPr>
        <w:t xml:space="preserve">Paul proceeds to explain what it meant for Abraham to believe against all hope. It was not a denial of the realities of his </w:t>
      </w:r>
      <w:r w:rsidR="00C147E9">
        <w:rPr>
          <w:rFonts w:cs="Times New Roman"/>
          <w:sz w:val="28"/>
        </w:rPr>
        <w:t xml:space="preserve">and Sarah’s </w:t>
      </w:r>
      <w:r w:rsidR="00BA3865">
        <w:rPr>
          <w:rFonts w:cs="Times New Roman"/>
          <w:sz w:val="28"/>
        </w:rPr>
        <w:t xml:space="preserve">situation. While we may wonder at this given some of Abraham’s actions, especially with </w:t>
      </w:r>
      <w:r w:rsidR="00C147E9">
        <w:rPr>
          <w:rFonts w:cs="Times New Roman"/>
          <w:sz w:val="28"/>
        </w:rPr>
        <w:t>Hagar</w:t>
      </w:r>
      <w:r w:rsidR="00BA3865">
        <w:rPr>
          <w:rFonts w:cs="Times New Roman"/>
          <w:sz w:val="28"/>
        </w:rPr>
        <w:t xml:space="preserve">, we remember that it was only later that God made it clear the Sarah would be the mother of these children of the promise. </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20 </w:t>
      </w:r>
      <w:r>
        <w:rPr>
          <w:rFonts w:cs="Times New Roman"/>
          <w:b/>
          <w:sz w:val="28"/>
        </w:rPr>
        <w:tab/>
      </w:r>
      <w:r w:rsidRPr="006B331C">
        <w:rPr>
          <w:rFonts w:cs="Times New Roman"/>
          <w:i/>
          <w:sz w:val="28"/>
        </w:rPr>
        <w:t>No unbelief made him waver concerning the promise of God, but he grew strong in his faith as he gave glory to God,</w:t>
      </w:r>
      <w:r w:rsidRPr="006B331C">
        <w:rPr>
          <w:rFonts w:cs="Times New Roman"/>
          <w:sz w:val="28"/>
        </w:rPr>
        <w:t xml:space="preserve"> </w:t>
      </w:r>
      <w:r w:rsidR="00BA3865">
        <w:rPr>
          <w:rFonts w:cs="Times New Roman"/>
          <w:sz w:val="28"/>
        </w:rPr>
        <w:t xml:space="preserve"> The stubborn realities did not cause his faith to waver, but God came to him, and in repeatedly conveying the promise strengthened Abraham’s faith. This suggests that it was not something that Abraham could do on his own, but even his faith is a gift from God and the Holy Spirit. </w:t>
      </w:r>
      <w:r w:rsidR="00010020">
        <w:rPr>
          <w:rFonts w:cs="Times New Roman"/>
          <w:sz w:val="28"/>
        </w:rPr>
        <w:t xml:space="preserve">Being strengthened in his faith, </w:t>
      </w:r>
      <w:r w:rsidR="00010020" w:rsidRPr="00C147E9">
        <w:rPr>
          <w:rFonts w:cs="Times New Roman"/>
          <w:i/>
          <w:sz w:val="28"/>
        </w:rPr>
        <w:t>“he gave glory to God,”</w:t>
      </w:r>
      <w:r w:rsidR="00010020">
        <w:rPr>
          <w:rFonts w:cs="Times New Roman"/>
          <w:sz w:val="28"/>
        </w:rPr>
        <w:t xml:space="preserve"> implying that it is faith in God itself that glorifies God as an expression of a belief in God’s goodness, truthfulness, reliability, and His promises. Abraham gave glory to God by steadfastly acknowledging the trustworthiness of His promise to him. </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21 </w:t>
      </w:r>
      <w:r>
        <w:rPr>
          <w:rFonts w:cs="Times New Roman"/>
          <w:b/>
          <w:sz w:val="28"/>
        </w:rPr>
        <w:tab/>
      </w:r>
      <w:r w:rsidRPr="006B331C">
        <w:rPr>
          <w:rFonts w:cs="Times New Roman"/>
          <w:i/>
          <w:sz w:val="28"/>
        </w:rPr>
        <w:t>fully convinced that God was able to do what he had promised.</w:t>
      </w:r>
      <w:r w:rsidRPr="006B331C">
        <w:rPr>
          <w:rFonts w:cs="Times New Roman"/>
          <w:sz w:val="28"/>
        </w:rPr>
        <w:t xml:space="preserve"> </w:t>
      </w:r>
      <w:r w:rsidR="00BA3865">
        <w:rPr>
          <w:rFonts w:cs="Times New Roman"/>
          <w:sz w:val="28"/>
        </w:rPr>
        <w:t>So Abraham’s f</w:t>
      </w:r>
      <w:r w:rsidR="00010020">
        <w:rPr>
          <w:rFonts w:cs="Times New Roman"/>
          <w:sz w:val="28"/>
        </w:rPr>
        <w:t>aith g</w:t>
      </w:r>
      <w:r w:rsidR="00BA3865">
        <w:rPr>
          <w:rFonts w:cs="Times New Roman"/>
          <w:sz w:val="28"/>
        </w:rPr>
        <w:t>ained strength from it victory over the hindrance created by the conflict between God’s promise and the physical evidence.</w:t>
      </w:r>
      <w:r w:rsidR="00010020">
        <w:rPr>
          <w:rFonts w:cs="Times New Roman"/>
          <w:sz w:val="28"/>
        </w:rPr>
        <w:t xml:space="preserve"> Abraham became fully convinced that God had the power to perform what He promised. </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22 </w:t>
      </w:r>
      <w:r>
        <w:rPr>
          <w:rFonts w:cs="Times New Roman"/>
          <w:b/>
          <w:sz w:val="28"/>
        </w:rPr>
        <w:tab/>
      </w:r>
      <w:r w:rsidRPr="006B331C">
        <w:rPr>
          <w:rFonts w:cs="Times New Roman"/>
          <w:i/>
          <w:sz w:val="28"/>
        </w:rPr>
        <w:t>That is why his faith was “counted to him as righteousness.”</w:t>
      </w:r>
      <w:r w:rsidRPr="006B331C">
        <w:rPr>
          <w:rFonts w:cs="Times New Roman"/>
          <w:sz w:val="28"/>
        </w:rPr>
        <w:t xml:space="preserve"> </w:t>
      </w:r>
      <w:r w:rsidR="00010020">
        <w:rPr>
          <w:rFonts w:cs="Times New Roman"/>
          <w:sz w:val="28"/>
        </w:rPr>
        <w:t xml:space="preserve">Paul concludes this section by restating Gen 15:6, </w:t>
      </w:r>
      <w:r w:rsidR="00010020" w:rsidRPr="00C147E9">
        <w:rPr>
          <w:rFonts w:cs="Times New Roman"/>
          <w:i/>
          <w:sz w:val="28"/>
        </w:rPr>
        <w:t>“This is why it was credited to him as righteousness.”</w:t>
      </w:r>
      <w:r w:rsidR="00010020">
        <w:rPr>
          <w:rFonts w:cs="Times New Roman"/>
          <w:sz w:val="28"/>
        </w:rPr>
        <w:t xml:space="preserve"> This unwavering faith makes him acceptable to God. Having argued the case regarding Abraham and his life, Paul now turns to the implications of this for his readers. </w:t>
      </w:r>
    </w:p>
    <w:p w:rsidR="006B331C"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23 </w:t>
      </w:r>
      <w:r>
        <w:rPr>
          <w:rFonts w:cs="Times New Roman"/>
          <w:b/>
          <w:sz w:val="28"/>
        </w:rPr>
        <w:tab/>
      </w:r>
      <w:r w:rsidRPr="006B331C">
        <w:rPr>
          <w:rFonts w:cs="Times New Roman"/>
          <w:i/>
          <w:sz w:val="28"/>
        </w:rPr>
        <w:t>But the words “it was counted to him” were not written for his sake alone,</w:t>
      </w:r>
      <w:r w:rsidRPr="006B331C">
        <w:rPr>
          <w:rFonts w:cs="Times New Roman"/>
          <w:sz w:val="28"/>
        </w:rPr>
        <w:t xml:space="preserve"> </w:t>
      </w:r>
      <w:r w:rsidR="00010020">
        <w:rPr>
          <w:rFonts w:cs="Times New Roman"/>
          <w:sz w:val="28"/>
        </w:rPr>
        <w:t xml:space="preserve"> They were written at first for the sake of Abraham, or at least to his honor, but also for us. This is an affirmation that scripture not only had relevance for Abraham </w:t>
      </w:r>
      <w:proofErr w:type="gramStart"/>
      <w:r w:rsidR="000950B9">
        <w:rPr>
          <w:rFonts w:cs="Times New Roman"/>
          <w:sz w:val="28"/>
        </w:rPr>
        <w:t>but</w:t>
      </w:r>
      <w:proofErr w:type="gramEnd"/>
      <w:r w:rsidR="000950B9">
        <w:rPr>
          <w:rFonts w:cs="Times New Roman"/>
          <w:sz w:val="28"/>
        </w:rPr>
        <w:t xml:space="preserve"> is in fact relevant for all believers. </w:t>
      </w:r>
    </w:p>
    <w:p w:rsidR="00E66AF4" w:rsidRDefault="00E66AF4" w:rsidP="00E66AF4">
      <w:pPr>
        <w:widowControl w:val="0"/>
        <w:autoSpaceDE w:val="0"/>
        <w:autoSpaceDN w:val="0"/>
        <w:adjustRightInd w:val="0"/>
        <w:jc w:val="both"/>
        <w:rPr>
          <w:b/>
          <w:sz w:val="32"/>
        </w:rPr>
      </w:pPr>
      <w:r>
        <w:rPr>
          <w:rFonts w:cs="Calibri Light"/>
          <w:b/>
          <w:sz w:val="32"/>
        </w:rPr>
        <w:t xml:space="preserve">Year </w:t>
      </w:r>
      <w:proofErr w:type="gramStart"/>
      <w:r>
        <w:rPr>
          <w:rFonts w:cs="Calibri Light"/>
          <w:b/>
          <w:sz w:val="32"/>
        </w:rPr>
        <w:t>2</w:t>
      </w:r>
      <w:r>
        <w:rPr>
          <w:rFonts w:cs="Calibri Light"/>
          <w:b/>
          <w:sz w:val="32"/>
        </w:rPr>
        <w:tab/>
      </w:r>
      <w:r w:rsidRPr="004A2D22">
        <w:rPr>
          <w:rFonts w:cs="Calibri Light"/>
          <w:b/>
          <w:sz w:val="32"/>
        </w:rPr>
        <w:t>Week</w:t>
      </w:r>
      <w:proofErr w:type="gramEnd"/>
      <w:r w:rsidRPr="004A2D22">
        <w:rPr>
          <w:rFonts w:cs="Calibri Light"/>
          <w:b/>
          <w:sz w:val="32"/>
        </w:rPr>
        <w:t xml:space="preserve"> </w:t>
      </w:r>
      <w:r>
        <w:rPr>
          <w:rFonts w:cs="Calibri Light"/>
          <w:b/>
          <w:sz w:val="32"/>
        </w:rPr>
        <w:t>2</w:t>
      </w:r>
      <w:r w:rsidRPr="004A2D22">
        <w:rPr>
          <w:rFonts w:cs="Calibri Light"/>
          <w:b/>
          <w:sz w:val="32"/>
        </w:rPr>
        <w:t xml:space="preserve"> – Romans </w:t>
      </w:r>
      <w:r>
        <w:rPr>
          <w:rFonts w:cs="Calibri Light"/>
          <w:b/>
          <w:sz w:val="32"/>
        </w:rPr>
        <w:t>4</w:t>
      </w:r>
      <w:r w:rsidRPr="004A2D22">
        <w:rPr>
          <w:rFonts w:cs="Calibri Light"/>
          <w:b/>
          <w:sz w:val="32"/>
        </w:rPr>
        <w:tab/>
      </w:r>
      <w:r>
        <w:rPr>
          <w:rFonts w:cs="Calibri Light"/>
          <w:b/>
          <w:sz w:val="32"/>
        </w:rPr>
        <w:tab/>
      </w:r>
      <w:r>
        <w:rPr>
          <w:b/>
          <w:sz w:val="32"/>
        </w:rPr>
        <w:t>The Promise Realized Through Faith</w:t>
      </w:r>
    </w:p>
    <w:p w:rsidR="0078756E" w:rsidRPr="0078756E" w:rsidRDefault="0078756E" w:rsidP="006B331C">
      <w:pPr>
        <w:widowControl w:val="0"/>
        <w:autoSpaceDE w:val="0"/>
        <w:autoSpaceDN w:val="0"/>
        <w:adjustRightInd w:val="0"/>
        <w:jc w:val="both"/>
        <w:rPr>
          <w:rFonts w:cs="Times New Roman"/>
          <w:sz w:val="28"/>
        </w:rPr>
      </w:pPr>
      <w:r w:rsidRPr="0078756E">
        <w:rPr>
          <w:rFonts w:cs="Times New Roman"/>
          <w:sz w:val="28"/>
        </w:rPr>
        <w:t>Verse 23</w:t>
      </w:r>
      <w:r>
        <w:rPr>
          <w:rFonts w:cs="Times New Roman"/>
          <w:sz w:val="28"/>
        </w:rPr>
        <w:t xml:space="preserve"> changes tense from past to present. In 23-25 there are three themes that will be expounded upon in 5:1-11 (righteousness, Christ</w:t>
      </w:r>
      <w:r w:rsidR="0067620B">
        <w:rPr>
          <w:rFonts w:cs="Times New Roman"/>
          <w:sz w:val="28"/>
        </w:rPr>
        <w:t>’s</w:t>
      </w:r>
      <w:r>
        <w:rPr>
          <w:rFonts w:cs="Times New Roman"/>
          <w:sz w:val="28"/>
        </w:rPr>
        <w:t xml:space="preserve"> death for sins and Christ’s resurrection for righteousness). </w:t>
      </w:r>
      <w:r w:rsidR="0067620B">
        <w:rPr>
          <w:rFonts w:cs="Times New Roman"/>
          <w:sz w:val="28"/>
        </w:rPr>
        <w:t>T</w:t>
      </w:r>
      <w:r w:rsidR="00837673">
        <w:rPr>
          <w:rFonts w:cs="Times New Roman"/>
          <w:sz w:val="28"/>
        </w:rPr>
        <w:t>he understanding of what once occurred g</w:t>
      </w:r>
      <w:r w:rsidR="0067620B">
        <w:rPr>
          <w:rFonts w:cs="Times New Roman"/>
          <w:sz w:val="28"/>
        </w:rPr>
        <w:t>i</w:t>
      </w:r>
      <w:r w:rsidR="00837673">
        <w:rPr>
          <w:rFonts w:cs="Times New Roman"/>
          <w:sz w:val="28"/>
        </w:rPr>
        <w:t>ve</w:t>
      </w:r>
      <w:r w:rsidR="0067620B">
        <w:rPr>
          <w:rFonts w:cs="Times New Roman"/>
          <w:sz w:val="28"/>
        </w:rPr>
        <w:t>s</w:t>
      </w:r>
      <w:r w:rsidR="00837673">
        <w:rPr>
          <w:rFonts w:cs="Times New Roman"/>
          <w:sz w:val="28"/>
        </w:rPr>
        <w:t xml:space="preserve"> the past </w:t>
      </w:r>
      <w:proofErr w:type="gramStart"/>
      <w:r w:rsidR="00837673">
        <w:rPr>
          <w:rFonts w:cs="Times New Roman"/>
          <w:sz w:val="28"/>
        </w:rPr>
        <w:t>its</w:t>
      </w:r>
      <w:proofErr w:type="gramEnd"/>
      <w:r w:rsidR="00837673">
        <w:rPr>
          <w:rFonts w:cs="Times New Roman"/>
          <w:sz w:val="28"/>
        </w:rPr>
        <w:t xml:space="preserve"> meaning for the present. </w:t>
      </w:r>
      <w:r w:rsidR="00837673" w:rsidRPr="00EB3081">
        <w:rPr>
          <w:rFonts w:cs="Times New Roman"/>
          <w:i/>
          <w:sz w:val="28"/>
        </w:rPr>
        <w:t>“Paul did not plunder the OT for every conceivable prediction of the event of Jesus Christ – though indeed</w:t>
      </w:r>
      <w:r w:rsidR="00EB3081" w:rsidRPr="00EB3081">
        <w:rPr>
          <w:rFonts w:cs="Times New Roman"/>
          <w:i/>
          <w:sz w:val="28"/>
        </w:rPr>
        <w:t xml:space="preserve"> the riddle of the death of its Messiah had forced the primitive community before him back into the OT for its explanation.</w:t>
      </w:r>
      <w:r w:rsidR="00EB3081">
        <w:rPr>
          <w:rStyle w:val="FootnoteReference"/>
          <w:rFonts w:cs="Times New Roman"/>
          <w:sz w:val="28"/>
        </w:rPr>
        <w:footnoteReference w:id="15"/>
      </w:r>
      <w:r w:rsidR="00EB3081">
        <w:rPr>
          <w:rFonts w:cs="Times New Roman"/>
          <w:sz w:val="28"/>
        </w:rPr>
        <w:t xml:space="preserve">” For Paul, the </w:t>
      </w:r>
      <w:r w:rsidR="007852C2">
        <w:rPr>
          <w:rFonts w:cs="Times New Roman"/>
          <w:sz w:val="28"/>
        </w:rPr>
        <w:t xml:space="preserve">new gathered the old into </w:t>
      </w:r>
      <w:proofErr w:type="gramStart"/>
      <w:r w:rsidR="007852C2">
        <w:rPr>
          <w:rFonts w:cs="Times New Roman"/>
          <w:sz w:val="28"/>
        </w:rPr>
        <w:t>itself</w:t>
      </w:r>
      <w:proofErr w:type="gramEnd"/>
      <w:r w:rsidR="007852C2">
        <w:rPr>
          <w:rFonts w:cs="Times New Roman"/>
          <w:sz w:val="28"/>
        </w:rPr>
        <w:t xml:space="preserve">, and recreated it so that the ‘once’ </w:t>
      </w:r>
      <w:r w:rsidR="0067620B">
        <w:rPr>
          <w:rFonts w:cs="Times New Roman"/>
          <w:sz w:val="28"/>
        </w:rPr>
        <w:t xml:space="preserve">(Abraham) </w:t>
      </w:r>
      <w:r w:rsidR="007852C2">
        <w:rPr>
          <w:rFonts w:cs="Times New Roman"/>
          <w:sz w:val="28"/>
        </w:rPr>
        <w:t xml:space="preserve">became the ‘now’ </w:t>
      </w:r>
      <w:r w:rsidR="0067620B">
        <w:rPr>
          <w:rFonts w:cs="Times New Roman"/>
          <w:sz w:val="28"/>
        </w:rPr>
        <w:t>(us).</w:t>
      </w:r>
    </w:p>
    <w:p w:rsidR="006B331C" w:rsidRPr="007852C2"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24 </w:t>
      </w:r>
      <w:r>
        <w:rPr>
          <w:rFonts w:cs="Times New Roman"/>
          <w:b/>
          <w:sz w:val="28"/>
        </w:rPr>
        <w:tab/>
      </w:r>
      <w:r w:rsidRPr="006B331C">
        <w:rPr>
          <w:rFonts w:cs="Times New Roman"/>
          <w:i/>
          <w:sz w:val="28"/>
        </w:rPr>
        <w:t xml:space="preserve">but for ours also. It will be counted to us who believe in him who </w:t>
      </w:r>
      <w:proofErr w:type="gramStart"/>
      <w:r w:rsidRPr="006B331C">
        <w:rPr>
          <w:rFonts w:cs="Times New Roman"/>
          <w:i/>
          <w:sz w:val="28"/>
        </w:rPr>
        <w:t>raised</w:t>
      </w:r>
      <w:proofErr w:type="gramEnd"/>
      <w:r w:rsidRPr="006B331C">
        <w:rPr>
          <w:rFonts w:cs="Times New Roman"/>
          <w:i/>
          <w:sz w:val="28"/>
        </w:rPr>
        <w:t xml:space="preserve"> from the dead Jesus our Lord, </w:t>
      </w:r>
      <w:r w:rsidR="005F7C30">
        <w:rPr>
          <w:rFonts w:cs="Times New Roman"/>
          <w:sz w:val="28"/>
        </w:rPr>
        <w:t xml:space="preserve">This </w:t>
      </w:r>
      <w:r w:rsidR="0067620B">
        <w:rPr>
          <w:rFonts w:cs="Times New Roman"/>
          <w:sz w:val="28"/>
        </w:rPr>
        <w:t xml:space="preserve">verse </w:t>
      </w:r>
      <w:r w:rsidR="005F7C30">
        <w:rPr>
          <w:rFonts w:cs="Times New Roman"/>
          <w:sz w:val="28"/>
        </w:rPr>
        <w:t>makes the direct connection to the righteousness of Abraham who believed the words of God (Father)</w:t>
      </w:r>
      <w:r w:rsidR="0067620B">
        <w:rPr>
          <w:rFonts w:cs="Times New Roman"/>
          <w:sz w:val="28"/>
        </w:rPr>
        <w:t>,</w:t>
      </w:r>
      <w:r w:rsidR="005F7C30">
        <w:rPr>
          <w:rFonts w:cs="Times New Roman"/>
          <w:sz w:val="28"/>
        </w:rPr>
        <w:t xml:space="preserve"> who raised Jesus from the dead. For Abraham it was belief in the one who would ask for the sacrifice of Isaac, believing that God ‘could even raise the dead.’ (Heb 11:17-19)</w:t>
      </w:r>
      <w:r w:rsidR="003736D6">
        <w:rPr>
          <w:rFonts w:cs="Times New Roman"/>
          <w:sz w:val="28"/>
        </w:rPr>
        <w:t xml:space="preserve"> </w:t>
      </w:r>
    </w:p>
    <w:p w:rsidR="003705E6" w:rsidRDefault="006B331C"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6B331C">
        <w:rPr>
          <w:rFonts w:cs="Times New Roman"/>
          <w:b/>
          <w:sz w:val="28"/>
        </w:rPr>
        <w:t>25 </w:t>
      </w:r>
      <w:r>
        <w:rPr>
          <w:rFonts w:cs="Times New Roman"/>
          <w:b/>
          <w:sz w:val="28"/>
        </w:rPr>
        <w:tab/>
      </w:r>
      <w:r w:rsidRPr="006B331C">
        <w:rPr>
          <w:rFonts w:cs="Times New Roman"/>
          <w:i/>
          <w:sz w:val="28"/>
        </w:rPr>
        <w:t>who was delivered up for our trespasses and raised for our justification.</w:t>
      </w:r>
      <w:r w:rsidR="005F7C30">
        <w:rPr>
          <w:rFonts w:cs="Times New Roman"/>
          <w:i/>
          <w:sz w:val="28"/>
        </w:rPr>
        <w:t xml:space="preserve"> </w:t>
      </w:r>
      <w:r w:rsidR="00F41826">
        <w:rPr>
          <w:rFonts w:cs="Times New Roman"/>
          <w:sz w:val="28"/>
        </w:rPr>
        <w:t xml:space="preserve">Many commentators connect these words to Isaiah 53:12. It is an appeal to Jews who knew this text, </w:t>
      </w:r>
      <w:r w:rsidR="0067620B">
        <w:rPr>
          <w:rFonts w:cs="Times New Roman"/>
          <w:sz w:val="28"/>
        </w:rPr>
        <w:t xml:space="preserve">and </w:t>
      </w:r>
      <w:r w:rsidR="00F41826">
        <w:rPr>
          <w:rFonts w:cs="Times New Roman"/>
          <w:sz w:val="28"/>
        </w:rPr>
        <w:t xml:space="preserve">it expressed what he wanted to say. It is significant both parts are in the passive, (was delivered; was raised) </w:t>
      </w:r>
      <w:r w:rsidR="00A07467">
        <w:rPr>
          <w:rFonts w:cs="Times New Roman"/>
          <w:sz w:val="28"/>
        </w:rPr>
        <w:t xml:space="preserve">a point that </w:t>
      </w:r>
      <w:r w:rsidR="0067620B">
        <w:rPr>
          <w:rFonts w:cs="Times New Roman"/>
          <w:sz w:val="28"/>
        </w:rPr>
        <w:t xml:space="preserve">we </w:t>
      </w:r>
      <w:r w:rsidR="00A07467">
        <w:rPr>
          <w:rFonts w:cs="Times New Roman"/>
          <w:sz w:val="28"/>
        </w:rPr>
        <w:t>will return</w:t>
      </w:r>
      <w:r w:rsidR="0067620B">
        <w:rPr>
          <w:rFonts w:cs="Times New Roman"/>
          <w:sz w:val="28"/>
        </w:rPr>
        <w:t xml:space="preserve"> to</w:t>
      </w:r>
      <w:r w:rsidR="00A07467">
        <w:rPr>
          <w:rFonts w:cs="Times New Roman"/>
          <w:sz w:val="28"/>
        </w:rPr>
        <w:t xml:space="preserve"> in 8:32. The fact that Jesus our Lord was handed over for our sins, the ultimate expression of God’s love for humanity, stands at the heart of Paul’s gospel. His death atones for our sins. To say that His resurrection justifies means it authenticates and confirms that our justification has been secured, that His work of redemption has be</w:t>
      </w:r>
      <w:r w:rsidR="00B20B44">
        <w:rPr>
          <w:rFonts w:cs="Times New Roman"/>
          <w:sz w:val="28"/>
        </w:rPr>
        <w:t xml:space="preserve">en completed. </w:t>
      </w:r>
      <w:r w:rsidR="0067620B">
        <w:rPr>
          <w:rFonts w:cs="Times New Roman"/>
          <w:sz w:val="28"/>
        </w:rPr>
        <w:t>Verse</w:t>
      </w:r>
      <w:r w:rsidR="00B20B44">
        <w:rPr>
          <w:rFonts w:cs="Times New Roman"/>
          <w:sz w:val="28"/>
        </w:rPr>
        <w:t xml:space="preserve"> 8:34 </w:t>
      </w:r>
      <w:proofErr w:type="gramStart"/>
      <w:r w:rsidR="00B20B44">
        <w:rPr>
          <w:rFonts w:cs="Times New Roman"/>
          <w:sz w:val="28"/>
        </w:rPr>
        <w:t>connects</w:t>
      </w:r>
      <w:proofErr w:type="gramEnd"/>
      <w:r w:rsidR="00B20B44">
        <w:rPr>
          <w:rFonts w:cs="Times New Roman"/>
          <w:sz w:val="28"/>
        </w:rPr>
        <w:t xml:space="preserve"> this to the present intercessory work of Jesus. </w:t>
      </w:r>
      <w:r w:rsidR="003705E6">
        <w:rPr>
          <w:rFonts w:cs="Times New Roman"/>
          <w:sz w:val="28"/>
        </w:rPr>
        <w:t xml:space="preserve">For all the </w:t>
      </w:r>
      <w:r w:rsidR="00375DAC">
        <w:rPr>
          <w:rFonts w:cs="Times New Roman"/>
          <w:sz w:val="28"/>
        </w:rPr>
        <w:t xml:space="preserve">different </w:t>
      </w:r>
      <w:r w:rsidR="003705E6">
        <w:rPr>
          <w:rFonts w:cs="Times New Roman"/>
          <w:sz w:val="28"/>
        </w:rPr>
        <w:t>themes the main point is that this was all done, ‘for us’!</w:t>
      </w:r>
    </w:p>
    <w:p w:rsidR="00B2406A" w:rsidRPr="00CF4E97" w:rsidRDefault="003705E6" w:rsidP="006B331C">
      <w:pPr>
        <w:widowControl w:val="0"/>
        <w:autoSpaceDE w:val="0"/>
        <w:autoSpaceDN w:val="0"/>
        <w:adjustRightInd w:val="0"/>
        <w:jc w:val="both"/>
        <w:rPr>
          <w:rFonts w:cs="Times New Roman"/>
          <w:b/>
          <w:sz w:val="32"/>
        </w:rPr>
      </w:pPr>
      <w:r w:rsidRPr="00CF4E97">
        <w:rPr>
          <w:rFonts w:cs="Times New Roman"/>
          <w:b/>
          <w:sz w:val="32"/>
        </w:rPr>
        <w:t>Chapter 5</w:t>
      </w:r>
      <w:r w:rsidRPr="00CF4E97">
        <w:rPr>
          <w:rFonts w:cs="Times New Roman"/>
          <w:b/>
          <w:sz w:val="32"/>
        </w:rPr>
        <w:tab/>
      </w:r>
      <w:r w:rsidR="009E72BB">
        <w:rPr>
          <w:rFonts w:cs="Times New Roman"/>
          <w:b/>
          <w:sz w:val="32"/>
        </w:rPr>
        <w:tab/>
      </w:r>
      <w:r w:rsidR="00B2406A" w:rsidRPr="00CF4E97">
        <w:rPr>
          <w:rFonts w:cs="Times New Roman"/>
          <w:b/>
          <w:sz w:val="32"/>
        </w:rPr>
        <w:t>Peace with God, Through Faith</w:t>
      </w:r>
    </w:p>
    <w:p w:rsidR="00B2406A" w:rsidRPr="0033125A" w:rsidRDefault="00CF4E97" w:rsidP="00B2406A">
      <w:pPr>
        <w:widowControl w:val="0"/>
        <w:autoSpaceDE w:val="0"/>
        <w:autoSpaceDN w:val="0"/>
        <w:adjustRightInd w:val="0"/>
        <w:jc w:val="both"/>
        <w:rPr>
          <w:rFonts w:cs="Times New Roman"/>
          <w:sz w:val="28"/>
        </w:rPr>
      </w:pPr>
      <w:proofErr w:type="gramStart"/>
      <w:r w:rsidRPr="00CF4E97">
        <w:rPr>
          <w:rFonts w:cs="Times New Roman"/>
          <w:b/>
          <w:sz w:val="28"/>
        </w:rPr>
        <w:t>v</w:t>
      </w:r>
      <w:proofErr w:type="gramEnd"/>
      <w:r w:rsidRPr="00CF4E97">
        <w:rPr>
          <w:rFonts w:cs="Times New Roman"/>
          <w:b/>
          <w:sz w:val="28"/>
        </w:rPr>
        <w:t xml:space="preserve"> 1</w:t>
      </w:r>
      <w:r>
        <w:rPr>
          <w:rFonts w:cs="Times New Roman"/>
          <w:sz w:val="28"/>
        </w:rPr>
        <w:tab/>
      </w:r>
      <w:r w:rsidR="00B2406A" w:rsidRPr="0033125A">
        <w:rPr>
          <w:rFonts w:cs="Times New Roman"/>
          <w:i/>
          <w:sz w:val="28"/>
        </w:rPr>
        <w:t>Therefore, since we have been justified by faith, we have peace with God through our Lord Jesus Christ.</w:t>
      </w:r>
      <w:r w:rsidR="0033125A">
        <w:rPr>
          <w:rFonts w:cs="Times New Roman"/>
          <w:i/>
          <w:sz w:val="28"/>
        </w:rPr>
        <w:t xml:space="preserve"> </w:t>
      </w:r>
      <w:r w:rsidR="0033125A">
        <w:rPr>
          <w:rFonts w:cs="Times New Roman"/>
          <w:sz w:val="28"/>
        </w:rPr>
        <w:t xml:space="preserve">Having set God’s way of justification, and established it on a scriptural basis, Paul now lists the </w:t>
      </w:r>
      <w:r w:rsidR="00664FCF">
        <w:rPr>
          <w:rFonts w:cs="Times New Roman"/>
          <w:sz w:val="28"/>
        </w:rPr>
        <w:t>blessings that</w:t>
      </w:r>
      <w:r w:rsidR="0033125A">
        <w:rPr>
          <w:rFonts w:cs="Times New Roman"/>
          <w:sz w:val="28"/>
        </w:rPr>
        <w:t xml:space="preserve"> accrue to those whose faith h</w:t>
      </w:r>
      <w:r w:rsidR="00664FCF">
        <w:rPr>
          <w:rFonts w:cs="Times New Roman"/>
          <w:sz w:val="28"/>
        </w:rPr>
        <w:t xml:space="preserve">as been counted to them for righteousness. The first of these is peace with God. We have existed in a state of rebellion, committing treason and fleeing from the presence of God. It was the purpose of God to ‘reconcile to </w:t>
      </w:r>
      <w:r w:rsidR="00375DAC">
        <w:rPr>
          <w:rFonts w:cs="Times New Roman"/>
          <w:sz w:val="28"/>
        </w:rPr>
        <w:t>H</w:t>
      </w:r>
      <w:r w:rsidR="00664FCF">
        <w:rPr>
          <w:rFonts w:cs="Times New Roman"/>
          <w:sz w:val="28"/>
        </w:rPr>
        <w:t xml:space="preserve">imself all things’ through Christ, primarily those who were </w:t>
      </w:r>
      <w:r w:rsidR="00375DAC">
        <w:rPr>
          <w:rFonts w:cs="Times New Roman"/>
          <w:sz w:val="28"/>
        </w:rPr>
        <w:t xml:space="preserve">once </w:t>
      </w:r>
      <w:r w:rsidR="00664FCF">
        <w:rPr>
          <w:rFonts w:cs="Times New Roman"/>
          <w:sz w:val="28"/>
        </w:rPr>
        <w:t xml:space="preserve">‘estranged and hostile’ to Him at heart (Col 1:20-22). </w:t>
      </w:r>
      <w:r w:rsidR="00594D68">
        <w:rPr>
          <w:rFonts w:cs="Times New Roman"/>
          <w:sz w:val="28"/>
        </w:rPr>
        <w:t xml:space="preserve">Now we rejoice in the hope of sharing His glory. </w:t>
      </w:r>
      <w:r w:rsidR="00B2355E">
        <w:rPr>
          <w:rFonts w:cs="Times New Roman"/>
          <w:sz w:val="28"/>
        </w:rPr>
        <w:t xml:space="preserve">This peace is both objective and subjective. It is objective in that it is a peace established through Christ’s atoning sacrifice, when He made peace by the blood of </w:t>
      </w:r>
      <w:r w:rsidR="00375DAC">
        <w:rPr>
          <w:rFonts w:cs="Times New Roman"/>
          <w:sz w:val="28"/>
        </w:rPr>
        <w:t>H</w:t>
      </w:r>
      <w:r w:rsidR="00B2355E">
        <w:rPr>
          <w:rFonts w:cs="Times New Roman"/>
          <w:sz w:val="28"/>
        </w:rPr>
        <w:t xml:space="preserve">is cross. It is subjective in that we can then have a sense of being at peace with God as the Holy Spirit bears witness with our spirits that we are children of God. </w:t>
      </w:r>
      <w:r w:rsidR="00EE66D3">
        <w:rPr>
          <w:rFonts w:cs="Times New Roman"/>
          <w:sz w:val="28"/>
        </w:rPr>
        <w:t xml:space="preserve">This peace is fundamentally different from the </w:t>
      </w:r>
      <w:proofErr w:type="spellStart"/>
      <w:r w:rsidR="00EE66D3" w:rsidRPr="00EE66D3">
        <w:rPr>
          <w:rFonts w:cs="Times New Roman"/>
          <w:i/>
          <w:sz w:val="28"/>
        </w:rPr>
        <w:t>Pax</w:t>
      </w:r>
      <w:proofErr w:type="spellEnd"/>
      <w:r w:rsidR="00EE66D3" w:rsidRPr="00EE66D3">
        <w:rPr>
          <w:rFonts w:cs="Times New Roman"/>
          <w:i/>
          <w:sz w:val="28"/>
        </w:rPr>
        <w:t xml:space="preserve"> </w:t>
      </w:r>
      <w:proofErr w:type="spellStart"/>
      <w:r w:rsidR="00EE66D3" w:rsidRPr="00EE66D3">
        <w:rPr>
          <w:rFonts w:cs="Times New Roman"/>
          <w:i/>
          <w:sz w:val="28"/>
        </w:rPr>
        <w:t>Romana</w:t>
      </w:r>
      <w:proofErr w:type="spellEnd"/>
      <w:r w:rsidR="00EE66D3">
        <w:rPr>
          <w:rFonts w:cs="Times New Roman"/>
          <w:sz w:val="28"/>
        </w:rPr>
        <w:t xml:space="preserve"> won and maintained by Romans emperors by the exercise of brutal force.</w:t>
      </w:r>
    </w:p>
    <w:p w:rsidR="009E72BB" w:rsidRPr="008C2B73" w:rsidRDefault="0033125A" w:rsidP="00B2406A">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2 </w:t>
      </w:r>
      <w:r>
        <w:rPr>
          <w:rFonts w:cs="Times New Roman"/>
          <w:b/>
          <w:sz w:val="28"/>
        </w:rPr>
        <w:tab/>
      </w:r>
      <w:r w:rsidR="00B2406A" w:rsidRPr="0033125A">
        <w:rPr>
          <w:rFonts w:cs="Times New Roman"/>
          <w:i/>
          <w:sz w:val="28"/>
        </w:rPr>
        <w:t>Through him we have also obtained access by faith into this grace in which we stand, and we rejoice in hope of the glory of God</w:t>
      </w:r>
      <w:r w:rsidR="008C2B73">
        <w:rPr>
          <w:rFonts w:cs="Times New Roman"/>
          <w:i/>
          <w:sz w:val="28"/>
        </w:rPr>
        <w:t xml:space="preserve"> </w:t>
      </w:r>
      <w:r w:rsidR="008C2B73" w:rsidRPr="008C2B73">
        <w:rPr>
          <w:rFonts w:cs="Times New Roman"/>
          <w:sz w:val="28"/>
        </w:rPr>
        <w:t>A look</w:t>
      </w:r>
      <w:r w:rsidR="008C2B73">
        <w:rPr>
          <w:rFonts w:cs="Times New Roman"/>
          <w:sz w:val="28"/>
        </w:rPr>
        <w:t xml:space="preserve"> at various sources and Paul’s argument throughout this book, it all points to something that has happened that is out of our hands. The faith of those whom God justifies is faith like that of Abraham; faith that takes God at His word</w:t>
      </w:r>
      <w:r w:rsidR="001B6408">
        <w:rPr>
          <w:rFonts w:cs="Times New Roman"/>
          <w:sz w:val="28"/>
        </w:rPr>
        <w:t xml:space="preserve">, believing the gospel of God concerning His Son, and accepting His promise of salvation. This is done without claiming any personal merit. Access implies a privilege of approaching or being introduced into the presence of someone in </w:t>
      </w:r>
      <w:r w:rsidR="00375DAC">
        <w:rPr>
          <w:rFonts w:cs="Times New Roman"/>
          <w:sz w:val="28"/>
        </w:rPr>
        <w:t xml:space="preserve">a </w:t>
      </w:r>
      <w:r w:rsidR="001B6408">
        <w:rPr>
          <w:rFonts w:cs="Times New Roman"/>
          <w:sz w:val="28"/>
        </w:rPr>
        <w:t>high station, especially a royal or divine person. Here Christ is viewed as ushering believers into their new state of grace and acceptance before God. (Eph 3:12)</w:t>
      </w:r>
      <w:r w:rsidR="008B3174">
        <w:rPr>
          <w:rFonts w:cs="Times New Roman"/>
          <w:sz w:val="28"/>
        </w:rPr>
        <w:t xml:space="preserve"> This is reconciliation and restoration to the purpose for which God created us in the first place, that we may </w:t>
      </w:r>
      <w:r w:rsidR="008B3174" w:rsidRPr="008B3174">
        <w:rPr>
          <w:rFonts w:cs="Times New Roman"/>
          <w:i/>
          <w:sz w:val="28"/>
        </w:rPr>
        <w:t>‘share’</w:t>
      </w:r>
      <w:r w:rsidR="008B3174">
        <w:rPr>
          <w:rFonts w:cs="Times New Roman"/>
          <w:sz w:val="28"/>
        </w:rPr>
        <w:t xml:space="preserve"> (RSV) in the glory of God. Here it is expressed as </w:t>
      </w:r>
      <w:r w:rsidR="008B3174" w:rsidRPr="008B3174">
        <w:rPr>
          <w:rFonts w:cs="Times New Roman"/>
          <w:i/>
          <w:sz w:val="28"/>
        </w:rPr>
        <w:t>‘hope’</w:t>
      </w:r>
      <w:r w:rsidR="008B3174">
        <w:rPr>
          <w:rFonts w:cs="Times New Roman"/>
          <w:sz w:val="28"/>
        </w:rPr>
        <w:t xml:space="preserve"> for what we might not recognize in the present but which is implied in all of God’s promises (I will make your name great). It is the status humanity enjoyed, be</w:t>
      </w:r>
      <w:r w:rsidR="007F1183">
        <w:rPr>
          <w:rFonts w:cs="Times New Roman"/>
          <w:sz w:val="28"/>
        </w:rPr>
        <w:t>ing</w:t>
      </w:r>
      <w:r w:rsidR="008B3174">
        <w:rPr>
          <w:rFonts w:cs="Times New Roman"/>
          <w:sz w:val="28"/>
        </w:rPr>
        <w:t xml:space="preserve"> created in the image and glory of </w:t>
      </w:r>
      <w:proofErr w:type="gramStart"/>
      <w:r w:rsidR="008B3174">
        <w:rPr>
          <w:rFonts w:cs="Times New Roman"/>
          <w:sz w:val="28"/>
        </w:rPr>
        <w:t xml:space="preserve">God, </w:t>
      </w:r>
      <w:r w:rsidR="007F1183">
        <w:rPr>
          <w:rFonts w:cs="Times New Roman"/>
          <w:sz w:val="28"/>
        </w:rPr>
        <w:t>that</w:t>
      </w:r>
      <w:proofErr w:type="gramEnd"/>
      <w:r w:rsidR="007F1183">
        <w:rPr>
          <w:rFonts w:cs="Times New Roman"/>
          <w:sz w:val="28"/>
        </w:rPr>
        <w:t xml:space="preserve"> was</w:t>
      </w:r>
      <w:r w:rsidR="008B3174">
        <w:rPr>
          <w:rFonts w:cs="Times New Roman"/>
          <w:sz w:val="28"/>
        </w:rPr>
        <w:t xml:space="preserve"> marred by sin. Believers are in the process of being restored as we are ‘</w:t>
      </w:r>
      <w:r w:rsidR="008B3174" w:rsidRPr="00375DAC">
        <w:rPr>
          <w:rFonts w:cs="Times New Roman"/>
          <w:i/>
          <w:sz w:val="28"/>
        </w:rPr>
        <w:t>being transformed into His image with ever-increasing glory</w:t>
      </w:r>
      <w:r w:rsidR="008B3174">
        <w:rPr>
          <w:rFonts w:cs="Times New Roman"/>
          <w:sz w:val="28"/>
        </w:rPr>
        <w:t xml:space="preserve">’ (2Cor 3:18). </w:t>
      </w:r>
      <w:r w:rsidR="00DD42DC">
        <w:rPr>
          <w:rFonts w:cs="Times New Roman"/>
          <w:sz w:val="28"/>
        </w:rPr>
        <w:t>(See also: Col 1:27, 3:4; 1Thess 2:12, 14; Matt 13:43)</w:t>
      </w:r>
    </w:p>
    <w:p w:rsidR="009E72BB" w:rsidRPr="00DD42DC" w:rsidRDefault="0033125A" w:rsidP="00B2406A">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3 </w:t>
      </w:r>
      <w:r>
        <w:rPr>
          <w:rFonts w:cs="Times New Roman"/>
          <w:b/>
          <w:i/>
          <w:sz w:val="28"/>
          <w:vertAlign w:val="superscript"/>
        </w:rPr>
        <w:tab/>
      </w:r>
      <w:r w:rsidR="00B2406A" w:rsidRPr="0033125A">
        <w:rPr>
          <w:rFonts w:cs="Times New Roman"/>
          <w:i/>
          <w:sz w:val="28"/>
        </w:rPr>
        <w:t xml:space="preserve">Not only that, but we rejoice in our sufferings, knowing that suffering produces endurance, </w:t>
      </w:r>
      <w:r w:rsidR="00DD42DC">
        <w:rPr>
          <w:rFonts w:cs="Times New Roman"/>
          <w:sz w:val="28"/>
        </w:rPr>
        <w:t xml:space="preserve">There is a connection between the sufferings experienced by believers in the present time and their participation in the glory yet to be revealed. Paul asserts that his present ‘light and momentary’ sufferings (in fact they were heavy and ongoing) are achieving (producing / working) for him an eternal weight of glory. This is not historical accident, (simply human response to God’s activity) but the mark of the crucified reflected in the believer’s existence by inner necessity. </w:t>
      </w:r>
    </w:p>
    <w:p w:rsidR="009E72BB" w:rsidRPr="0033125A" w:rsidRDefault="0033125A" w:rsidP="00B2406A">
      <w:pPr>
        <w:widowControl w:val="0"/>
        <w:autoSpaceDE w:val="0"/>
        <w:autoSpaceDN w:val="0"/>
        <w:adjustRightInd w:val="0"/>
        <w:jc w:val="both"/>
        <w:rPr>
          <w:rFonts w:cs="Times New Roman"/>
          <w:i/>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4 </w:t>
      </w:r>
      <w:r>
        <w:rPr>
          <w:rFonts w:cs="Times New Roman"/>
          <w:b/>
          <w:i/>
          <w:sz w:val="28"/>
          <w:vertAlign w:val="superscript"/>
        </w:rPr>
        <w:tab/>
      </w:r>
      <w:r w:rsidR="00B2406A" w:rsidRPr="0033125A">
        <w:rPr>
          <w:rFonts w:cs="Times New Roman"/>
          <w:i/>
          <w:sz w:val="28"/>
        </w:rPr>
        <w:t xml:space="preserve">and endurance produces character, and character produces hope, </w:t>
      </w:r>
    </w:p>
    <w:p w:rsidR="00B2406A" w:rsidRPr="0033125A" w:rsidRDefault="0033125A" w:rsidP="00B2406A">
      <w:pPr>
        <w:widowControl w:val="0"/>
        <w:autoSpaceDE w:val="0"/>
        <w:autoSpaceDN w:val="0"/>
        <w:adjustRightInd w:val="0"/>
        <w:jc w:val="both"/>
        <w:rPr>
          <w:rFonts w:cs="Times New Roman"/>
          <w:i/>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5 </w:t>
      </w:r>
      <w:r>
        <w:rPr>
          <w:rFonts w:cs="Times New Roman"/>
          <w:b/>
          <w:i/>
          <w:sz w:val="28"/>
          <w:vertAlign w:val="superscript"/>
        </w:rPr>
        <w:tab/>
      </w:r>
      <w:r w:rsidR="00B2406A" w:rsidRPr="0033125A">
        <w:rPr>
          <w:rFonts w:cs="Times New Roman"/>
          <w:i/>
          <w:sz w:val="28"/>
        </w:rPr>
        <w:t xml:space="preserve">and hope does not put us to shame, because God’s love has been poured into our hearts through the Holy Spirit who has been given to us. </w:t>
      </w:r>
      <w:r w:rsidR="007F1183">
        <w:rPr>
          <w:rFonts w:cs="Times New Roman"/>
          <w:sz w:val="28"/>
        </w:rPr>
        <w:t xml:space="preserve">Life in Christ is discipleship with the Crucified. The risen One is removed from the sphere of suffering, but for the moment weakness is the only reality of fellowship with Him, since He still makes His way in the world through those shaped to His sufferings. Christian existence is characterized by a dynamic movement toward a goal, and is of necessity </w:t>
      </w:r>
      <w:r w:rsidR="007F1183" w:rsidRPr="007F1183">
        <w:rPr>
          <w:rFonts w:cs="Times New Roman"/>
          <w:b/>
          <w:i/>
          <w:sz w:val="28"/>
        </w:rPr>
        <w:t>by faith</w:t>
      </w:r>
      <w:r w:rsidR="007F1183">
        <w:rPr>
          <w:rFonts w:cs="Times New Roman"/>
          <w:sz w:val="28"/>
        </w:rPr>
        <w:t xml:space="preserve"> precisely because weakness and suffering are capable of misinterpretation. The truth in hidden in the present reality. Luther spent time </w:t>
      </w:r>
      <w:r w:rsidR="00375DAC">
        <w:rPr>
          <w:rFonts w:cs="Times New Roman"/>
          <w:sz w:val="28"/>
        </w:rPr>
        <w:t>in these verses</w:t>
      </w:r>
      <w:r w:rsidR="007F1183">
        <w:rPr>
          <w:rFonts w:cs="Times New Roman"/>
          <w:sz w:val="28"/>
        </w:rPr>
        <w:t xml:space="preserve"> contrasting the false (Theology of Glory) from the true (Theology of the Cross). </w:t>
      </w:r>
      <w:r w:rsidR="007F1183" w:rsidRPr="007E12DB">
        <w:rPr>
          <w:rFonts w:cs="Times New Roman"/>
          <w:b/>
          <w:i/>
          <w:sz w:val="28"/>
        </w:rPr>
        <w:t>By faith</w:t>
      </w:r>
      <w:r w:rsidR="007F1183">
        <w:rPr>
          <w:rFonts w:cs="Times New Roman"/>
          <w:sz w:val="28"/>
        </w:rPr>
        <w:t xml:space="preserve"> then means that the essential mark </w:t>
      </w:r>
      <w:r w:rsidR="002347F0">
        <w:rPr>
          <w:rFonts w:cs="Times New Roman"/>
          <w:sz w:val="28"/>
        </w:rPr>
        <w:t xml:space="preserve">of Christian existence is </w:t>
      </w:r>
      <w:proofErr w:type="spellStart"/>
      <w:r w:rsidR="002347F0">
        <w:rPr>
          <w:rFonts w:cs="Times New Roman"/>
          <w:sz w:val="28"/>
        </w:rPr>
        <w:t>hidde</w:t>
      </w:r>
      <w:r w:rsidR="007F1183">
        <w:rPr>
          <w:rFonts w:cs="Times New Roman"/>
          <w:sz w:val="28"/>
        </w:rPr>
        <w:t>n</w:t>
      </w:r>
      <w:r w:rsidR="00375DAC">
        <w:rPr>
          <w:rFonts w:cs="Times New Roman"/>
          <w:sz w:val="28"/>
        </w:rPr>
        <w:t>n</w:t>
      </w:r>
      <w:r w:rsidR="007F1183">
        <w:rPr>
          <w:rFonts w:cs="Times New Roman"/>
          <w:sz w:val="28"/>
        </w:rPr>
        <w:t>ess</w:t>
      </w:r>
      <w:proofErr w:type="spellEnd"/>
      <w:r w:rsidR="007F1183">
        <w:rPr>
          <w:rFonts w:cs="Times New Roman"/>
          <w:sz w:val="28"/>
        </w:rPr>
        <w:t xml:space="preserve">, since its progression from suffering to endurance to character to hope of sharing the glory of God cannot be measured. The </w:t>
      </w:r>
      <w:proofErr w:type="gramStart"/>
      <w:r w:rsidR="007F1183">
        <w:rPr>
          <w:rFonts w:cs="Times New Roman"/>
          <w:sz w:val="28"/>
        </w:rPr>
        <w:t>event which establishes this existence</w:t>
      </w:r>
      <w:proofErr w:type="gramEnd"/>
      <w:r w:rsidR="007F1183">
        <w:rPr>
          <w:rFonts w:cs="Times New Roman"/>
          <w:sz w:val="28"/>
        </w:rPr>
        <w:t xml:space="preserve"> is the cross. All boasting outside of boasting in Christ is excluded, since nothing except weakness, cross</w:t>
      </w:r>
      <w:r w:rsidR="00A30131">
        <w:rPr>
          <w:rFonts w:cs="Times New Roman"/>
          <w:sz w:val="28"/>
        </w:rPr>
        <w:t>,</w:t>
      </w:r>
      <w:r w:rsidR="007F1183">
        <w:rPr>
          <w:rFonts w:cs="Times New Roman"/>
          <w:sz w:val="28"/>
        </w:rPr>
        <w:t xml:space="preserve"> and death</w:t>
      </w:r>
      <w:r w:rsidR="00A30131" w:rsidRPr="00A30131">
        <w:rPr>
          <w:rFonts w:cs="Times New Roman"/>
          <w:sz w:val="28"/>
        </w:rPr>
        <w:t xml:space="preserve"> </w:t>
      </w:r>
      <w:r w:rsidR="00A30131">
        <w:rPr>
          <w:rFonts w:cs="Times New Roman"/>
          <w:sz w:val="28"/>
        </w:rPr>
        <w:t>achieves visibility</w:t>
      </w:r>
      <w:r w:rsidR="007F1183">
        <w:rPr>
          <w:rFonts w:cs="Times New Roman"/>
          <w:sz w:val="28"/>
        </w:rPr>
        <w:t xml:space="preserve">. To be justified means nothing if not the epiphany of the risen Christ in the shape of His suffering. </w:t>
      </w:r>
      <w:r w:rsidR="007E12DB">
        <w:rPr>
          <w:rFonts w:cs="Times New Roman"/>
          <w:sz w:val="28"/>
        </w:rPr>
        <w:t xml:space="preserve">This is Paul’s boast! The conclusion in v5 yields the underlying reason for this boast, </w:t>
      </w:r>
      <w:r w:rsidR="007E12DB" w:rsidRPr="007E12DB">
        <w:rPr>
          <w:rFonts w:cs="Times New Roman"/>
          <w:i/>
          <w:sz w:val="28"/>
        </w:rPr>
        <w:t>‘hope does not disappoints us, because God’s love has been poured into our hearts.’</w:t>
      </w:r>
    </w:p>
    <w:p w:rsidR="009E72BB" w:rsidRPr="007E12DB" w:rsidRDefault="0033125A" w:rsidP="009E72BB">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6 </w:t>
      </w:r>
      <w:r>
        <w:rPr>
          <w:rFonts w:cs="Times New Roman"/>
          <w:b/>
          <w:i/>
          <w:sz w:val="28"/>
          <w:vertAlign w:val="superscript"/>
        </w:rPr>
        <w:tab/>
      </w:r>
      <w:r w:rsidR="00B2406A" w:rsidRPr="0033125A">
        <w:rPr>
          <w:rFonts w:cs="Times New Roman"/>
          <w:i/>
          <w:sz w:val="28"/>
        </w:rPr>
        <w:t xml:space="preserve">For while we were still weak, at the right time Christ died for the ungodly. </w:t>
      </w:r>
      <w:r w:rsidR="007E12DB">
        <w:rPr>
          <w:rFonts w:cs="Times New Roman"/>
          <w:sz w:val="28"/>
        </w:rPr>
        <w:t>We return to a description of God’s love. While we were still weak, at the right time – not in the time that we make for ourselves, but in God’s own good time – Christ died for the ungodly. It is for those who do not work, but trust in the One who justifies. (Gal 4:4-6) The additional description of this time is defined as, ‘when we were still powerless (weak</w:t>
      </w:r>
      <w:r w:rsidR="00700D63">
        <w:rPr>
          <w:rFonts w:cs="Times New Roman"/>
          <w:sz w:val="28"/>
        </w:rPr>
        <w:t xml:space="preserve">). It language designates the wickedness of the unredeemed world against which God’s wrath is revealed. (1:18; 4:5) We are a part of that world, alienated from God. </w:t>
      </w:r>
    </w:p>
    <w:p w:rsidR="00700D63" w:rsidRDefault="00700D63" w:rsidP="009E72BB">
      <w:pPr>
        <w:widowControl w:val="0"/>
        <w:autoSpaceDE w:val="0"/>
        <w:autoSpaceDN w:val="0"/>
        <w:adjustRightInd w:val="0"/>
        <w:jc w:val="both"/>
        <w:rPr>
          <w:rFonts w:cs="Times New Roman"/>
          <w:b/>
          <w:sz w:val="32"/>
        </w:rPr>
      </w:pPr>
      <w:r>
        <w:rPr>
          <w:rFonts w:cs="Calibri Light"/>
          <w:b/>
          <w:sz w:val="32"/>
        </w:rPr>
        <w:t>Year 2</w:t>
      </w:r>
      <w:r>
        <w:rPr>
          <w:rFonts w:cs="Calibri Light"/>
          <w:b/>
          <w:sz w:val="32"/>
        </w:rPr>
        <w:tab/>
      </w:r>
      <w:r w:rsidRPr="004A2D22">
        <w:rPr>
          <w:rFonts w:cs="Calibri Light"/>
          <w:b/>
          <w:sz w:val="32"/>
        </w:rPr>
        <w:t xml:space="preserve">Week </w:t>
      </w:r>
      <w:r>
        <w:rPr>
          <w:rFonts w:cs="Calibri Light"/>
          <w:b/>
          <w:sz w:val="32"/>
        </w:rPr>
        <w:t>3</w:t>
      </w:r>
      <w:r w:rsidRPr="004A2D22">
        <w:rPr>
          <w:rFonts w:cs="Calibri Light"/>
          <w:b/>
          <w:sz w:val="32"/>
        </w:rPr>
        <w:t xml:space="preserve"> – Romans </w:t>
      </w:r>
      <w:r>
        <w:rPr>
          <w:rFonts w:cs="Calibri Light"/>
          <w:b/>
          <w:sz w:val="32"/>
        </w:rPr>
        <w:t>5</w:t>
      </w:r>
      <w:r w:rsidRPr="004A2D22">
        <w:rPr>
          <w:rFonts w:cs="Calibri Light"/>
          <w:b/>
          <w:sz w:val="32"/>
        </w:rPr>
        <w:tab/>
      </w:r>
      <w:r>
        <w:rPr>
          <w:rFonts w:cs="Calibri Light"/>
          <w:b/>
          <w:sz w:val="32"/>
        </w:rPr>
        <w:tab/>
      </w:r>
      <w:r w:rsidRPr="00CF4E97">
        <w:rPr>
          <w:rFonts w:cs="Times New Roman"/>
          <w:b/>
          <w:sz w:val="32"/>
        </w:rPr>
        <w:t>Peace with God, Through Faith</w:t>
      </w:r>
      <w:r>
        <w:rPr>
          <w:rFonts w:cs="Times New Roman"/>
          <w:b/>
          <w:sz w:val="32"/>
        </w:rPr>
        <w:t xml:space="preserve"> (cont)</w:t>
      </w:r>
    </w:p>
    <w:p w:rsidR="00700D63" w:rsidRPr="009D0DBA" w:rsidRDefault="00700D63" w:rsidP="009E72BB">
      <w:pPr>
        <w:widowControl w:val="0"/>
        <w:autoSpaceDE w:val="0"/>
        <w:autoSpaceDN w:val="0"/>
        <w:adjustRightInd w:val="0"/>
        <w:jc w:val="both"/>
        <w:rPr>
          <w:sz w:val="28"/>
        </w:rPr>
      </w:pPr>
      <w:proofErr w:type="gramStart"/>
      <w:r w:rsidRPr="00700D63">
        <w:rPr>
          <w:b/>
          <w:sz w:val="28"/>
        </w:rPr>
        <w:t>v</w:t>
      </w:r>
      <w:proofErr w:type="gramEnd"/>
      <w:r w:rsidRPr="00700D63">
        <w:rPr>
          <w:b/>
          <w:sz w:val="28"/>
        </w:rPr>
        <w:t xml:space="preserve"> 6 (cont) </w:t>
      </w:r>
      <w:r w:rsidR="00CE0D16" w:rsidRPr="00CE0D16">
        <w:rPr>
          <w:sz w:val="28"/>
        </w:rPr>
        <w:t>The fact</w:t>
      </w:r>
      <w:r w:rsidR="00CE0D16">
        <w:rPr>
          <w:b/>
          <w:sz w:val="28"/>
        </w:rPr>
        <w:t xml:space="preserve"> </w:t>
      </w:r>
      <w:r w:rsidR="00CE0D16">
        <w:rPr>
          <w:sz w:val="28"/>
        </w:rPr>
        <w:t xml:space="preserve">that ‘Christ died for the ungodly,’ </w:t>
      </w:r>
      <w:r w:rsidR="009D0DBA" w:rsidRPr="009D0DBA">
        <w:rPr>
          <w:sz w:val="28"/>
        </w:rPr>
        <w:t>distinguishes</w:t>
      </w:r>
      <w:r w:rsidR="009D0DBA">
        <w:rPr>
          <w:sz w:val="28"/>
        </w:rPr>
        <w:t xml:space="preserve"> the love of God for humanity more than anything else</w:t>
      </w:r>
      <w:r w:rsidR="00D773D1">
        <w:rPr>
          <w:sz w:val="28"/>
        </w:rPr>
        <w:t>.</w:t>
      </w:r>
      <w:r w:rsidR="009D0DBA">
        <w:rPr>
          <w:sz w:val="28"/>
        </w:rPr>
        <w:t xml:space="preserve"> </w:t>
      </w:r>
      <w:r w:rsidR="00D773D1">
        <w:rPr>
          <w:sz w:val="28"/>
        </w:rPr>
        <w:t>He died for those</w:t>
      </w:r>
      <w:r w:rsidR="009D0DBA">
        <w:rPr>
          <w:sz w:val="28"/>
        </w:rPr>
        <w:t xml:space="preserve"> who actually violate God’s expectations of humanity, those whom Paul will shortly describe as God’s enemies. </w:t>
      </w:r>
      <w:r w:rsidR="00DC123F">
        <w:rPr>
          <w:sz w:val="28"/>
        </w:rPr>
        <w:t>Paul contemplates that people have sacrificed their own life for a friend, but to do so for the sake of an enemy is unknown. In a Jewish context it was well known that one might die out of loyalty</w:t>
      </w:r>
      <w:r w:rsidR="002347F0">
        <w:rPr>
          <w:sz w:val="28"/>
        </w:rPr>
        <w:t xml:space="preserve"> to the law (2</w:t>
      </w:r>
      <w:r w:rsidR="00186FA9">
        <w:rPr>
          <w:sz w:val="28"/>
        </w:rPr>
        <w:t>Macc 7:9, 8:21) or on behalf of the nation (John 18:14), but to die for the ungodly, those whose wickedness attracts the wrath of God was unthinkable (</w:t>
      </w:r>
      <w:proofErr w:type="spellStart"/>
      <w:r w:rsidR="00186FA9">
        <w:rPr>
          <w:sz w:val="28"/>
        </w:rPr>
        <w:t>Sirach</w:t>
      </w:r>
      <w:proofErr w:type="spellEnd"/>
      <w:r w:rsidR="00186FA9">
        <w:rPr>
          <w:sz w:val="28"/>
        </w:rPr>
        <w:t xml:space="preserve"> 12:4-7; ‘do not help the sinner’).</w:t>
      </w:r>
    </w:p>
    <w:p w:rsidR="009E72BB" w:rsidRPr="00186FA9" w:rsidRDefault="0033125A" w:rsidP="009E72BB">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7 </w:t>
      </w:r>
      <w:r>
        <w:rPr>
          <w:rFonts w:cs="Times New Roman"/>
          <w:b/>
          <w:i/>
          <w:sz w:val="28"/>
          <w:vertAlign w:val="superscript"/>
        </w:rPr>
        <w:tab/>
      </w:r>
      <w:r w:rsidR="00B2406A" w:rsidRPr="0033125A">
        <w:rPr>
          <w:rFonts w:cs="Times New Roman"/>
          <w:i/>
          <w:sz w:val="28"/>
        </w:rPr>
        <w:t xml:space="preserve">For one will scarcely die for a righteous person—though perhaps for a good person one would dare even to die— </w:t>
      </w:r>
      <w:r w:rsidR="00186FA9">
        <w:rPr>
          <w:rFonts w:cs="Times New Roman"/>
          <w:sz w:val="28"/>
        </w:rPr>
        <w:t xml:space="preserve">Paul highlights the extraordinary nature of God’s love by way of comparison. </w:t>
      </w:r>
      <w:r w:rsidR="00C171D3">
        <w:rPr>
          <w:rFonts w:cs="Times New Roman"/>
          <w:sz w:val="28"/>
        </w:rPr>
        <w:t xml:space="preserve">Some regard ‘righteous’ and </w:t>
      </w:r>
      <w:r w:rsidR="00B06E0D">
        <w:rPr>
          <w:rFonts w:cs="Times New Roman"/>
          <w:sz w:val="28"/>
        </w:rPr>
        <w:t>‘</w:t>
      </w:r>
      <w:r w:rsidR="00C171D3">
        <w:rPr>
          <w:rFonts w:cs="Times New Roman"/>
          <w:sz w:val="28"/>
        </w:rPr>
        <w:t>good</w:t>
      </w:r>
      <w:r w:rsidR="00B06E0D">
        <w:rPr>
          <w:rFonts w:cs="Times New Roman"/>
          <w:sz w:val="28"/>
        </w:rPr>
        <w:t xml:space="preserve">’ as a parallelism, but others suggest that </w:t>
      </w:r>
      <w:r w:rsidR="00D773D1">
        <w:rPr>
          <w:rFonts w:cs="Times New Roman"/>
          <w:sz w:val="28"/>
        </w:rPr>
        <w:t>‘</w:t>
      </w:r>
      <w:r w:rsidR="00B06E0D">
        <w:rPr>
          <w:rFonts w:cs="Times New Roman"/>
          <w:sz w:val="28"/>
        </w:rPr>
        <w:t>righteous</w:t>
      </w:r>
      <w:r w:rsidR="00D773D1">
        <w:rPr>
          <w:rFonts w:cs="Times New Roman"/>
          <w:sz w:val="28"/>
        </w:rPr>
        <w:t>’</w:t>
      </w:r>
      <w:r w:rsidR="00B06E0D">
        <w:rPr>
          <w:rFonts w:cs="Times New Roman"/>
          <w:sz w:val="28"/>
        </w:rPr>
        <w:t xml:space="preserve"> refers to a person, while ‘the good’ references God or Christ for whom martyrs were prepared to die. </w:t>
      </w:r>
    </w:p>
    <w:p w:rsidR="009E72BB" w:rsidRPr="00CE7153" w:rsidRDefault="0033125A" w:rsidP="009E72BB">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8 </w:t>
      </w:r>
      <w:r>
        <w:rPr>
          <w:rFonts w:cs="Times New Roman"/>
          <w:b/>
          <w:i/>
          <w:sz w:val="28"/>
          <w:vertAlign w:val="superscript"/>
        </w:rPr>
        <w:tab/>
      </w:r>
      <w:r w:rsidR="00B2406A" w:rsidRPr="0033125A">
        <w:rPr>
          <w:rFonts w:cs="Times New Roman"/>
          <w:i/>
          <w:sz w:val="28"/>
        </w:rPr>
        <w:t>but God shows his love for us in that while we were still sinners, Christ died for us.</w:t>
      </w:r>
      <w:r w:rsidR="00CE7153">
        <w:rPr>
          <w:rFonts w:cs="Times New Roman"/>
          <w:i/>
          <w:sz w:val="28"/>
        </w:rPr>
        <w:t xml:space="preserve"> </w:t>
      </w:r>
      <w:r w:rsidR="00CE7153">
        <w:rPr>
          <w:rFonts w:cs="Times New Roman"/>
          <w:sz w:val="28"/>
        </w:rPr>
        <w:t>This is the apex of the argument. How do we comprehend this reality outside of acknowledging the depth of God</w:t>
      </w:r>
      <w:r w:rsidR="00D773D1">
        <w:rPr>
          <w:rFonts w:cs="Times New Roman"/>
          <w:sz w:val="28"/>
        </w:rPr>
        <w:t>’s</w:t>
      </w:r>
      <w:r w:rsidR="00CE7153">
        <w:rPr>
          <w:rFonts w:cs="Times New Roman"/>
          <w:sz w:val="28"/>
        </w:rPr>
        <w:t xml:space="preserve"> love for us</w:t>
      </w:r>
      <w:r w:rsidR="00D773D1">
        <w:rPr>
          <w:rFonts w:cs="Times New Roman"/>
          <w:sz w:val="28"/>
        </w:rPr>
        <w:t>?</w:t>
      </w:r>
      <w:r w:rsidR="00CE7153">
        <w:rPr>
          <w:rFonts w:cs="Times New Roman"/>
          <w:sz w:val="28"/>
        </w:rPr>
        <w:t xml:space="preserve"> There is no other reason that makes sense of the cross. (Gal 2:20; 1John 4:10) Paul has already said that God, by presenting His Son ‘as a sacrifice of atonement’, demonstrated His justice while justifying sinners (3:35-26). Now he stresses that this action was </w:t>
      </w:r>
      <w:r w:rsidR="00D773D1">
        <w:rPr>
          <w:rFonts w:cs="Times New Roman"/>
          <w:sz w:val="28"/>
        </w:rPr>
        <w:t>also</w:t>
      </w:r>
      <w:r w:rsidR="00CE7153">
        <w:rPr>
          <w:rFonts w:cs="Times New Roman"/>
          <w:sz w:val="28"/>
        </w:rPr>
        <w:t xml:space="preserve"> a demonstration of God’s love for sinners. </w:t>
      </w:r>
      <w:r w:rsidR="00D773D1">
        <w:rPr>
          <w:rFonts w:cs="Times New Roman"/>
          <w:sz w:val="28"/>
        </w:rPr>
        <w:t>T</w:t>
      </w:r>
      <w:r w:rsidR="00CE7153">
        <w:rPr>
          <w:rFonts w:cs="Times New Roman"/>
          <w:sz w:val="28"/>
        </w:rPr>
        <w:t xml:space="preserve">his demonstration of God’s love was made while the objects of that love were still at enmity with Him. </w:t>
      </w:r>
      <w:r w:rsidR="006A37D7">
        <w:rPr>
          <w:rFonts w:cs="Times New Roman"/>
          <w:sz w:val="28"/>
        </w:rPr>
        <w:t xml:space="preserve">Note the repetitive statement of Christ’s death for sinners. The argument in 6-8 goes from the lesser to the greater. </w:t>
      </w:r>
    </w:p>
    <w:p w:rsidR="009E72BB" w:rsidRPr="00481A3A" w:rsidRDefault="0033125A" w:rsidP="009E72BB">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9 </w:t>
      </w:r>
      <w:r>
        <w:rPr>
          <w:rFonts w:cs="Times New Roman"/>
          <w:b/>
          <w:i/>
          <w:sz w:val="28"/>
          <w:vertAlign w:val="superscript"/>
        </w:rPr>
        <w:tab/>
      </w:r>
      <w:r w:rsidR="00B2406A" w:rsidRPr="0033125A">
        <w:rPr>
          <w:rFonts w:cs="Times New Roman"/>
          <w:i/>
          <w:sz w:val="28"/>
        </w:rPr>
        <w:t xml:space="preserve">Since, therefore, we have now been justified by his blood, much more shall we be saved by him from the wrath of God. </w:t>
      </w:r>
      <w:r w:rsidR="00481A3A">
        <w:rPr>
          <w:rFonts w:cs="Times New Roman"/>
          <w:sz w:val="28"/>
        </w:rPr>
        <w:t xml:space="preserve"> Because Christ died for us sinners, there are implications for what follows. Justification through Christ</w:t>
      </w:r>
      <w:r w:rsidR="00D773D1">
        <w:rPr>
          <w:rFonts w:cs="Times New Roman"/>
          <w:sz w:val="28"/>
        </w:rPr>
        <w:t>’s</w:t>
      </w:r>
      <w:r w:rsidR="00481A3A">
        <w:rPr>
          <w:rFonts w:cs="Times New Roman"/>
          <w:sz w:val="28"/>
        </w:rPr>
        <w:t xml:space="preserve"> blood implies salvation from God’s wrath. The ultimate threat that faces sinners</w:t>
      </w:r>
      <w:r w:rsidR="00D773D1">
        <w:rPr>
          <w:rFonts w:cs="Times New Roman"/>
          <w:sz w:val="28"/>
        </w:rPr>
        <w:t>,</w:t>
      </w:r>
      <w:r w:rsidR="00481A3A">
        <w:rPr>
          <w:rFonts w:cs="Times New Roman"/>
          <w:sz w:val="28"/>
        </w:rPr>
        <w:t xml:space="preserve"> since Adam</w:t>
      </w:r>
      <w:r w:rsidR="00D773D1">
        <w:rPr>
          <w:rFonts w:cs="Times New Roman"/>
          <w:sz w:val="28"/>
        </w:rPr>
        <w:t>,</w:t>
      </w:r>
      <w:r w:rsidR="00481A3A">
        <w:rPr>
          <w:rFonts w:cs="Times New Roman"/>
          <w:sz w:val="28"/>
        </w:rPr>
        <w:t xml:space="preserve"> is the wrath of Go</w:t>
      </w:r>
      <w:r w:rsidR="00176AFB">
        <w:rPr>
          <w:rFonts w:cs="Times New Roman"/>
          <w:sz w:val="28"/>
        </w:rPr>
        <w:t xml:space="preserve">d. The wrath of God refers to the consuming power of the world creator and judge that has already become evident in hidden form in the history of the world. </w:t>
      </w:r>
    </w:p>
    <w:p w:rsidR="009E72BB" w:rsidRPr="00C70144" w:rsidRDefault="0033125A" w:rsidP="009E72BB">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10 </w:t>
      </w:r>
      <w:r>
        <w:rPr>
          <w:rFonts w:cs="Times New Roman"/>
          <w:b/>
          <w:i/>
          <w:sz w:val="28"/>
          <w:vertAlign w:val="superscript"/>
        </w:rPr>
        <w:tab/>
      </w:r>
      <w:r w:rsidR="00B2406A" w:rsidRPr="0033125A">
        <w:rPr>
          <w:rFonts w:cs="Times New Roman"/>
          <w:i/>
          <w:sz w:val="28"/>
        </w:rPr>
        <w:t xml:space="preserve">For if while we were enemies we were reconciled to God by the death of his Son, much more, now that we are reconciled, shall we be saved by his life. </w:t>
      </w:r>
      <w:r w:rsidR="00C70144" w:rsidRPr="00C70144">
        <w:rPr>
          <w:rFonts w:cs="Times New Roman"/>
          <w:sz w:val="28"/>
        </w:rPr>
        <w:t>Prior to</w:t>
      </w:r>
      <w:r w:rsidR="00C70144">
        <w:rPr>
          <w:rFonts w:cs="Times New Roman"/>
          <w:sz w:val="28"/>
        </w:rPr>
        <w:t xml:space="preserve"> the conversion of believers, they were ‘God’s enemies’. </w:t>
      </w:r>
      <w:r w:rsidR="00F416A9">
        <w:rPr>
          <w:rFonts w:cs="Times New Roman"/>
          <w:sz w:val="28"/>
        </w:rPr>
        <w:t>There are many other places</w:t>
      </w:r>
      <w:r w:rsidR="00D773D1">
        <w:rPr>
          <w:rFonts w:cs="Times New Roman"/>
          <w:sz w:val="28"/>
        </w:rPr>
        <w:t xml:space="preserve"> that Paul speaks of unbeliever</w:t>
      </w:r>
      <w:r w:rsidR="00F416A9">
        <w:rPr>
          <w:rFonts w:cs="Times New Roman"/>
          <w:sz w:val="28"/>
        </w:rPr>
        <w:t>s as God’s enemies (1:30, 8:7, 11:28, Phil 3:18, Colossians 1:21). There are questions about whether the enmity is only on our side. God’s opposition to all that is evil includes enmity against sinners. The wonder of the gospel is that God’s rescuing love has found a way of deliverance and reconciliation. The enmity certainly begins on our side with sin</w:t>
      </w:r>
      <w:r w:rsidR="00D773D1">
        <w:rPr>
          <w:rFonts w:cs="Times New Roman"/>
          <w:sz w:val="28"/>
        </w:rPr>
        <w:t>,</w:t>
      </w:r>
      <w:r w:rsidR="00F416A9">
        <w:rPr>
          <w:rFonts w:cs="Times New Roman"/>
          <w:sz w:val="28"/>
        </w:rPr>
        <w:t xml:space="preserve"> </w:t>
      </w:r>
      <w:r w:rsidR="00D773D1">
        <w:rPr>
          <w:rFonts w:cs="Times New Roman"/>
          <w:sz w:val="28"/>
        </w:rPr>
        <w:t>which</w:t>
      </w:r>
      <w:r w:rsidR="00F416A9">
        <w:rPr>
          <w:rFonts w:cs="Times New Roman"/>
          <w:sz w:val="28"/>
        </w:rPr>
        <w:t xml:space="preserve"> is treason against God. </w:t>
      </w:r>
      <w:r w:rsidR="0060173B">
        <w:rPr>
          <w:rFonts w:cs="Times New Roman"/>
          <w:sz w:val="28"/>
        </w:rPr>
        <w:t>If we accept mutual enmity as the result of God’s reaction to sin, the work of reconciliation comes from God’s side. It is God’s initiative on our behalf even though we are the ones suffering f</w:t>
      </w:r>
      <w:r w:rsidR="00D773D1">
        <w:rPr>
          <w:rFonts w:cs="Times New Roman"/>
          <w:sz w:val="28"/>
        </w:rPr>
        <w:t>ro</w:t>
      </w:r>
      <w:r w:rsidR="0060173B">
        <w:rPr>
          <w:rFonts w:cs="Times New Roman"/>
          <w:sz w:val="28"/>
        </w:rPr>
        <w:t xml:space="preserve">m the consequences of alienation from God. Reconciliation is not a major theme for Paul, getting just three mentions (5:10-11, 11:15, 1 </w:t>
      </w:r>
      <w:proofErr w:type="spellStart"/>
      <w:r w:rsidR="0060173B">
        <w:rPr>
          <w:rFonts w:cs="Times New Roman"/>
          <w:sz w:val="28"/>
        </w:rPr>
        <w:t>Cor</w:t>
      </w:r>
      <w:proofErr w:type="spellEnd"/>
      <w:r w:rsidR="0060173B">
        <w:rPr>
          <w:rFonts w:cs="Times New Roman"/>
          <w:sz w:val="28"/>
        </w:rPr>
        <w:t xml:space="preserve"> 5:18-19). Paul uses a juxtaposition of justification and reconciliation here that raises the question of the distinction between the two concepts. While ‘just’ and ‘right’ are held in the closest relationship, twin words for the same idea</w:t>
      </w:r>
      <w:r w:rsidR="00D773D1">
        <w:rPr>
          <w:rFonts w:cs="Times New Roman"/>
          <w:sz w:val="28"/>
        </w:rPr>
        <w:t>.</w:t>
      </w:r>
      <w:r w:rsidR="0060173B">
        <w:rPr>
          <w:rFonts w:cs="Times New Roman"/>
          <w:sz w:val="28"/>
        </w:rPr>
        <w:t xml:space="preserve"> </w:t>
      </w:r>
      <w:r w:rsidR="00D773D1">
        <w:rPr>
          <w:rFonts w:cs="Times New Roman"/>
          <w:sz w:val="28"/>
        </w:rPr>
        <w:t>R</w:t>
      </w:r>
      <w:r w:rsidR="0060173B">
        <w:rPr>
          <w:rFonts w:cs="Times New Roman"/>
          <w:sz w:val="28"/>
        </w:rPr>
        <w:t xml:space="preserve">econciliation </w:t>
      </w:r>
      <w:r w:rsidR="00D773D1">
        <w:rPr>
          <w:rFonts w:cs="Times New Roman"/>
          <w:sz w:val="28"/>
        </w:rPr>
        <w:t>i</w:t>
      </w:r>
      <w:r w:rsidR="0060173B">
        <w:rPr>
          <w:rFonts w:cs="Times New Roman"/>
          <w:sz w:val="28"/>
        </w:rPr>
        <w:t>s seen as distinct</w:t>
      </w:r>
      <w:r w:rsidR="00D773D1">
        <w:rPr>
          <w:rFonts w:cs="Times New Roman"/>
          <w:sz w:val="28"/>
        </w:rPr>
        <w:t>,</w:t>
      </w:r>
      <w:r w:rsidR="0060173B">
        <w:rPr>
          <w:rFonts w:cs="Times New Roman"/>
          <w:sz w:val="28"/>
        </w:rPr>
        <w:t xml:space="preserve"> </w:t>
      </w:r>
      <w:r w:rsidR="00D773D1">
        <w:rPr>
          <w:rFonts w:cs="Times New Roman"/>
          <w:sz w:val="28"/>
        </w:rPr>
        <w:t>b</w:t>
      </w:r>
      <w:r w:rsidR="0060173B">
        <w:rPr>
          <w:rFonts w:cs="Times New Roman"/>
          <w:sz w:val="28"/>
        </w:rPr>
        <w:t xml:space="preserve">ut Paul’s understanding of God as the justifier of sinners cannot be separated from his understanding of God as reconciler. </w:t>
      </w:r>
      <w:r w:rsidR="006F00AA">
        <w:rPr>
          <w:rFonts w:cs="Times New Roman"/>
          <w:sz w:val="28"/>
        </w:rPr>
        <w:t xml:space="preserve">God is not a detached judge dispensing judgment, but the lover of sinners desiring reconciliation with them. The final phrase, “saved by His life” may imply that our full salvation comes about by sharing in His risen life, or ‘in His life’. </w:t>
      </w:r>
      <w:r w:rsidR="006F00AA" w:rsidRPr="006F00AA">
        <w:rPr>
          <w:rFonts w:cs="Times New Roman"/>
          <w:i/>
          <w:sz w:val="28"/>
        </w:rPr>
        <w:t>“It is no longer I who live, but Christ who lives in me”</w:t>
      </w:r>
      <w:r w:rsidR="006F00AA">
        <w:rPr>
          <w:rFonts w:cs="Times New Roman"/>
          <w:sz w:val="28"/>
        </w:rPr>
        <w:t xml:space="preserve"> (Gal 2:20). </w:t>
      </w:r>
      <w:r w:rsidR="00A00F4A">
        <w:rPr>
          <w:rFonts w:cs="Times New Roman"/>
          <w:sz w:val="28"/>
        </w:rPr>
        <w:t xml:space="preserve">This brings to the forefront the intercessory role of the risen Christ referred to in other NT writings (8:34, Heb 7:25, 1 John 2: 1-2). </w:t>
      </w:r>
    </w:p>
    <w:p w:rsidR="00022457" w:rsidRDefault="0033125A" w:rsidP="009E72BB">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00B2406A" w:rsidRPr="0033125A">
        <w:rPr>
          <w:rFonts w:cs="Times New Roman"/>
          <w:b/>
          <w:sz w:val="28"/>
        </w:rPr>
        <w:t>11 </w:t>
      </w:r>
      <w:r>
        <w:rPr>
          <w:rFonts w:cs="Times New Roman"/>
          <w:b/>
          <w:i/>
          <w:sz w:val="28"/>
          <w:vertAlign w:val="superscript"/>
        </w:rPr>
        <w:tab/>
      </w:r>
      <w:r w:rsidR="00B2406A" w:rsidRPr="0033125A">
        <w:rPr>
          <w:rFonts w:cs="Times New Roman"/>
          <w:i/>
          <w:sz w:val="28"/>
        </w:rPr>
        <w:t>More than that, we also rejoice in God through our Lord Jesus Christ, through whom we ha</w:t>
      </w:r>
      <w:r w:rsidR="009E72BB" w:rsidRPr="0033125A">
        <w:rPr>
          <w:rFonts w:cs="Times New Roman"/>
          <w:i/>
          <w:sz w:val="28"/>
        </w:rPr>
        <w:t>ve now received reconciliation.</w:t>
      </w:r>
      <w:r w:rsidR="00A00F4A">
        <w:rPr>
          <w:rFonts w:cs="Times New Roman"/>
          <w:i/>
          <w:sz w:val="28"/>
        </w:rPr>
        <w:t xml:space="preserve">  </w:t>
      </w:r>
      <w:r w:rsidR="00A00F4A">
        <w:rPr>
          <w:rFonts w:cs="Times New Roman"/>
          <w:sz w:val="28"/>
        </w:rPr>
        <w:t>This section concludes with our ‘boast’ or ‘rejoicing’ because we have received</w:t>
      </w:r>
      <w:r w:rsidR="00E14BB6">
        <w:rPr>
          <w:rFonts w:cs="Times New Roman"/>
          <w:sz w:val="28"/>
        </w:rPr>
        <w:t xml:space="preserve"> reconciliation. Reconciliation emphasizes the relational aspect, restoring the original status of the garden where Adam and Eve walked with God (Gen 3:18). </w:t>
      </w:r>
      <w:r w:rsidR="00022457">
        <w:rPr>
          <w:rFonts w:cs="Times New Roman"/>
          <w:sz w:val="28"/>
        </w:rPr>
        <w:t>It is always God who is the reconciler, and we the recipients. It is the King proclaiming an amnesty for rebellious subjects, who are urged to accept His gracious pardon</w:t>
      </w:r>
      <w:r w:rsidR="00D773D1">
        <w:rPr>
          <w:rFonts w:cs="Times New Roman"/>
          <w:sz w:val="28"/>
        </w:rPr>
        <w:t>,</w:t>
      </w:r>
      <w:r w:rsidR="00022457">
        <w:rPr>
          <w:rFonts w:cs="Times New Roman"/>
          <w:sz w:val="28"/>
        </w:rPr>
        <w:t xml:space="preserve"> while it is extended to them. God’s abhorrence of sin does not make Him the enemy of sinners or seek their ill; His desire is for all ‘</w:t>
      </w:r>
      <w:r w:rsidR="00022457" w:rsidRPr="00D773D1">
        <w:rPr>
          <w:rFonts w:cs="Times New Roman"/>
          <w:i/>
          <w:sz w:val="28"/>
        </w:rPr>
        <w:t>to be saved and to come to the knowledge of the truth</w:t>
      </w:r>
      <w:r w:rsidR="00022457">
        <w:rPr>
          <w:rFonts w:cs="Times New Roman"/>
          <w:sz w:val="28"/>
        </w:rPr>
        <w:t>’ (1 Tim 2:4).</w:t>
      </w:r>
    </w:p>
    <w:p w:rsidR="003648DD" w:rsidRDefault="00022457" w:rsidP="009E72BB">
      <w:pPr>
        <w:widowControl w:val="0"/>
        <w:autoSpaceDE w:val="0"/>
        <w:autoSpaceDN w:val="0"/>
        <w:adjustRightInd w:val="0"/>
        <w:jc w:val="both"/>
        <w:rPr>
          <w:rFonts w:cs="Times New Roman"/>
          <w:sz w:val="28"/>
        </w:rPr>
      </w:pPr>
      <w:proofErr w:type="gramStart"/>
      <w:r w:rsidRPr="00022457">
        <w:rPr>
          <w:rFonts w:cs="Times New Roman"/>
          <w:b/>
          <w:sz w:val="28"/>
        </w:rPr>
        <w:t>v</w:t>
      </w:r>
      <w:proofErr w:type="gramEnd"/>
      <w:r w:rsidRPr="00022457">
        <w:rPr>
          <w:rFonts w:cs="Times New Roman"/>
          <w:b/>
          <w:sz w:val="28"/>
        </w:rPr>
        <w:t xml:space="preserve"> 12</w:t>
      </w:r>
      <w:r>
        <w:rPr>
          <w:rFonts w:cs="Times New Roman"/>
          <w:sz w:val="28"/>
          <w:vertAlign w:val="superscript"/>
        </w:rPr>
        <w:tab/>
      </w:r>
      <w:r w:rsidRPr="00022457">
        <w:rPr>
          <w:rFonts w:cs="Times New Roman"/>
          <w:i/>
          <w:sz w:val="28"/>
        </w:rPr>
        <w:t>Therefore, just as sin came into the world through one man, and death came through sin, and so death spread to all because all have sinned—</w:t>
      </w:r>
      <w:r w:rsidRPr="00022457">
        <w:rPr>
          <w:rFonts w:cs="Times New Roman"/>
          <w:sz w:val="28"/>
        </w:rPr>
        <w:t xml:space="preserve"> </w:t>
      </w:r>
      <w:r>
        <w:rPr>
          <w:rFonts w:cs="Times New Roman"/>
          <w:sz w:val="28"/>
        </w:rPr>
        <w:t xml:space="preserve"> ‘Therefore’ function</w:t>
      </w:r>
      <w:r w:rsidR="0053024B">
        <w:rPr>
          <w:rFonts w:cs="Times New Roman"/>
          <w:sz w:val="28"/>
        </w:rPr>
        <w:t>s as a transition, th</w:t>
      </w:r>
      <w:r w:rsidR="00D773D1">
        <w:rPr>
          <w:rFonts w:cs="Times New Roman"/>
          <w:sz w:val="28"/>
        </w:rPr>
        <w:t>e</w:t>
      </w:r>
      <w:r w:rsidR="0053024B">
        <w:rPr>
          <w:rFonts w:cs="Times New Roman"/>
          <w:sz w:val="28"/>
        </w:rPr>
        <w:t xml:space="preserve">n adding ‘just as’ to introduce </w:t>
      </w:r>
      <w:r w:rsidR="00005617">
        <w:rPr>
          <w:rFonts w:cs="Times New Roman"/>
          <w:sz w:val="28"/>
        </w:rPr>
        <w:t>the Adam – Christ analogy.</w:t>
      </w:r>
      <w:r w:rsidR="0053024B">
        <w:rPr>
          <w:rFonts w:cs="Times New Roman"/>
          <w:sz w:val="28"/>
        </w:rPr>
        <w:t xml:space="preserve"> Paul says sin entered the world in Adam’s disobedience (Gen 3). It was through ‘one man’ (</w:t>
      </w:r>
      <w:proofErr w:type="spellStart"/>
      <w:r w:rsidR="0053024B">
        <w:rPr>
          <w:rFonts w:cs="Times New Roman"/>
          <w:sz w:val="28"/>
        </w:rPr>
        <w:t>adam</w:t>
      </w:r>
      <w:proofErr w:type="spellEnd"/>
      <w:r w:rsidR="0053024B">
        <w:rPr>
          <w:rFonts w:cs="Times New Roman"/>
          <w:sz w:val="28"/>
        </w:rPr>
        <w:t xml:space="preserve"> – is Hebrew for man) that ‘sin entered the world.’ He is saying more than that Adam’s one sinful act was sin entering the world, implying that this one sinful act released into the world a new baleful (malevolent) power, called sin. This is implied frequently in Paul’s writings, most often in Romans, especially in reference to people being slaves to sin. </w:t>
      </w:r>
      <w:proofErr w:type="gramStart"/>
      <w:r w:rsidR="0053024B">
        <w:rPr>
          <w:rFonts w:cs="Times New Roman"/>
          <w:sz w:val="28"/>
        </w:rPr>
        <w:t>(6:6-7, 17-18, 20; Gal 3:22</w:t>
      </w:r>
      <w:r w:rsidR="00005617">
        <w:rPr>
          <w:rFonts w:cs="Times New Roman"/>
          <w:sz w:val="28"/>
        </w:rPr>
        <w:t>).</w:t>
      </w:r>
      <w:proofErr w:type="gramEnd"/>
      <w:r w:rsidR="0053024B">
        <w:rPr>
          <w:rFonts w:cs="Times New Roman"/>
          <w:sz w:val="28"/>
        </w:rPr>
        <w:t xml:space="preserve"> It also implies sin seizing the opportunity</w:t>
      </w:r>
      <w:r w:rsidR="00005617">
        <w:rPr>
          <w:rFonts w:cs="Times New Roman"/>
          <w:sz w:val="28"/>
        </w:rPr>
        <w:t xml:space="preserve"> to deceive and entrap people (7:8-9, 11), as a force operating with people and rendering their wills powerless to resist (7:17, 20, 23, 25), and a force that could only be overcome by the action of God in Christ (8:2-3). Consider how this picks up from Genesis 4:7, where </w:t>
      </w:r>
      <w:r w:rsidR="00005617" w:rsidRPr="00D773D1">
        <w:rPr>
          <w:rFonts w:cs="Times New Roman"/>
          <w:i/>
          <w:sz w:val="28"/>
        </w:rPr>
        <w:t>‘sin is crouching at the door. Its desire is for you…</w:t>
      </w:r>
      <w:proofErr w:type="gramStart"/>
      <w:r w:rsidR="00005617">
        <w:rPr>
          <w:rFonts w:cs="Times New Roman"/>
          <w:sz w:val="28"/>
        </w:rPr>
        <w:t>’.</w:t>
      </w:r>
      <w:proofErr w:type="gramEnd"/>
      <w:r w:rsidR="00005617">
        <w:rPr>
          <w:rFonts w:cs="Times New Roman"/>
          <w:sz w:val="28"/>
        </w:rPr>
        <w:t xml:space="preserve"> </w:t>
      </w:r>
      <w:r w:rsidR="00D773D1">
        <w:rPr>
          <w:rFonts w:cs="Times New Roman"/>
          <w:sz w:val="28"/>
        </w:rPr>
        <w:t>The fact that</w:t>
      </w:r>
      <w:r w:rsidR="00005617">
        <w:rPr>
          <w:rFonts w:cs="Times New Roman"/>
          <w:sz w:val="28"/>
        </w:rPr>
        <w:t xml:space="preserve"> sin entered the world through this one man is not the end of the matter. Through sin, death has also entered the world</w:t>
      </w:r>
      <w:r w:rsidR="00D773D1">
        <w:rPr>
          <w:rFonts w:cs="Times New Roman"/>
          <w:sz w:val="28"/>
        </w:rPr>
        <w:t>,</w:t>
      </w:r>
      <w:r w:rsidR="00005617">
        <w:rPr>
          <w:rFonts w:cs="Times New Roman"/>
          <w:sz w:val="28"/>
        </w:rPr>
        <w:t xml:space="preserve"> </w:t>
      </w:r>
      <w:r w:rsidR="00D773D1">
        <w:rPr>
          <w:rFonts w:cs="Times New Roman"/>
          <w:sz w:val="28"/>
        </w:rPr>
        <w:t>t</w:t>
      </w:r>
      <w:r w:rsidR="00005617">
        <w:rPr>
          <w:rFonts w:cs="Times New Roman"/>
          <w:sz w:val="28"/>
        </w:rPr>
        <w:t>he divine punishment that God warned of in Gen 2:17, follows ushering the ‘reign of death.’ It is not simply the consequence</w:t>
      </w:r>
      <w:r w:rsidR="003648DD">
        <w:rPr>
          <w:rFonts w:cs="Times New Roman"/>
          <w:sz w:val="28"/>
        </w:rPr>
        <w:t xml:space="preserve"> of sin, but the power of death</w:t>
      </w:r>
      <w:r w:rsidR="00005617">
        <w:rPr>
          <w:rFonts w:cs="Times New Roman"/>
          <w:sz w:val="28"/>
        </w:rPr>
        <w:t xml:space="preserve"> unleashed into the world as a result of sin, a power that afflicts all people. </w:t>
      </w:r>
      <w:r w:rsidR="003648DD">
        <w:rPr>
          <w:rFonts w:cs="Times New Roman"/>
          <w:sz w:val="28"/>
        </w:rPr>
        <w:t>There is much attention given to the words translate</w:t>
      </w:r>
      <w:r w:rsidR="00205A06">
        <w:rPr>
          <w:rFonts w:cs="Times New Roman"/>
          <w:sz w:val="28"/>
        </w:rPr>
        <w:t>d</w:t>
      </w:r>
      <w:r w:rsidR="003648DD">
        <w:rPr>
          <w:rFonts w:cs="Times New Roman"/>
          <w:sz w:val="28"/>
        </w:rPr>
        <w:t xml:space="preserve"> ‘because.’ Some translate it as ‘in whom’ referring to Adam. This highlights the idea that people are subject to death not because of their own sin, but because of Adam’s. Being corrupted by sin, all those whom he fathered were born under sin. Others construe it to mean either that the result of Adam’s sin was that death passed to all, or to indicate the realm in which the effect of Adam’s sin occurs – that is, in the world. It is clear that no matter how one reads this</w:t>
      </w:r>
      <w:r w:rsidR="00205A06">
        <w:rPr>
          <w:rFonts w:cs="Times New Roman"/>
          <w:sz w:val="28"/>
        </w:rPr>
        <w:t>,</w:t>
      </w:r>
      <w:r w:rsidR="003648DD">
        <w:rPr>
          <w:rFonts w:cs="Times New Roman"/>
          <w:sz w:val="28"/>
        </w:rPr>
        <w:t xml:space="preserve"> there is a primary and secondary </w:t>
      </w:r>
      <w:r w:rsidR="00205A06">
        <w:rPr>
          <w:rFonts w:cs="Times New Roman"/>
          <w:sz w:val="28"/>
        </w:rPr>
        <w:t xml:space="preserve">reason </w:t>
      </w:r>
      <w:r w:rsidR="003648DD">
        <w:rPr>
          <w:rFonts w:cs="Times New Roman"/>
          <w:sz w:val="28"/>
        </w:rPr>
        <w:t xml:space="preserve">for our subjection to death. The primary cause is Adam’s disobedience and the secondary cause is the sin of disobedience of all subsequent human beings, who likewise bring death upon </w:t>
      </w:r>
      <w:proofErr w:type="gramStart"/>
      <w:r w:rsidR="003648DD">
        <w:rPr>
          <w:rFonts w:cs="Times New Roman"/>
          <w:sz w:val="28"/>
        </w:rPr>
        <w:t>themselves</w:t>
      </w:r>
      <w:proofErr w:type="gramEnd"/>
      <w:r w:rsidR="003648DD">
        <w:rPr>
          <w:rFonts w:cs="Times New Roman"/>
          <w:sz w:val="28"/>
        </w:rPr>
        <w:t xml:space="preserve">. </w:t>
      </w:r>
    </w:p>
    <w:p w:rsidR="00022457" w:rsidRDefault="00022457" w:rsidP="009E72BB">
      <w:pPr>
        <w:widowControl w:val="0"/>
        <w:autoSpaceDE w:val="0"/>
        <w:autoSpaceDN w:val="0"/>
        <w:adjustRightInd w:val="0"/>
        <w:jc w:val="both"/>
        <w:rPr>
          <w:rFonts w:cs="Times New Roman"/>
          <w:sz w:val="28"/>
        </w:rPr>
      </w:pPr>
    </w:p>
    <w:p w:rsidR="003648DD" w:rsidRDefault="003648DD" w:rsidP="003648DD">
      <w:pPr>
        <w:widowControl w:val="0"/>
        <w:autoSpaceDE w:val="0"/>
        <w:autoSpaceDN w:val="0"/>
        <w:adjustRightInd w:val="0"/>
        <w:jc w:val="both"/>
        <w:rPr>
          <w:rFonts w:cs="Times New Roman"/>
          <w:b/>
          <w:sz w:val="32"/>
        </w:rPr>
      </w:pPr>
      <w:r>
        <w:rPr>
          <w:rFonts w:cs="Calibri Light"/>
          <w:b/>
          <w:sz w:val="32"/>
        </w:rPr>
        <w:t>Year 2</w:t>
      </w:r>
      <w:r>
        <w:rPr>
          <w:rFonts w:cs="Calibri Light"/>
          <w:b/>
          <w:sz w:val="32"/>
        </w:rPr>
        <w:tab/>
      </w:r>
      <w:r w:rsidRPr="004A2D22">
        <w:rPr>
          <w:rFonts w:cs="Calibri Light"/>
          <w:b/>
          <w:sz w:val="32"/>
        </w:rPr>
        <w:t xml:space="preserve">Week </w:t>
      </w:r>
      <w:r>
        <w:rPr>
          <w:rFonts w:cs="Calibri Light"/>
          <w:b/>
          <w:sz w:val="32"/>
        </w:rPr>
        <w:t>4</w:t>
      </w:r>
      <w:r w:rsidRPr="004A2D22">
        <w:rPr>
          <w:rFonts w:cs="Calibri Light"/>
          <w:b/>
          <w:sz w:val="32"/>
        </w:rPr>
        <w:t xml:space="preserve"> – Romans </w:t>
      </w:r>
      <w:r>
        <w:rPr>
          <w:rFonts w:cs="Calibri Light"/>
          <w:b/>
          <w:sz w:val="32"/>
        </w:rPr>
        <w:t>5</w:t>
      </w:r>
      <w:r w:rsidRPr="004A2D22">
        <w:rPr>
          <w:rFonts w:cs="Calibri Light"/>
          <w:b/>
          <w:sz w:val="32"/>
        </w:rPr>
        <w:tab/>
      </w:r>
      <w:r>
        <w:rPr>
          <w:rFonts w:cs="Calibri Light"/>
          <w:b/>
          <w:sz w:val="32"/>
        </w:rPr>
        <w:tab/>
      </w:r>
      <w:r w:rsidRPr="00CF4E97">
        <w:rPr>
          <w:rFonts w:cs="Times New Roman"/>
          <w:b/>
          <w:sz w:val="32"/>
        </w:rPr>
        <w:t>Peace with God, Through Faith</w:t>
      </w:r>
      <w:r>
        <w:rPr>
          <w:rFonts w:cs="Times New Roman"/>
          <w:b/>
          <w:sz w:val="32"/>
        </w:rPr>
        <w:t xml:space="preserve"> (cont)</w:t>
      </w:r>
    </w:p>
    <w:p w:rsidR="00022457" w:rsidRPr="00F71664" w:rsidRDefault="00022457" w:rsidP="009E72BB">
      <w:pPr>
        <w:widowControl w:val="0"/>
        <w:autoSpaceDE w:val="0"/>
        <w:autoSpaceDN w:val="0"/>
        <w:adjustRightInd w:val="0"/>
        <w:jc w:val="both"/>
        <w:rPr>
          <w:rFonts w:cs="Times New Roman"/>
          <w:sz w:val="28"/>
        </w:rPr>
      </w:pPr>
      <w:proofErr w:type="gramStart"/>
      <w:r w:rsidRPr="00022457">
        <w:rPr>
          <w:rFonts w:cs="Times New Roman"/>
          <w:b/>
          <w:sz w:val="28"/>
        </w:rPr>
        <w:t>v</w:t>
      </w:r>
      <w:proofErr w:type="gramEnd"/>
      <w:r w:rsidRPr="00022457">
        <w:rPr>
          <w:rFonts w:cs="Times New Roman"/>
          <w:b/>
          <w:sz w:val="28"/>
        </w:rPr>
        <w:t xml:space="preserve"> 13 </w:t>
      </w:r>
      <w:r>
        <w:rPr>
          <w:rFonts w:cs="Times New Roman"/>
          <w:sz w:val="28"/>
          <w:vertAlign w:val="superscript"/>
        </w:rPr>
        <w:tab/>
      </w:r>
      <w:r w:rsidRPr="00022457">
        <w:rPr>
          <w:rFonts w:cs="Times New Roman"/>
          <w:i/>
          <w:sz w:val="28"/>
        </w:rPr>
        <w:t xml:space="preserve">sin was indeed in the world before the law, but sin is not reckoned when there is no law. </w:t>
      </w:r>
      <w:r w:rsidR="00F71664">
        <w:rPr>
          <w:rFonts w:cs="Times New Roman"/>
          <w:sz w:val="28"/>
        </w:rPr>
        <w:t xml:space="preserve"> </w:t>
      </w:r>
      <w:r w:rsidR="00963029">
        <w:rPr>
          <w:rFonts w:cs="Times New Roman"/>
          <w:sz w:val="28"/>
        </w:rPr>
        <w:t>Paul anticipates a possible objection to his words. He</w:t>
      </w:r>
      <w:r w:rsidR="00F71664">
        <w:rPr>
          <w:rFonts w:cs="Times New Roman"/>
          <w:sz w:val="28"/>
        </w:rPr>
        <w:t xml:space="preserve"> references the Mosaic Law, noting that sin and death entered creation prior to the giving of the law in Exodus.</w:t>
      </w:r>
      <w:r w:rsidR="00963029">
        <w:rPr>
          <w:rFonts w:cs="Times New Roman"/>
          <w:sz w:val="28"/>
        </w:rPr>
        <w:t xml:space="preserve"> How can one be guilty of sin when there is no law to define it?</w:t>
      </w:r>
      <w:r w:rsidR="00F71664">
        <w:rPr>
          <w:rFonts w:cs="Times New Roman"/>
          <w:sz w:val="28"/>
        </w:rPr>
        <w:t xml:space="preserve"> </w:t>
      </w:r>
      <w:r w:rsidR="006C5F2D">
        <w:rPr>
          <w:rFonts w:cs="Times New Roman"/>
          <w:sz w:val="28"/>
        </w:rPr>
        <w:t>T</w:t>
      </w:r>
      <w:r w:rsidR="00F71664">
        <w:rPr>
          <w:rFonts w:cs="Times New Roman"/>
          <w:sz w:val="28"/>
        </w:rPr>
        <w:t xml:space="preserve">here was law from the very beginning. Adam and Eve had that one </w:t>
      </w:r>
      <w:proofErr w:type="gramStart"/>
      <w:r w:rsidR="00F71664">
        <w:rPr>
          <w:rFonts w:cs="Times New Roman"/>
          <w:sz w:val="28"/>
        </w:rPr>
        <w:t>law,</w:t>
      </w:r>
      <w:proofErr w:type="gramEnd"/>
      <w:r w:rsidR="00F71664">
        <w:rPr>
          <w:rFonts w:cs="Times New Roman"/>
          <w:sz w:val="28"/>
        </w:rPr>
        <w:t xml:space="preserve"> don’t eat from the one tree. Murder happens soon after</w:t>
      </w:r>
      <w:r w:rsidR="006C5F2D">
        <w:rPr>
          <w:rFonts w:cs="Times New Roman"/>
          <w:sz w:val="28"/>
        </w:rPr>
        <w:t>,</w:t>
      </w:r>
      <w:r w:rsidR="00F71664">
        <w:rPr>
          <w:rFonts w:cs="Times New Roman"/>
          <w:sz w:val="28"/>
        </w:rPr>
        <w:t xml:space="preserve"> and there is a punishment, spelled out later in the institution of the death penalty (Gen 9:6). </w:t>
      </w:r>
      <w:r w:rsidR="00182814">
        <w:rPr>
          <w:rFonts w:cs="Times New Roman"/>
          <w:sz w:val="28"/>
        </w:rPr>
        <w:t xml:space="preserve">Jewish tradition regarded the seven commandments to Noah (Gen 9:1-7) as binding on all gentiles. The oldest form of that tradition recognized 6 of these as creation ordinance. The only new commandment was the prohibition on eating meat with the blood in it. </w:t>
      </w:r>
      <w:r w:rsidR="00963029">
        <w:rPr>
          <w:rFonts w:cs="Times New Roman"/>
          <w:sz w:val="28"/>
        </w:rPr>
        <w:t xml:space="preserve">The presence of sin in the world is evident from the time of Adam, because the penalty for sin, death, continued to affect humanity. Paul states that it is not ‘charged to anyone’s account’ when there is no law. This implies that the law’s role is to </w:t>
      </w:r>
      <w:r w:rsidR="0094064D">
        <w:rPr>
          <w:rFonts w:cs="Times New Roman"/>
          <w:sz w:val="28"/>
        </w:rPr>
        <w:t>make people accountable for sin</w:t>
      </w:r>
      <w:r w:rsidR="00963029">
        <w:rPr>
          <w:rFonts w:cs="Times New Roman"/>
          <w:sz w:val="28"/>
        </w:rPr>
        <w:t xml:space="preserve"> (also implied in 4:15</w:t>
      </w:r>
      <w:r w:rsidR="0094064D">
        <w:rPr>
          <w:rFonts w:cs="Times New Roman"/>
          <w:sz w:val="28"/>
        </w:rPr>
        <w:t xml:space="preserve">: </w:t>
      </w:r>
      <w:r w:rsidR="0094064D" w:rsidRPr="006C5F2D">
        <w:rPr>
          <w:rFonts w:cs="Times New Roman"/>
          <w:i/>
          <w:sz w:val="28"/>
        </w:rPr>
        <w:t>‘because the law brings wrath’</w:t>
      </w:r>
      <w:r w:rsidR="0094064D">
        <w:rPr>
          <w:rFonts w:cs="Times New Roman"/>
          <w:sz w:val="28"/>
        </w:rPr>
        <w:t xml:space="preserve">). Are people not liable for sin prior to the law? </w:t>
      </w:r>
      <w:r w:rsidR="00182814">
        <w:rPr>
          <w:rFonts w:cs="Times New Roman"/>
          <w:sz w:val="28"/>
        </w:rPr>
        <w:t xml:space="preserve">The implication is that another law preceded the Mosaic </w:t>
      </w:r>
      <w:proofErr w:type="gramStart"/>
      <w:r w:rsidR="00182814">
        <w:rPr>
          <w:rFonts w:cs="Times New Roman"/>
          <w:sz w:val="28"/>
        </w:rPr>
        <w:t>law</w:t>
      </w:r>
      <w:proofErr w:type="gramEnd"/>
      <w:r w:rsidR="00182814">
        <w:rPr>
          <w:rFonts w:cs="Times New Roman"/>
          <w:sz w:val="28"/>
        </w:rPr>
        <w:t xml:space="preserve">. </w:t>
      </w:r>
    </w:p>
    <w:p w:rsidR="002D4ADE" w:rsidRDefault="00022457" w:rsidP="009E72BB">
      <w:pPr>
        <w:widowControl w:val="0"/>
        <w:autoSpaceDE w:val="0"/>
        <w:autoSpaceDN w:val="0"/>
        <w:adjustRightInd w:val="0"/>
        <w:jc w:val="both"/>
        <w:rPr>
          <w:rFonts w:cs="Times New Roman"/>
          <w:sz w:val="28"/>
        </w:rPr>
      </w:pPr>
      <w:proofErr w:type="gramStart"/>
      <w:r w:rsidRPr="00022457">
        <w:rPr>
          <w:rFonts w:cs="Times New Roman"/>
          <w:b/>
          <w:sz w:val="28"/>
        </w:rPr>
        <w:t>v</w:t>
      </w:r>
      <w:proofErr w:type="gramEnd"/>
      <w:r w:rsidRPr="00022457">
        <w:rPr>
          <w:rFonts w:cs="Times New Roman"/>
          <w:b/>
          <w:sz w:val="28"/>
        </w:rPr>
        <w:t xml:space="preserve"> 14</w:t>
      </w:r>
      <w:r w:rsidRPr="00022457">
        <w:rPr>
          <w:rFonts w:cs="Times New Roman"/>
          <w:b/>
          <w:sz w:val="28"/>
          <w:vertAlign w:val="superscript"/>
        </w:rPr>
        <w:t> </w:t>
      </w:r>
      <w:r>
        <w:rPr>
          <w:rFonts w:cs="Times New Roman"/>
          <w:sz w:val="28"/>
          <w:vertAlign w:val="superscript"/>
        </w:rPr>
        <w:tab/>
      </w:r>
      <w:r w:rsidRPr="00022457">
        <w:rPr>
          <w:rFonts w:cs="Times New Roman"/>
          <w:i/>
          <w:sz w:val="28"/>
        </w:rPr>
        <w:t>Yet death exercised dominion from Adam to Moses, even over those whose sins were not like the transgression of Adam, who is a type of the one who was to come.</w:t>
      </w:r>
      <w:r w:rsidR="00182814">
        <w:rPr>
          <w:rFonts w:cs="Times New Roman"/>
          <w:i/>
          <w:sz w:val="28"/>
        </w:rPr>
        <w:t xml:space="preserve"> </w:t>
      </w:r>
      <w:r w:rsidR="00A81CA7">
        <w:rPr>
          <w:rFonts w:cs="Times New Roman"/>
          <w:sz w:val="28"/>
        </w:rPr>
        <w:t xml:space="preserve"> Sin exercised dominion </w:t>
      </w:r>
      <w:r w:rsidR="000E189D">
        <w:rPr>
          <w:rFonts w:cs="Times New Roman"/>
          <w:sz w:val="28"/>
        </w:rPr>
        <w:t>because it was self-evident that ‘sin was in the world’ even before the law that defined sin explicitly was given (Mosaic Law).</w:t>
      </w:r>
      <w:r w:rsidR="000E189D" w:rsidRPr="000E189D">
        <w:rPr>
          <w:rFonts w:cs="Times New Roman"/>
          <w:sz w:val="28"/>
        </w:rPr>
        <w:t xml:space="preserve"> </w:t>
      </w:r>
      <w:r w:rsidR="000E189D">
        <w:rPr>
          <w:rFonts w:cs="Times New Roman"/>
          <w:sz w:val="28"/>
        </w:rPr>
        <w:t xml:space="preserve">The penalty for sin continued to be applied, even when they did not break a law like Adam did. Does this suggest a </w:t>
      </w:r>
      <w:r w:rsidR="000E189D" w:rsidRPr="00182814">
        <w:rPr>
          <w:rFonts w:cs="Times New Roman"/>
          <w:i/>
          <w:sz w:val="28"/>
        </w:rPr>
        <w:t xml:space="preserve">Natural </w:t>
      </w:r>
      <w:proofErr w:type="gramStart"/>
      <w:r w:rsidR="000E189D" w:rsidRPr="00182814">
        <w:rPr>
          <w:rFonts w:cs="Times New Roman"/>
          <w:i/>
          <w:sz w:val="28"/>
        </w:rPr>
        <w:t>Law</w:t>
      </w:r>
      <w:r w:rsidR="000E189D">
        <w:rPr>
          <w:rFonts w:cs="Times New Roman"/>
          <w:i/>
          <w:sz w:val="28"/>
        </w:rPr>
        <w:t xml:space="preserve">, </w:t>
      </w:r>
      <w:r w:rsidR="000E189D" w:rsidRPr="00D45E60">
        <w:rPr>
          <w:rFonts w:cs="Times New Roman"/>
          <w:sz w:val="28"/>
        </w:rPr>
        <w:t>that</w:t>
      </w:r>
      <w:proofErr w:type="gramEnd"/>
      <w:r w:rsidR="000E189D" w:rsidRPr="00D45E60">
        <w:rPr>
          <w:rFonts w:cs="Times New Roman"/>
          <w:sz w:val="28"/>
        </w:rPr>
        <w:t xml:space="preserve"> is evident even w</w:t>
      </w:r>
      <w:r w:rsidR="00D45E60" w:rsidRPr="00D45E60">
        <w:rPr>
          <w:rFonts w:cs="Times New Roman"/>
          <w:sz w:val="28"/>
        </w:rPr>
        <w:t>hen it was explicitly codified?</w:t>
      </w:r>
      <w:r w:rsidR="000E189D">
        <w:rPr>
          <w:rFonts w:cs="Times New Roman"/>
          <w:sz w:val="28"/>
        </w:rPr>
        <w:t xml:space="preserve"> At least some of it is spelled out at the end of the Noah account. For Paul, it was in disobedience to the creation ordinances that the death-deserving ungodliness of the pagan world consisted (1:18-32). So this statement seems relative, especially since Paul’s use of ‘law’ in 5:12-21 seems to refer consistently to the Mosaic </w:t>
      </w:r>
      <w:proofErr w:type="gramStart"/>
      <w:r w:rsidR="000E189D">
        <w:rPr>
          <w:rFonts w:cs="Times New Roman"/>
          <w:sz w:val="28"/>
        </w:rPr>
        <w:t>law</w:t>
      </w:r>
      <w:proofErr w:type="gramEnd"/>
      <w:r w:rsidR="000E189D">
        <w:rPr>
          <w:rFonts w:cs="Times New Roman"/>
          <w:sz w:val="28"/>
        </w:rPr>
        <w:t>, which Paul notes, ‘</w:t>
      </w:r>
      <w:r w:rsidR="000E189D" w:rsidRPr="006C5F2D">
        <w:rPr>
          <w:rFonts w:cs="Times New Roman"/>
          <w:i/>
          <w:sz w:val="28"/>
        </w:rPr>
        <w:t>was added so that the trespass might increase’</w:t>
      </w:r>
      <w:r w:rsidR="000E189D">
        <w:rPr>
          <w:rFonts w:cs="Times New Roman"/>
          <w:sz w:val="28"/>
        </w:rPr>
        <w:t xml:space="preserve"> (5:20).</w:t>
      </w:r>
      <w:r w:rsidR="00D45E60">
        <w:rPr>
          <w:rFonts w:cs="Times New Roman"/>
          <w:sz w:val="28"/>
        </w:rPr>
        <w:t xml:space="preserve"> </w:t>
      </w:r>
      <w:r w:rsidR="00A21EF9">
        <w:rPr>
          <w:rFonts w:cs="Times New Roman"/>
          <w:sz w:val="28"/>
        </w:rPr>
        <w:t xml:space="preserve">Rudolph </w:t>
      </w:r>
      <w:proofErr w:type="spellStart"/>
      <w:r w:rsidR="00D45E60">
        <w:rPr>
          <w:rFonts w:cs="Times New Roman"/>
          <w:sz w:val="28"/>
        </w:rPr>
        <w:t>Bultmann</w:t>
      </w:r>
      <w:proofErr w:type="spellEnd"/>
      <w:r w:rsidR="00D45E60">
        <w:rPr>
          <w:rFonts w:cs="Times New Roman"/>
          <w:sz w:val="28"/>
        </w:rPr>
        <w:t xml:space="preserve"> </w:t>
      </w:r>
      <w:r w:rsidR="006C5F2D">
        <w:rPr>
          <w:rFonts w:cs="Times New Roman"/>
          <w:sz w:val="28"/>
        </w:rPr>
        <w:t>ask</w:t>
      </w:r>
      <w:r w:rsidR="00A21EF9">
        <w:rPr>
          <w:rFonts w:cs="Times New Roman"/>
          <w:sz w:val="28"/>
        </w:rPr>
        <w:t>ed</w:t>
      </w:r>
      <w:r w:rsidR="00D45E60">
        <w:rPr>
          <w:rFonts w:cs="Times New Roman"/>
          <w:sz w:val="28"/>
        </w:rPr>
        <w:t xml:space="preserve"> what he regarded as two unanswerable questions: (</w:t>
      </w:r>
      <w:proofErr w:type="spellStart"/>
      <w:r w:rsidR="00D45E60">
        <w:rPr>
          <w:rFonts w:cs="Times New Roman"/>
          <w:sz w:val="28"/>
        </w:rPr>
        <w:t>i</w:t>
      </w:r>
      <w:proofErr w:type="spellEnd"/>
      <w:r w:rsidR="00D45E60">
        <w:rPr>
          <w:rFonts w:cs="Times New Roman"/>
          <w:sz w:val="28"/>
        </w:rPr>
        <w:t>) What sort of sin was it if it did not originate as a contradiction of the law</w:t>
      </w:r>
      <w:proofErr w:type="gramStart"/>
      <w:r w:rsidR="00D45E60">
        <w:rPr>
          <w:rFonts w:cs="Times New Roman"/>
          <w:sz w:val="28"/>
        </w:rPr>
        <w:t>?,</w:t>
      </w:r>
      <w:proofErr w:type="gramEnd"/>
      <w:r w:rsidR="00D45E60">
        <w:rPr>
          <w:rFonts w:cs="Times New Roman"/>
          <w:sz w:val="28"/>
        </w:rPr>
        <w:t xml:space="preserve"> (ii) How can it have brought death after it if it was not ‘counted’? </w:t>
      </w:r>
    </w:p>
    <w:p w:rsidR="003905E3" w:rsidRDefault="00D45E60" w:rsidP="009E72BB">
      <w:pPr>
        <w:widowControl w:val="0"/>
        <w:autoSpaceDE w:val="0"/>
        <w:autoSpaceDN w:val="0"/>
        <w:adjustRightInd w:val="0"/>
        <w:jc w:val="both"/>
        <w:rPr>
          <w:rFonts w:cs="Times New Roman"/>
          <w:sz w:val="28"/>
        </w:rPr>
      </w:pPr>
      <w:r>
        <w:rPr>
          <w:rFonts w:cs="Times New Roman"/>
          <w:sz w:val="28"/>
        </w:rPr>
        <w:t xml:space="preserve">The effort to avoid this contradiction follows a logical argument. </w:t>
      </w:r>
      <w:r w:rsidR="002D4ADE">
        <w:rPr>
          <w:rFonts w:cs="Times New Roman"/>
          <w:sz w:val="28"/>
        </w:rPr>
        <w:t>The p</w:t>
      </w:r>
      <w:r>
        <w:rPr>
          <w:rFonts w:cs="Times New Roman"/>
          <w:sz w:val="28"/>
        </w:rPr>
        <w:t>remise</w:t>
      </w:r>
      <w:r w:rsidR="002D4ADE">
        <w:rPr>
          <w:rFonts w:cs="Times New Roman"/>
          <w:sz w:val="28"/>
        </w:rPr>
        <w:t xml:space="preserve"> is,</w:t>
      </w:r>
      <w:r>
        <w:rPr>
          <w:rFonts w:cs="Times New Roman"/>
          <w:sz w:val="28"/>
        </w:rPr>
        <w:t xml:space="preserve"> ‘</w:t>
      </w:r>
      <w:r w:rsidRPr="002D4ADE">
        <w:rPr>
          <w:rFonts w:cs="Times New Roman"/>
          <w:sz w:val="28"/>
        </w:rPr>
        <w:t>Death requires sin</w:t>
      </w:r>
      <w:r>
        <w:rPr>
          <w:rFonts w:cs="Times New Roman"/>
          <w:sz w:val="28"/>
        </w:rPr>
        <w:t xml:space="preserve"> (5:12, 6:23), and </w:t>
      </w:r>
      <w:r w:rsidRPr="002D4ADE">
        <w:rPr>
          <w:rFonts w:cs="Times New Roman"/>
          <w:sz w:val="28"/>
        </w:rPr>
        <w:t xml:space="preserve">sin </w:t>
      </w:r>
      <w:proofErr w:type="spellStart"/>
      <w:r w:rsidRPr="002D4ADE">
        <w:rPr>
          <w:rFonts w:cs="Times New Roman"/>
          <w:sz w:val="28"/>
        </w:rPr>
        <w:t>prerequires</w:t>
      </w:r>
      <w:proofErr w:type="spellEnd"/>
      <w:r w:rsidRPr="002D4ADE">
        <w:rPr>
          <w:rFonts w:cs="Times New Roman"/>
          <w:sz w:val="28"/>
        </w:rPr>
        <w:t xml:space="preserve"> law</w:t>
      </w:r>
      <w:r>
        <w:rPr>
          <w:rFonts w:cs="Times New Roman"/>
          <w:sz w:val="28"/>
        </w:rPr>
        <w:t xml:space="preserve"> (5:13, 4:15, 7:8; 1Cor 15:56).’ A minor premise</w:t>
      </w:r>
      <w:r w:rsidR="002D4ADE">
        <w:rPr>
          <w:rFonts w:cs="Times New Roman"/>
          <w:sz w:val="28"/>
        </w:rPr>
        <w:t xml:space="preserve"> is,</w:t>
      </w:r>
      <w:r>
        <w:rPr>
          <w:rFonts w:cs="Times New Roman"/>
          <w:sz w:val="28"/>
        </w:rPr>
        <w:t xml:space="preserve"> ‘death reigned from the time of Adam to the time of Moses. The conclusion</w:t>
      </w:r>
      <w:r w:rsidR="00BE64DF">
        <w:rPr>
          <w:rFonts w:cs="Times New Roman"/>
          <w:sz w:val="28"/>
        </w:rPr>
        <w:t xml:space="preserve"> is,</w:t>
      </w:r>
      <w:r>
        <w:rPr>
          <w:rFonts w:cs="Times New Roman"/>
          <w:sz w:val="28"/>
        </w:rPr>
        <w:t xml:space="preserve"> ‘The people living between Adam and Moses were under law just as surely as the Jews are now.’ This leads to the assumption that the </w:t>
      </w:r>
      <w:r w:rsidR="003E630C">
        <w:rPr>
          <w:rFonts w:cs="Times New Roman"/>
          <w:sz w:val="28"/>
        </w:rPr>
        <w:t>Universal Law that has made its entrance in 2:14 (</w:t>
      </w:r>
      <w:r w:rsidR="003E630C" w:rsidRPr="00BE64DF">
        <w:rPr>
          <w:rFonts w:cs="Times New Roman"/>
          <w:i/>
          <w:sz w:val="28"/>
        </w:rPr>
        <w:t>the gentiles are a law to themselves, showing the requirements of the law written on their hearts</w:t>
      </w:r>
      <w:r w:rsidR="003E630C">
        <w:rPr>
          <w:rFonts w:cs="Times New Roman"/>
          <w:sz w:val="28"/>
        </w:rPr>
        <w:t>). The verse concludes by describing Adam as a ‘type’ or ‘pattern’ of one to come. Usually ‘type’ would suggest a positive ex</w:t>
      </w:r>
      <w:r w:rsidR="00BE64DF">
        <w:rPr>
          <w:rFonts w:cs="Times New Roman"/>
          <w:sz w:val="28"/>
        </w:rPr>
        <w:t>ample of behavior (Phil 3:17, 1Thess 1:7, 2Thess 3:9, 2</w:t>
      </w:r>
      <w:r w:rsidR="003E630C">
        <w:rPr>
          <w:rFonts w:cs="Times New Roman"/>
          <w:sz w:val="28"/>
        </w:rPr>
        <w:t xml:space="preserve">Tim 4:12, </w:t>
      </w:r>
      <w:r w:rsidR="00BE64DF">
        <w:rPr>
          <w:rFonts w:cs="Times New Roman"/>
          <w:sz w:val="28"/>
        </w:rPr>
        <w:t>Tit 2:7). In one other place, 1</w:t>
      </w:r>
      <w:r w:rsidR="003E630C">
        <w:rPr>
          <w:rFonts w:cs="Times New Roman"/>
          <w:sz w:val="28"/>
        </w:rPr>
        <w:t xml:space="preserve">Cor 10:6, having spoken of Israel’s sins and God’s punishment, Paul says, “These things occurred as examples ‘types’ to keep us from setting our hearts on evil things as they did.” </w:t>
      </w:r>
      <w:r w:rsidR="008F4951">
        <w:rPr>
          <w:rFonts w:cs="Times New Roman"/>
          <w:sz w:val="28"/>
        </w:rPr>
        <w:t>Paul indicates that Adam is a type of the coming one, Christ.</w:t>
      </w:r>
      <w:r w:rsidR="003905E3">
        <w:rPr>
          <w:rFonts w:cs="Times New Roman"/>
          <w:sz w:val="28"/>
        </w:rPr>
        <w:t xml:space="preserve"> In one respect alone is Adam the type of the coming one: The action of Adam affected all people in him just as the action of Christ affects all those in Him. So there will be no misunderstanding</w:t>
      </w:r>
      <w:r w:rsidR="00BE64DF">
        <w:rPr>
          <w:rFonts w:cs="Times New Roman"/>
          <w:sz w:val="28"/>
        </w:rPr>
        <w:t>,</w:t>
      </w:r>
      <w:r w:rsidR="003905E3">
        <w:rPr>
          <w:rFonts w:cs="Times New Roman"/>
          <w:sz w:val="28"/>
        </w:rPr>
        <w:t xml:space="preserve"> Paul spends the next three vers</w:t>
      </w:r>
      <w:r w:rsidR="00BE64DF">
        <w:rPr>
          <w:rFonts w:cs="Times New Roman"/>
          <w:sz w:val="28"/>
        </w:rPr>
        <w:t>es highlighting the differences</w:t>
      </w:r>
      <w:r w:rsidR="003905E3">
        <w:rPr>
          <w:rFonts w:cs="Times New Roman"/>
          <w:sz w:val="28"/>
        </w:rPr>
        <w:t xml:space="preserve"> before completing his comparison of the effects of the acts of Adam and Christ. </w:t>
      </w:r>
    </w:p>
    <w:p w:rsidR="003905E3" w:rsidRPr="003905E3" w:rsidRDefault="003905E3" w:rsidP="009E72BB">
      <w:pPr>
        <w:widowControl w:val="0"/>
        <w:autoSpaceDE w:val="0"/>
        <w:autoSpaceDN w:val="0"/>
        <w:adjustRightInd w:val="0"/>
        <w:jc w:val="both"/>
        <w:rPr>
          <w:rFonts w:cs="Times New Roman"/>
          <w:sz w:val="28"/>
        </w:rPr>
      </w:pPr>
      <w:proofErr w:type="gramStart"/>
      <w:r w:rsidRPr="003905E3">
        <w:rPr>
          <w:rFonts w:cs="Times New Roman"/>
          <w:b/>
          <w:sz w:val="28"/>
        </w:rPr>
        <w:t>v</w:t>
      </w:r>
      <w:proofErr w:type="gramEnd"/>
      <w:r w:rsidRPr="003905E3">
        <w:rPr>
          <w:rFonts w:cs="Times New Roman"/>
          <w:b/>
          <w:sz w:val="28"/>
        </w:rPr>
        <w:t xml:space="preserve"> 15 </w:t>
      </w:r>
      <w:r>
        <w:rPr>
          <w:rFonts w:cs="Times New Roman"/>
          <w:sz w:val="28"/>
        </w:rPr>
        <w:tab/>
      </w:r>
      <w:r w:rsidRPr="003905E3">
        <w:rPr>
          <w:rFonts w:cs="Times New Roman"/>
          <w:i/>
          <w:sz w:val="28"/>
        </w:rPr>
        <w:t>But the free gift is not like the trespass. For if the many died through the one man’s trespass, much more surely have the grace of God and the free gift in the grace of the one man, Jesus Christ, abounded for the many.</w:t>
      </w:r>
      <w:r w:rsidRPr="003905E3">
        <w:rPr>
          <w:rFonts w:cs="Times New Roman"/>
          <w:sz w:val="28"/>
        </w:rPr>
        <w:t xml:space="preserve"> </w:t>
      </w:r>
      <w:r>
        <w:rPr>
          <w:rFonts w:cs="Times New Roman"/>
          <w:sz w:val="28"/>
        </w:rPr>
        <w:t xml:space="preserve"> Contrasting the effects of Adam’s action and Christ’s action, it is immediately noteworthy that Paul describes the work of Christ as a gift, something freely and graciously given, while describing what Adam did as a trespass. The ‘trespass’ is Adam’s disobedience to the divine command, resulting in death for many. </w:t>
      </w:r>
      <w:r w:rsidR="00075B1E">
        <w:rPr>
          <w:rFonts w:cs="Times New Roman"/>
          <w:sz w:val="28"/>
        </w:rPr>
        <w:t>‘</w:t>
      </w:r>
      <w:r>
        <w:rPr>
          <w:rFonts w:cs="Times New Roman"/>
          <w:sz w:val="28"/>
        </w:rPr>
        <w:t xml:space="preserve">The </w:t>
      </w:r>
      <w:r w:rsidR="00075B1E">
        <w:rPr>
          <w:rFonts w:cs="Times New Roman"/>
          <w:sz w:val="28"/>
        </w:rPr>
        <w:t xml:space="preserve">many’ of Adam </w:t>
      </w:r>
      <w:r>
        <w:rPr>
          <w:rFonts w:cs="Times New Roman"/>
          <w:sz w:val="28"/>
        </w:rPr>
        <w:t>is the great mass of humanity</w:t>
      </w:r>
      <w:r w:rsidR="00075B1E">
        <w:rPr>
          <w:rFonts w:cs="Times New Roman"/>
          <w:sz w:val="28"/>
        </w:rPr>
        <w:t xml:space="preserve">. What then is ‘the many’ of Christ? Calvin said ‘the many’ of Christ </w:t>
      </w:r>
      <w:proofErr w:type="gramStart"/>
      <w:r w:rsidR="00075B1E">
        <w:rPr>
          <w:rFonts w:cs="Times New Roman"/>
          <w:sz w:val="28"/>
        </w:rPr>
        <w:t>cannot</w:t>
      </w:r>
      <w:proofErr w:type="gramEnd"/>
      <w:r w:rsidR="00075B1E">
        <w:rPr>
          <w:rFonts w:cs="Times New Roman"/>
          <w:sz w:val="28"/>
        </w:rPr>
        <w:t xml:space="preserve"> denote a minority. It follows from these words, he said, “That the grace of Christ belongs to the greater number than the condemnation contracted by the first man.” </w:t>
      </w:r>
      <w:r w:rsidR="00BE64DF">
        <w:rPr>
          <w:rFonts w:cs="Times New Roman"/>
          <w:sz w:val="28"/>
        </w:rPr>
        <w:t>Does that agree</w:t>
      </w:r>
      <w:r w:rsidR="00075B1E">
        <w:rPr>
          <w:rFonts w:cs="Times New Roman"/>
          <w:sz w:val="28"/>
        </w:rPr>
        <w:t xml:space="preserve"> with </w:t>
      </w:r>
      <w:r w:rsidR="00E04B28">
        <w:rPr>
          <w:rFonts w:cs="Times New Roman"/>
          <w:sz w:val="28"/>
        </w:rPr>
        <w:t>Jesus</w:t>
      </w:r>
      <w:r w:rsidR="00BE64DF">
        <w:rPr>
          <w:rFonts w:cs="Times New Roman"/>
          <w:sz w:val="28"/>
        </w:rPr>
        <w:t>’</w:t>
      </w:r>
      <w:r w:rsidR="00E04B28">
        <w:rPr>
          <w:rFonts w:cs="Times New Roman"/>
          <w:sz w:val="28"/>
        </w:rPr>
        <w:t xml:space="preserve"> words of the narrow gate (Matt 7:13-14, Luke 13:24)? Calvin’s reasoning appeared to be, ‘if Adam’s fall had the effect of producing the ruin of many, the grace of God is much more efficacious in benefitting many, since admittedly Christ is much more powerful to save than Adam was to ruin.’ Paul uses ‘many’ to refer to both Adam’s trespass and God’s grace. When he says, ‘much more surely’ or ‘how much more,’ Paul is emphasizing that God’s grace is infinitely greater for good than is Adam’s sin for evil. </w:t>
      </w:r>
      <w:r w:rsidR="00B955E9">
        <w:rPr>
          <w:rFonts w:cs="Times New Roman"/>
          <w:sz w:val="28"/>
        </w:rPr>
        <w:t xml:space="preserve">The grace that abounds to many </w:t>
      </w:r>
      <w:r w:rsidR="008B7785">
        <w:rPr>
          <w:rFonts w:cs="Times New Roman"/>
          <w:sz w:val="28"/>
        </w:rPr>
        <w:t>is on those who receive</w:t>
      </w:r>
      <w:r w:rsidR="00B955E9">
        <w:rPr>
          <w:rFonts w:cs="Times New Roman"/>
          <w:sz w:val="28"/>
        </w:rPr>
        <w:t xml:space="preserve"> the abundant provision of grace and of the gift of righteousness</w:t>
      </w:r>
      <w:r w:rsidR="008B7785">
        <w:rPr>
          <w:rFonts w:cs="Times New Roman"/>
          <w:sz w:val="28"/>
        </w:rPr>
        <w:t xml:space="preserve"> (v 17)</w:t>
      </w:r>
      <w:r w:rsidR="00B955E9">
        <w:rPr>
          <w:rFonts w:cs="Times New Roman"/>
          <w:sz w:val="28"/>
        </w:rPr>
        <w:t>,</w:t>
      </w:r>
      <w:r w:rsidR="008B7785">
        <w:rPr>
          <w:rFonts w:cs="Times New Roman"/>
          <w:sz w:val="28"/>
        </w:rPr>
        <w:t xml:space="preserve"> believers.</w:t>
      </w:r>
      <w:r w:rsidR="00B955E9">
        <w:rPr>
          <w:rFonts w:cs="Times New Roman"/>
          <w:sz w:val="28"/>
        </w:rPr>
        <w:t xml:space="preserve"> </w:t>
      </w:r>
      <w:r w:rsidR="00E04B28">
        <w:rPr>
          <w:rFonts w:cs="Times New Roman"/>
          <w:sz w:val="28"/>
        </w:rPr>
        <w:t xml:space="preserve">Does that </w:t>
      </w:r>
      <w:r w:rsidR="00BE64DF">
        <w:rPr>
          <w:rFonts w:cs="Times New Roman"/>
          <w:sz w:val="28"/>
        </w:rPr>
        <w:t>more saved than condemned</w:t>
      </w:r>
      <w:r w:rsidR="00E04B28">
        <w:rPr>
          <w:rFonts w:cs="Times New Roman"/>
          <w:sz w:val="28"/>
        </w:rPr>
        <w:t>, or that the work of salvation is much more substantive</w:t>
      </w:r>
      <w:r w:rsidR="00BE64DF">
        <w:rPr>
          <w:rFonts w:cs="Times New Roman"/>
          <w:sz w:val="28"/>
        </w:rPr>
        <w:t>?</w:t>
      </w:r>
      <w:r w:rsidR="00E04B28">
        <w:rPr>
          <w:rFonts w:cs="Times New Roman"/>
          <w:sz w:val="28"/>
        </w:rPr>
        <w:t xml:space="preserve"> It is easier to kill than to bring to life</w:t>
      </w:r>
      <w:r w:rsidR="00BE64DF">
        <w:rPr>
          <w:rFonts w:cs="Times New Roman"/>
          <w:sz w:val="28"/>
        </w:rPr>
        <w:t>.</w:t>
      </w:r>
      <w:r w:rsidR="00E04B28">
        <w:rPr>
          <w:rFonts w:cs="Times New Roman"/>
          <w:sz w:val="28"/>
        </w:rPr>
        <w:t xml:space="preserve"> It is easier to fall than to get up. </w:t>
      </w:r>
      <w:r w:rsidR="00B955E9">
        <w:rPr>
          <w:rFonts w:cs="Times New Roman"/>
          <w:sz w:val="28"/>
        </w:rPr>
        <w:t xml:space="preserve">We do not limit the saved to the literal ‘144,000’ like Jehovah’s witnesses. Isaiah 9:6-7 says, </w:t>
      </w:r>
      <w:r w:rsidR="00B955E9" w:rsidRPr="00BE64DF">
        <w:rPr>
          <w:rFonts w:cs="Times New Roman"/>
          <w:i/>
          <w:sz w:val="28"/>
        </w:rPr>
        <w:t>‘of the increase of His government and of peace there shall be no end.</w:t>
      </w:r>
      <w:r w:rsidR="00B955E9">
        <w:rPr>
          <w:rFonts w:cs="Times New Roman"/>
          <w:sz w:val="28"/>
        </w:rPr>
        <w:t xml:space="preserve">’ This is an ever-expanding kingdom, that speaks of the ‘many’ of God, much as the promise to Abraham speaks of many (Gen 15:5). </w:t>
      </w:r>
    </w:p>
    <w:p w:rsidR="003905E3" w:rsidRPr="008B7785" w:rsidRDefault="003905E3" w:rsidP="009E72BB">
      <w:pPr>
        <w:widowControl w:val="0"/>
        <w:autoSpaceDE w:val="0"/>
        <w:autoSpaceDN w:val="0"/>
        <w:adjustRightInd w:val="0"/>
        <w:jc w:val="both"/>
        <w:rPr>
          <w:rFonts w:cs="Times New Roman"/>
          <w:sz w:val="28"/>
        </w:rPr>
      </w:pPr>
      <w:proofErr w:type="gramStart"/>
      <w:r w:rsidRPr="003905E3">
        <w:rPr>
          <w:rFonts w:cs="Times New Roman"/>
          <w:b/>
          <w:sz w:val="28"/>
        </w:rPr>
        <w:t>v</w:t>
      </w:r>
      <w:proofErr w:type="gramEnd"/>
      <w:r w:rsidRPr="003905E3">
        <w:rPr>
          <w:rFonts w:cs="Times New Roman"/>
          <w:b/>
          <w:sz w:val="28"/>
        </w:rPr>
        <w:t xml:space="preserve"> 16 </w:t>
      </w:r>
      <w:r>
        <w:rPr>
          <w:rFonts w:cs="Times New Roman"/>
          <w:sz w:val="28"/>
        </w:rPr>
        <w:tab/>
      </w:r>
      <w:r w:rsidRPr="003905E3">
        <w:rPr>
          <w:rFonts w:cs="Times New Roman"/>
          <w:i/>
          <w:sz w:val="28"/>
        </w:rPr>
        <w:t xml:space="preserve">And the free gift is not like the effect of the one man’s sin. For the judgment following one trespass brought condemnation, but the free gift following many trespasses brings justification. </w:t>
      </w:r>
      <w:r w:rsidR="008B7785">
        <w:rPr>
          <w:rFonts w:cs="Times New Roman"/>
          <w:sz w:val="28"/>
        </w:rPr>
        <w:t xml:space="preserve">In highlighting the contrast it is understandable that one single misdeed should be answered by judgment. That the accumulated sins and guilt of all ages should be answered by </w:t>
      </w:r>
      <w:r w:rsidR="00690109">
        <w:rPr>
          <w:rFonts w:cs="Times New Roman"/>
          <w:sz w:val="28"/>
        </w:rPr>
        <w:t>one sacrifice</w:t>
      </w:r>
      <w:r w:rsidR="008B7785">
        <w:rPr>
          <w:rFonts w:cs="Times New Roman"/>
          <w:sz w:val="28"/>
        </w:rPr>
        <w:t xml:space="preserve"> is the miracle of miracles, utterly beyond human comprehension. The ‘gift’ was God’s gift in providing His Son as the atoning sacrifice for sins and this gift made justification possible. </w:t>
      </w:r>
    </w:p>
    <w:p w:rsidR="00B2406A" w:rsidRPr="008B7785" w:rsidRDefault="003905E3" w:rsidP="009E72BB">
      <w:pPr>
        <w:widowControl w:val="0"/>
        <w:autoSpaceDE w:val="0"/>
        <w:autoSpaceDN w:val="0"/>
        <w:adjustRightInd w:val="0"/>
        <w:jc w:val="both"/>
        <w:rPr>
          <w:rFonts w:cs="Times New Roman"/>
          <w:sz w:val="28"/>
        </w:rPr>
      </w:pPr>
      <w:proofErr w:type="gramStart"/>
      <w:r w:rsidRPr="003905E3">
        <w:rPr>
          <w:rFonts w:cs="Times New Roman"/>
          <w:b/>
          <w:sz w:val="28"/>
        </w:rPr>
        <w:t>v</w:t>
      </w:r>
      <w:proofErr w:type="gramEnd"/>
      <w:r w:rsidRPr="003905E3">
        <w:rPr>
          <w:rFonts w:cs="Times New Roman"/>
          <w:b/>
          <w:sz w:val="28"/>
        </w:rPr>
        <w:t xml:space="preserve"> 17 </w:t>
      </w:r>
      <w:r>
        <w:rPr>
          <w:rFonts w:cs="Times New Roman"/>
          <w:sz w:val="28"/>
        </w:rPr>
        <w:tab/>
      </w:r>
      <w:r w:rsidRPr="003905E3">
        <w:rPr>
          <w:rFonts w:cs="Times New Roman"/>
          <w:i/>
          <w:sz w:val="28"/>
        </w:rPr>
        <w:t>If, because of the one man’s trespass, death exercised dominion through that one, much more surely will those who receive the abundance of grace and the free gift of righteousness exercise dominion in life through the one man, Jesus Christ.</w:t>
      </w:r>
      <w:r w:rsidR="008B7785">
        <w:rPr>
          <w:rFonts w:cs="Times New Roman"/>
          <w:i/>
          <w:sz w:val="28"/>
        </w:rPr>
        <w:t xml:space="preserve"> </w:t>
      </w:r>
      <w:r w:rsidR="008B7785">
        <w:rPr>
          <w:rFonts w:cs="Times New Roman"/>
          <w:sz w:val="28"/>
        </w:rPr>
        <w:t xml:space="preserve">Paul continues to emphasize the contrast between Adam and Christ. The trespass of Adam attracted God’s judgment that led to punishment that took the form of death. </w:t>
      </w:r>
      <w:r w:rsidR="009A182A">
        <w:rPr>
          <w:rFonts w:cs="Times New Roman"/>
          <w:sz w:val="28"/>
        </w:rPr>
        <w:t xml:space="preserve">It was not only Adam who was subject to death, but death ‘reigned’ through him over all people. If this was the malignant result of the trespass of one man, Paul says, </w:t>
      </w:r>
      <w:r w:rsidR="009A182A" w:rsidRPr="00690109">
        <w:rPr>
          <w:rFonts w:cs="Times New Roman"/>
          <w:i/>
          <w:sz w:val="28"/>
        </w:rPr>
        <w:t>“how much more”</w:t>
      </w:r>
      <w:r w:rsidR="009A182A">
        <w:rPr>
          <w:rFonts w:cs="Times New Roman"/>
          <w:sz w:val="28"/>
        </w:rPr>
        <w:t xml:space="preserve"> will Christ’s action provide for us. Adam’s action meant that people were subject to death, but Christ’s action means that people can </w:t>
      </w:r>
      <w:r w:rsidR="009A182A" w:rsidRPr="009A182A">
        <w:rPr>
          <w:rFonts w:cs="Times New Roman"/>
          <w:i/>
          <w:sz w:val="28"/>
        </w:rPr>
        <w:t>‘reign in life’</w:t>
      </w:r>
      <w:r w:rsidR="009A182A">
        <w:rPr>
          <w:rFonts w:cs="Times New Roman"/>
          <w:sz w:val="28"/>
        </w:rPr>
        <w:t xml:space="preserve"> because they receive </w:t>
      </w:r>
      <w:r w:rsidR="009A182A" w:rsidRPr="009A182A">
        <w:rPr>
          <w:rFonts w:cs="Times New Roman"/>
          <w:i/>
          <w:sz w:val="28"/>
        </w:rPr>
        <w:t>‘the abundant provision of grace and the gift of righteousness’</w:t>
      </w:r>
      <w:r w:rsidR="009A182A">
        <w:rPr>
          <w:rFonts w:cs="Times New Roman"/>
          <w:sz w:val="28"/>
        </w:rPr>
        <w:t xml:space="preserve">. Paul makes a similar statement in 1 </w:t>
      </w:r>
      <w:proofErr w:type="spellStart"/>
      <w:proofErr w:type="gramStart"/>
      <w:r w:rsidR="009A182A">
        <w:rPr>
          <w:rFonts w:cs="Times New Roman"/>
          <w:sz w:val="28"/>
        </w:rPr>
        <w:t>Cor</w:t>
      </w:r>
      <w:proofErr w:type="spellEnd"/>
      <w:proofErr w:type="gramEnd"/>
      <w:r w:rsidR="009A182A">
        <w:rPr>
          <w:rFonts w:cs="Times New Roman"/>
          <w:sz w:val="28"/>
        </w:rPr>
        <w:t xml:space="preserve"> 15:21-22, </w:t>
      </w:r>
      <w:r w:rsidR="009A182A" w:rsidRPr="00690109">
        <w:rPr>
          <w:rFonts w:cs="Times New Roman"/>
          <w:i/>
          <w:sz w:val="28"/>
        </w:rPr>
        <w:t>“For as in Adam all die, so in Christ all will be made alive.”</w:t>
      </w:r>
    </w:p>
    <w:p w:rsidR="009A182A" w:rsidRDefault="009A182A" w:rsidP="009A182A">
      <w:pPr>
        <w:widowControl w:val="0"/>
        <w:autoSpaceDE w:val="0"/>
        <w:autoSpaceDN w:val="0"/>
        <w:adjustRightInd w:val="0"/>
        <w:jc w:val="both"/>
        <w:rPr>
          <w:rFonts w:cs="Times New Roman"/>
          <w:b/>
          <w:sz w:val="32"/>
        </w:rPr>
      </w:pPr>
      <w:r>
        <w:rPr>
          <w:rFonts w:cs="Calibri Light"/>
          <w:b/>
          <w:sz w:val="32"/>
        </w:rPr>
        <w:t>Year 2</w:t>
      </w:r>
      <w:r>
        <w:rPr>
          <w:rFonts w:cs="Calibri Light"/>
          <w:b/>
          <w:sz w:val="32"/>
        </w:rPr>
        <w:tab/>
      </w:r>
      <w:r w:rsidRPr="004A2D22">
        <w:rPr>
          <w:rFonts w:cs="Calibri Light"/>
          <w:b/>
          <w:sz w:val="32"/>
        </w:rPr>
        <w:t xml:space="preserve">Week </w:t>
      </w:r>
      <w:r>
        <w:rPr>
          <w:rFonts w:cs="Calibri Light"/>
          <w:b/>
          <w:sz w:val="32"/>
        </w:rPr>
        <w:t>5</w:t>
      </w:r>
      <w:r w:rsidR="007D7E58">
        <w:rPr>
          <w:rFonts w:cs="Calibri Light"/>
          <w:b/>
          <w:sz w:val="32"/>
        </w:rPr>
        <w:t xml:space="preserve">  </w:t>
      </w:r>
      <w:r w:rsidRPr="004A2D22">
        <w:rPr>
          <w:rFonts w:cs="Calibri Light"/>
          <w:b/>
          <w:sz w:val="32"/>
        </w:rPr>
        <w:t xml:space="preserve"> – Romans </w:t>
      </w:r>
      <w:r>
        <w:rPr>
          <w:rFonts w:cs="Calibri Light"/>
          <w:b/>
          <w:sz w:val="32"/>
        </w:rPr>
        <w:t>5</w:t>
      </w:r>
      <w:r>
        <w:rPr>
          <w:rFonts w:cs="Calibri Light"/>
          <w:b/>
          <w:sz w:val="32"/>
        </w:rPr>
        <w:tab/>
      </w:r>
      <w:r w:rsidRPr="00CF4E97">
        <w:rPr>
          <w:rFonts w:cs="Times New Roman"/>
          <w:b/>
          <w:sz w:val="32"/>
        </w:rPr>
        <w:t>Peace with God, Through Faith</w:t>
      </w:r>
      <w:r>
        <w:rPr>
          <w:rFonts w:cs="Times New Roman"/>
          <w:b/>
          <w:sz w:val="32"/>
        </w:rPr>
        <w:t xml:space="preserve"> (cont)</w:t>
      </w:r>
    </w:p>
    <w:p w:rsidR="001B3378" w:rsidRDefault="001B3378"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1B3378">
        <w:rPr>
          <w:rFonts w:cs="Times New Roman"/>
          <w:b/>
          <w:sz w:val="28"/>
        </w:rPr>
        <w:t>18 </w:t>
      </w:r>
      <w:r>
        <w:rPr>
          <w:rFonts w:cs="Times New Roman"/>
          <w:b/>
          <w:sz w:val="28"/>
        </w:rPr>
        <w:tab/>
      </w:r>
      <w:r w:rsidRPr="001B3378">
        <w:rPr>
          <w:rFonts w:cs="Times New Roman"/>
          <w:i/>
          <w:sz w:val="28"/>
        </w:rPr>
        <w:t>Therefore, as one trespass led to condemnation for all men, so one act of righteousness leads to justification and life for all men.</w:t>
      </w:r>
      <w:r w:rsidRPr="001B3378">
        <w:rPr>
          <w:rFonts w:cs="Times New Roman"/>
          <w:sz w:val="28"/>
        </w:rPr>
        <w:t xml:space="preserve"> </w:t>
      </w:r>
      <w:r w:rsidR="00216253">
        <w:rPr>
          <w:rFonts w:cs="Times New Roman"/>
          <w:sz w:val="28"/>
        </w:rPr>
        <w:t>This verse, on first reading would appear to imply that just as Adam’s trespass affected all people without exception, so also Christ’s righteous act likewise affects all people without exception, and in fact there are those who argue that this is what Paul intend</w:t>
      </w:r>
      <w:r w:rsidR="00CD2128">
        <w:rPr>
          <w:rFonts w:cs="Times New Roman"/>
          <w:sz w:val="28"/>
        </w:rPr>
        <w:t>ed</w:t>
      </w:r>
      <w:r w:rsidR="00216253">
        <w:rPr>
          <w:rFonts w:cs="Times New Roman"/>
          <w:sz w:val="28"/>
        </w:rPr>
        <w:t>. Why is that a misreading? He has already said that it is ‘</w:t>
      </w:r>
      <w:r w:rsidR="00216253" w:rsidRPr="00CD2128">
        <w:rPr>
          <w:rFonts w:cs="Times New Roman"/>
          <w:i/>
          <w:sz w:val="28"/>
        </w:rPr>
        <w:t>those who receive God’s abundant provision of grace and of the gift of righteousness’ who will ‘reign in life’</w:t>
      </w:r>
      <w:r w:rsidR="00216253">
        <w:rPr>
          <w:rFonts w:cs="Times New Roman"/>
          <w:sz w:val="28"/>
        </w:rPr>
        <w:t xml:space="preserve"> (17). The ‘all </w:t>
      </w:r>
      <w:r w:rsidR="00626C09">
        <w:rPr>
          <w:rFonts w:cs="Times New Roman"/>
          <w:sz w:val="28"/>
        </w:rPr>
        <w:t xml:space="preserve">men’ (people) of the latter part of the phrase is best understood to mean all who receive the gift of grace, whether they are </w:t>
      </w:r>
      <w:r w:rsidR="00747F13">
        <w:rPr>
          <w:rFonts w:cs="Times New Roman"/>
          <w:sz w:val="28"/>
        </w:rPr>
        <w:t>Jews or Gentiles. The ‘one act of righteousness’ is Christ’s obedience to His Father in offering Himself as the atoning sacrifice for sins</w:t>
      </w:r>
      <w:r w:rsidR="00CD2128">
        <w:rPr>
          <w:rFonts w:cs="Times New Roman"/>
          <w:sz w:val="28"/>
        </w:rPr>
        <w:t>:</w:t>
      </w:r>
      <w:r w:rsidR="00747F13">
        <w:rPr>
          <w:rFonts w:cs="Times New Roman"/>
          <w:sz w:val="28"/>
        </w:rPr>
        <w:t xml:space="preserve"> the act that made it possible for God to justify freely those who believe in His Son. Paul asserts that this ‘one righteous act’ </w:t>
      </w:r>
      <w:r w:rsidR="00FC52C6">
        <w:rPr>
          <w:rFonts w:cs="Times New Roman"/>
          <w:sz w:val="28"/>
        </w:rPr>
        <w:t>(</w:t>
      </w:r>
      <w:proofErr w:type="spellStart"/>
      <w:r w:rsidR="00FC52C6" w:rsidRPr="00FC52C6">
        <w:rPr>
          <w:i/>
          <w:sz w:val="28"/>
        </w:rPr>
        <w:t>dikaiōma</w:t>
      </w:r>
      <w:proofErr w:type="spellEnd"/>
      <w:r w:rsidR="00FC52C6">
        <w:rPr>
          <w:i/>
        </w:rPr>
        <w:t xml:space="preserve">) </w:t>
      </w:r>
      <w:r w:rsidR="00747F13">
        <w:rPr>
          <w:rFonts w:cs="Times New Roman"/>
          <w:sz w:val="28"/>
        </w:rPr>
        <w:t xml:space="preserve">resulted in ‘justification and life’. Some </w:t>
      </w:r>
      <w:r w:rsidR="00747F13" w:rsidRPr="00747F13">
        <w:rPr>
          <w:rFonts w:cs="Times New Roman"/>
          <w:sz w:val="28"/>
        </w:rPr>
        <w:t xml:space="preserve">translate the second use of </w:t>
      </w:r>
      <w:proofErr w:type="spellStart"/>
      <w:r w:rsidR="00747F13" w:rsidRPr="00747F13">
        <w:rPr>
          <w:i/>
          <w:sz w:val="28"/>
        </w:rPr>
        <w:t>dikaiōsis</w:t>
      </w:r>
      <w:proofErr w:type="spellEnd"/>
      <w:r w:rsidR="00747F13" w:rsidRPr="00747F13">
        <w:rPr>
          <w:sz w:val="28"/>
        </w:rPr>
        <w:t>, as ‘acquittal’.</w:t>
      </w:r>
      <w:r w:rsidR="00FC52C6">
        <w:rPr>
          <w:sz w:val="28"/>
        </w:rPr>
        <w:t xml:space="preserve"> In essen</w:t>
      </w:r>
      <w:r w:rsidR="00AF1DA3">
        <w:rPr>
          <w:sz w:val="28"/>
        </w:rPr>
        <w:t>c</w:t>
      </w:r>
      <w:r w:rsidR="00FC52C6">
        <w:rPr>
          <w:sz w:val="28"/>
        </w:rPr>
        <w:t xml:space="preserve">e Paul is restating verse 17 in different words. </w:t>
      </w:r>
    </w:p>
    <w:p w:rsidR="001B3378" w:rsidRPr="000B7108" w:rsidRDefault="001B3378" w:rsidP="006B331C">
      <w:pPr>
        <w:widowControl w:val="0"/>
        <w:autoSpaceDE w:val="0"/>
        <w:autoSpaceDN w:val="0"/>
        <w:adjustRightInd w:val="0"/>
        <w:jc w:val="both"/>
        <w:rPr>
          <w:rFonts w:cs="Times New Roman"/>
          <w:b/>
          <w:sz w:val="28"/>
        </w:rPr>
      </w:pPr>
      <w:proofErr w:type="gramStart"/>
      <w:r>
        <w:rPr>
          <w:rFonts w:cs="Times New Roman"/>
          <w:b/>
          <w:sz w:val="28"/>
        </w:rPr>
        <w:t>v</w:t>
      </w:r>
      <w:proofErr w:type="gramEnd"/>
      <w:r>
        <w:rPr>
          <w:rFonts w:cs="Times New Roman"/>
          <w:b/>
          <w:sz w:val="28"/>
        </w:rPr>
        <w:t xml:space="preserve"> </w:t>
      </w:r>
      <w:r w:rsidRPr="001B3378">
        <w:rPr>
          <w:rFonts w:cs="Times New Roman"/>
          <w:b/>
          <w:sz w:val="28"/>
        </w:rPr>
        <w:t>19 </w:t>
      </w:r>
      <w:r>
        <w:rPr>
          <w:rFonts w:cs="Times New Roman"/>
          <w:b/>
          <w:sz w:val="28"/>
        </w:rPr>
        <w:tab/>
      </w:r>
      <w:r w:rsidRPr="001B3378">
        <w:rPr>
          <w:rFonts w:cs="Times New Roman"/>
          <w:i/>
          <w:sz w:val="28"/>
        </w:rPr>
        <w:t xml:space="preserve">For as by the one man’s disobedience the many were made sinners, so by the one man’s obedience the many will be made righteous. </w:t>
      </w:r>
      <w:r w:rsidR="001F3304">
        <w:rPr>
          <w:rFonts w:cs="Times New Roman"/>
          <w:sz w:val="28"/>
        </w:rPr>
        <w:t xml:space="preserve">We have another repeat of the same argument from v18, now using ‘disobedience’ and ‘obedience’ in place of ‘trespass’ and ‘righteousness’. Adam disobeyed God by ignoring the command given him not to eat of the tree of the knowledge of good and evil (Gen 2:16-17, 3:1-6, 11). Christ obeyed God by submitting to death on the cross to effect salvation (Phil 2:8: </w:t>
      </w:r>
      <w:r w:rsidR="001F3304" w:rsidRPr="00CD2128">
        <w:rPr>
          <w:rFonts w:cs="Times New Roman"/>
          <w:i/>
          <w:sz w:val="28"/>
        </w:rPr>
        <w:t>‘He humbled himself by becoming obedient to death – even death on a cross!</w:t>
      </w:r>
      <w:r w:rsidR="001F3304">
        <w:rPr>
          <w:rFonts w:cs="Times New Roman"/>
          <w:sz w:val="28"/>
        </w:rPr>
        <w:t>)</w:t>
      </w:r>
      <w:r w:rsidR="006F00CD">
        <w:rPr>
          <w:rFonts w:cs="Times New Roman"/>
          <w:sz w:val="28"/>
        </w:rPr>
        <w:t>.</w:t>
      </w:r>
      <w:r w:rsidR="00836692">
        <w:rPr>
          <w:rFonts w:cs="Times New Roman"/>
          <w:sz w:val="28"/>
        </w:rPr>
        <w:t xml:space="preserve"> The obedience of Christ accomplished more than Abraham’s obedience could ever do. By His passion and triumph He has won the right and power to beat back the hostile cosmic forces - </w:t>
      </w:r>
      <w:r w:rsidR="00836692" w:rsidRPr="00836692">
        <w:rPr>
          <w:rFonts w:cs="Times New Roman"/>
          <w:sz w:val="28"/>
        </w:rPr>
        <w:t>to ‘retrieve the cosmic situation’, as C. K. Barrett puts it</w:t>
      </w:r>
      <w:r w:rsidR="00836692" w:rsidRPr="00836692">
        <w:rPr>
          <w:rFonts w:cs="Times New Roman"/>
          <w:sz w:val="28"/>
          <w:vertAlign w:val="superscript"/>
        </w:rPr>
        <w:footnoteReference w:id="16"/>
      </w:r>
      <w:r w:rsidR="00836692">
        <w:rPr>
          <w:rFonts w:cs="Times New Roman"/>
          <w:sz w:val="28"/>
        </w:rPr>
        <w:t xml:space="preserve"> and ensure</w:t>
      </w:r>
      <w:r w:rsidR="00CD2128">
        <w:rPr>
          <w:rFonts w:cs="Times New Roman"/>
          <w:sz w:val="28"/>
        </w:rPr>
        <w:t>d</w:t>
      </w:r>
      <w:r w:rsidR="00836692">
        <w:rPr>
          <w:rFonts w:cs="Times New Roman"/>
          <w:sz w:val="28"/>
        </w:rPr>
        <w:t xml:space="preserve"> for His people a participation in His victory. </w:t>
      </w:r>
    </w:p>
    <w:p w:rsidR="001B3378" w:rsidRPr="000B7108" w:rsidRDefault="001B3378" w:rsidP="000B7108">
      <w:pPr>
        <w:rPr>
          <w:rFonts w:cs="Times New Roman"/>
          <w:sz w:val="28"/>
        </w:rPr>
      </w:pPr>
      <w:proofErr w:type="gramStart"/>
      <w:r>
        <w:rPr>
          <w:rFonts w:cs="Times New Roman"/>
          <w:b/>
          <w:sz w:val="28"/>
        </w:rPr>
        <w:t>v</w:t>
      </w:r>
      <w:proofErr w:type="gramEnd"/>
      <w:r>
        <w:rPr>
          <w:rFonts w:cs="Times New Roman"/>
          <w:b/>
          <w:sz w:val="28"/>
        </w:rPr>
        <w:t xml:space="preserve"> </w:t>
      </w:r>
      <w:r w:rsidRPr="001B3378">
        <w:rPr>
          <w:rFonts w:cs="Times New Roman"/>
          <w:b/>
          <w:sz w:val="28"/>
        </w:rPr>
        <w:t>20 </w:t>
      </w:r>
      <w:r>
        <w:rPr>
          <w:rFonts w:cs="Times New Roman"/>
          <w:b/>
          <w:sz w:val="28"/>
        </w:rPr>
        <w:tab/>
      </w:r>
      <w:r w:rsidRPr="001B3378">
        <w:rPr>
          <w:rFonts w:cs="Times New Roman"/>
          <w:i/>
          <w:sz w:val="28"/>
        </w:rPr>
        <w:t>Now the law came in to increase the trespass, but where sin increased, grace abounded all the more,</w:t>
      </w:r>
      <w:r w:rsidRPr="001B3378">
        <w:rPr>
          <w:rFonts w:cs="Times New Roman"/>
          <w:sz w:val="28"/>
        </w:rPr>
        <w:t xml:space="preserve"> </w:t>
      </w:r>
      <w:r w:rsidR="003C4461">
        <w:rPr>
          <w:rFonts w:cs="Times New Roman"/>
          <w:sz w:val="28"/>
        </w:rPr>
        <w:t>The 2</w:t>
      </w:r>
      <w:r w:rsidR="003C4461" w:rsidRPr="003C4461">
        <w:rPr>
          <w:rFonts w:cs="Times New Roman"/>
          <w:sz w:val="28"/>
          <w:vertAlign w:val="superscript"/>
        </w:rPr>
        <w:t>nd</w:t>
      </w:r>
      <w:r w:rsidR="003C4461">
        <w:rPr>
          <w:rFonts w:cs="Times New Roman"/>
          <w:sz w:val="28"/>
        </w:rPr>
        <w:t xml:space="preserve"> use of the law is to show us our sin, or act as a mirror. </w:t>
      </w:r>
      <w:r w:rsidR="00CD2128">
        <w:rPr>
          <w:rFonts w:cs="Times New Roman"/>
          <w:sz w:val="28"/>
        </w:rPr>
        <w:t>T</w:t>
      </w:r>
      <w:r w:rsidR="003C4461">
        <w:rPr>
          <w:rFonts w:cs="Times New Roman"/>
          <w:sz w:val="28"/>
        </w:rPr>
        <w:t xml:space="preserve">he increase in trespass and sin makes it much more evident and obvious the extent, gravity </w:t>
      </w:r>
      <w:r w:rsidR="000B7108" w:rsidRPr="000B7108">
        <w:rPr>
          <w:rFonts w:cs="Times New Roman"/>
          <w:sz w:val="28"/>
        </w:rPr>
        <w:t>and weight of our sin. God’s mercy is more comprehensive than sin</w:t>
      </w:r>
      <w:r w:rsidR="000B7108">
        <w:rPr>
          <w:rFonts w:cs="Times New Roman"/>
          <w:sz w:val="28"/>
        </w:rPr>
        <w:t>. (</w:t>
      </w:r>
      <w:r w:rsidR="00CD2128">
        <w:rPr>
          <w:rFonts w:cs="Times New Roman"/>
          <w:sz w:val="28"/>
        </w:rPr>
        <w:t>…</w:t>
      </w:r>
      <w:proofErr w:type="gramStart"/>
      <w:r w:rsidR="000B7108" w:rsidRPr="000B7108">
        <w:rPr>
          <w:rFonts w:cs="Times New Roman"/>
          <w:sz w:val="28"/>
        </w:rPr>
        <w:t>more</w:t>
      </w:r>
      <w:proofErr w:type="gramEnd"/>
      <w:r w:rsidR="000B7108" w:rsidRPr="000B7108">
        <w:rPr>
          <w:rFonts w:cs="Times New Roman"/>
          <w:sz w:val="28"/>
        </w:rPr>
        <w:t xml:space="preserve"> comprehensive [more powerful, richer, and stronger] than sin. If any one thinks that he obtains the remission of sins because he loves, he dishonors Christ and will discover in God's judgment that this confidence in his own righteousness is wicked and vain. Therefore it is necessar</w:t>
      </w:r>
      <w:r w:rsidR="000B7108">
        <w:rPr>
          <w:rFonts w:cs="Times New Roman"/>
          <w:sz w:val="28"/>
        </w:rPr>
        <w:t xml:space="preserve">y that faith [alone] </w:t>
      </w:r>
      <w:proofErr w:type="gramStart"/>
      <w:r w:rsidR="000B7108">
        <w:rPr>
          <w:rFonts w:cs="Times New Roman"/>
          <w:sz w:val="28"/>
        </w:rPr>
        <w:t>reconciles</w:t>
      </w:r>
      <w:proofErr w:type="gramEnd"/>
      <w:r w:rsidR="000B7108">
        <w:rPr>
          <w:rFonts w:cs="Times New Roman"/>
          <w:sz w:val="28"/>
        </w:rPr>
        <w:t xml:space="preserve"> {</w:t>
      </w:r>
      <w:proofErr w:type="spellStart"/>
      <w:r w:rsidR="000B7108">
        <w:rPr>
          <w:rFonts w:cs="Times New Roman"/>
          <w:sz w:val="28"/>
        </w:rPr>
        <w:t>Ap</w:t>
      </w:r>
      <w:proofErr w:type="spellEnd"/>
      <w:r w:rsidR="000B7108">
        <w:rPr>
          <w:rFonts w:cs="Times New Roman"/>
          <w:sz w:val="28"/>
        </w:rPr>
        <w:t xml:space="preserve"> V29}</w:t>
      </w:r>
      <w:r w:rsidR="00CD2128">
        <w:rPr>
          <w:rFonts w:cs="Times New Roman"/>
          <w:sz w:val="28"/>
        </w:rPr>
        <w:t>)</w:t>
      </w:r>
      <w:r w:rsidR="000B7108">
        <w:rPr>
          <w:rFonts w:cs="Times New Roman"/>
          <w:sz w:val="28"/>
        </w:rPr>
        <w:t>. “</w:t>
      </w:r>
      <w:r w:rsidR="000B7108" w:rsidRPr="000B7108">
        <w:rPr>
          <w:rFonts w:cs="Times New Roman"/>
          <w:sz w:val="28"/>
        </w:rPr>
        <w:t xml:space="preserve">If sin </w:t>
      </w:r>
      <w:r w:rsidR="000B7108" w:rsidRPr="000B7108">
        <w:rPr>
          <w:rFonts w:cs="Times New Roman"/>
          <w:i/>
          <w:sz w:val="28"/>
        </w:rPr>
        <w:t>abounded</w:t>
      </w:r>
      <w:r w:rsidR="000B7108" w:rsidRPr="000B7108">
        <w:rPr>
          <w:rFonts w:cs="Times New Roman"/>
          <w:sz w:val="28"/>
        </w:rPr>
        <w:t xml:space="preserve">, God’s grace has </w:t>
      </w:r>
      <w:proofErr w:type="spellStart"/>
      <w:r w:rsidR="000B7108" w:rsidRPr="000B7108">
        <w:rPr>
          <w:rFonts w:cs="Times New Roman"/>
          <w:i/>
          <w:sz w:val="28"/>
        </w:rPr>
        <w:t>superabounded</w:t>
      </w:r>
      <w:proofErr w:type="spellEnd"/>
      <w:r w:rsidR="000B7108" w:rsidRPr="000B7108">
        <w:rPr>
          <w:rFonts w:cs="Times New Roman"/>
          <w:i/>
          <w:sz w:val="28"/>
        </w:rPr>
        <w:t>!</w:t>
      </w:r>
      <w:r w:rsidR="000B7108" w:rsidRPr="000B7108">
        <w:rPr>
          <w:rFonts w:cs="Times New Roman"/>
          <w:sz w:val="28"/>
        </w:rPr>
        <w:t xml:space="preserve"> Harrison </w:t>
      </w:r>
      <w:r w:rsidR="00CD2128">
        <w:rPr>
          <w:rFonts w:cs="Times New Roman"/>
          <w:sz w:val="28"/>
        </w:rPr>
        <w:t xml:space="preserve">has </w:t>
      </w:r>
      <w:r w:rsidR="000B7108" w:rsidRPr="000B7108">
        <w:rPr>
          <w:rFonts w:cs="Times New Roman"/>
          <w:sz w:val="28"/>
        </w:rPr>
        <w:t xml:space="preserve">argued that Paul’s reference to the </w:t>
      </w:r>
      <w:proofErr w:type="spellStart"/>
      <w:r w:rsidR="000B7108" w:rsidRPr="000B7108">
        <w:rPr>
          <w:rFonts w:cs="Times New Roman"/>
          <w:sz w:val="28"/>
        </w:rPr>
        <w:t>superabounding</w:t>
      </w:r>
      <w:proofErr w:type="spellEnd"/>
      <w:r w:rsidR="000B7108" w:rsidRPr="000B7108">
        <w:rPr>
          <w:rFonts w:cs="Times New Roman"/>
          <w:sz w:val="28"/>
        </w:rPr>
        <w:t xml:space="preserve"> beneficence of Christ would have ‘registered’ with his Roman audience, who recalled the Augustan period and the imperial propaganda that extolled the remarkable beneficence of Caesar Augustus. For them, he says, Paul’s words about the </w:t>
      </w:r>
      <w:proofErr w:type="spellStart"/>
      <w:r w:rsidR="000B7108" w:rsidRPr="000B7108">
        <w:rPr>
          <w:rFonts w:cs="Times New Roman"/>
          <w:sz w:val="28"/>
        </w:rPr>
        <w:t>superabounding</w:t>
      </w:r>
      <w:proofErr w:type="spellEnd"/>
      <w:r w:rsidR="000B7108" w:rsidRPr="000B7108">
        <w:rPr>
          <w:rFonts w:cs="Times New Roman"/>
          <w:sz w:val="28"/>
        </w:rPr>
        <w:t xml:space="preserve"> grace of Christ would be understood as an implicit claim that the beneficence of Christ outshone that of Caesar.</w:t>
      </w:r>
      <w:r w:rsidR="000B7108" w:rsidRPr="000B7108">
        <w:rPr>
          <w:rFonts w:cs="Times New Roman"/>
          <w:sz w:val="28"/>
          <w:vertAlign w:val="superscript"/>
        </w:rPr>
        <w:footnoteReference w:id="17"/>
      </w:r>
      <w:r w:rsidR="000B7108">
        <w:rPr>
          <w:rFonts w:cs="Times New Roman"/>
          <w:sz w:val="28"/>
        </w:rPr>
        <w:t>”</w:t>
      </w:r>
    </w:p>
    <w:p w:rsidR="006B331C" w:rsidRPr="000B7108" w:rsidRDefault="001B3378" w:rsidP="006B331C">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1B3378">
        <w:rPr>
          <w:rFonts w:cs="Times New Roman"/>
          <w:b/>
          <w:sz w:val="28"/>
        </w:rPr>
        <w:t>21 </w:t>
      </w:r>
      <w:r>
        <w:rPr>
          <w:rFonts w:cs="Times New Roman"/>
          <w:b/>
          <w:sz w:val="28"/>
        </w:rPr>
        <w:tab/>
      </w:r>
      <w:r w:rsidRPr="001B3378">
        <w:rPr>
          <w:rFonts w:cs="Times New Roman"/>
          <w:i/>
          <w:sz w:val="28"/>
        </w:rPr>
        <w:t>so that, as sin reigned in death, grace also might reign through righteousness leading to eternal life through Jesus Christ our Lord.</w:t>
      </w:r>
      <w:r w:rsidR="000B7108">
        <w:rPr>
          <w:rFonts w:cs="Times New Roman"/>
          <w:sz w:val="28"/>
        </w:rPr>
        <w:t xml:space="preserve"> </w:t>
      </w:r>
      <w:r w:rsidR="000B7108" w:rsidRPr="000B7108">
        <w:rPr>
          <w:rFonts w:cs="Times New Roman"/>
          <w:sz w:val="28"/>
        </w:rPr>
        <w:t xml:space="preserve">The contrast between the effects of sin increasing and grace </w:t>
      </w:r>
      <w:proofErr w:type="spellStart"/>
      <w:r w:rsidR="000B7108" w:rsidRPr="000B7108">
        <w:rPr>
          <w:rFonts w:cs="Times New Roman"/>
          <w:sz w:val="28"/>
        </w:rPr>
        <w:t>superabounding</w:t>
      </w:r>
      <w:proofErr w:type="spellEnd"/>
      <w:r w:rsidR="000B7108" w:rsidRPr="000B7108">
        <w:rPr>
          <w:rFonts w:cs="Times New Roman"/>
          <w:sz w:val="28"/>
        </w:rPr>
        <w:t xml:space="preserve"> could not be greater: Sin ‘reigned in </w:t>
      </w:r>
      <w:proofErr w:type="gramStart"/>
      <w:r w:rsidR="000B7108" w:rsidRPr="000B7108">
        <w:rPr>
          <w:rFonts w:cs="Times New Roman"/>
          <w:sz w:val="28"/>
        </w:rPr>
        <w:t>death’,</w:t>
      </w:r>
      <w:proofErr w:type="gramEnd"/>
      <w:r w:rsidR="000B7108" w:rsidRPr="000B7108">
        <w:rPr>
          <w:rFonts w:cs="Times New Roman"/>
          <w:sz w:val="28"/>
        </w:rPr>
        <w:t xml:space="preserve"> grace reigned ‘through righteousness to bring eternal life’. The agencies through which grace reigned are twofold: ‘through righteousness’ on the one hand, and ‘through Jesus Christ our Lord’ on the other. ‘Through Jesus Christ our Lord’ is a reference to the fact that the gift of eternal life comes to believers only through Jesus Christ, through </w:t>
      </w:r>
      <w:r w:rsidR="00CD2128">
        <w:rPr>
          <w:rFonts w:cs="Times New Roman"/>
          <w:sz w:val="28"/>
        </w:rPr>
        <w:t>H</w:t>
      </w:r>
      <w:r w:rsidR="000B7108" w:rsidRPr="000B7108">
        <w:rPr>
          <w:rFonts w:cs="Times New Roman"/>
          <w:sz w:val="28"/>
        </w:rPr>
        <w:t>is atoning sacrifice that effected salvation, an action so different from the death-delivering action of Adam.</w:t>
      </w:r>
      <w:r w:rsidR="000B7108" w:rsidRPr="000B7108">
        <w:rPr>
          <w:rFonts w:cs="Times New Roman"/>
          <w:sz w:val="28"/>
          <w:vertAlign w:val="superscript"/>
        </w:rPr>
        <w:footnoteReference w:id="18"/>
      </w:r>
    </w:p>
    <w:p w:rsidR="000B7108" w:rsidRDefault="000B7108" w:rsidP="0030157F">
      <w:pPr>
        <w:widowControl w:val="0"/>
        <w:autoSpaceDE w:val="0"/>
        <w:autoSpaceDN w:val="0"/>
        <w:adjustRightInd w:val="0"/>
        <w:jc w:val="both"/>
        <w:rPr>
          <w:rFonts w:cs="Times New Roman"/>
          <w:b/>
          <w:sz w:val="32"/>
        </w:rPr>
      </w:pPr>
      <w:r w:rsidRPr="004A2D22">
        <w:rPr>
          <w:rFonts w:cs="Calibri Light"/>
          <w:b/>
          <w:sz w:val="32"/>
        </w:rPr>
        <w:t xml:space="preserve">Romans </w:t>
      </w:r>
      <w:r>
        <w:rPr>
          <w:rFonts w:cs="Calibri Light"/>
          <w:b/>
          <w:sz w:val="32"/>
        </w:rPr>
        <w:t>6</w:t>
      </w:r>
      <w:r>
        <w:rPr>
          <w:rFonts w:cs="Calibri Light"/>
          <w:b/>
          <w:sz w:val="32"/>
        </w:rPr>
        <w:tab/>
      </w:r>
      <w:r>
        <w:rPr>
          <w:rFonts w:cs="Times New Roman"/>
          <w:b/>
          <w:sz w:val="32"/>
        </w:rPr>
        <w:t>Dead to Sin, Alive to God</w:t>
      </w:r>
    </w:p>
    <w:p w:rsidR="00832C5E" w:rsidRPr="00832C5E" w:rsidRDefault="00832C5E" w:rsidP="000B7108">
      <w:pPr>
        <w:widowControl w:val="0"/>
        <w:autoSpaceDE w:val="0"/>
        <w:autoSpaceDN w:val="0"/>
        <w:adjustRightInd w:val="0"/>
        <w:jc w:val="both"/>
        <w:rPr>
          <w:rFonts w:cs="Times New Roman"/>
          <w:sz w:val="28"/>
        </w:rPr>
      </w:pPr>
      <w:r w:rsidRPr="00832C5E">
        <w:rPr>
          <w:rFonts w:cs="Times New Roman"/>
          <w:sz w:val="28"/>
        </w:rPr>
        <w:t>In Chapters 6-7 Paul discusses the three elements of sin (6:1), grace (6:15), and law (7:</w:t>
      </w:r>
      <w:r>
        <w:rPr>
          <w:rFonts w:cs="Times New Roman"/>
          <w:sz w:val="28"/>
        </w:rPr>
        <w:t>7</w:t>
      </w:r>
      <w:r w:rsidRPr="00832C5E">
        <w:rPr>
          <w:rFonts w:cs="Times New Roman"/>
          <w:sz w:val="28"/>
        </w:rPr>
        <w:t>).</w:t>
      </w:r>
      <w:r w:rsidR="00F72CE5">
        <w:rPr>
          <w:rFonts w:cs="Times New Roman"/>
          <w:sz w:val="28"/>
        </w:rPr>
        <w:t xml:space="preserve"> Each is introduced with the formulaic question, “What then?” This is a new phase in his argument, but it carries forward the issues raised in chapters 4-5. We should see his argument as one discussion that flows logically building one point on to the next. 6:1-14 is crucial to understanding Paul’s theology of baptism. Here, more than anywhere else in the NT is the meaning of baptism to be found</w:t>
      </w:r>
      <w:r w:rsidR="00CD2128">
        <w:rPr>
          <w:rFonts w:cs="Times New Roman"/>
          <w:sz w:val="28"/>
        </w:rPr>
        <w:t>,</w:t>
      </w:r>
      <w:r w:rsidR="00F72CE5">
        <w:rPr>
          <w:rFonts w:cs="Times New Roman"/>
          <w:sz w:val="28"/>
        </w:rPr>
        <w:t xml:space="preserve"> </w:t>
      </w:r>
      <w:r w:rsidR="00CD2128">
        <w:rPr>
          <w:rFonts w:cs="Times New Roman"/>
          <w:sz w:val="28"/>
        </w:rPr>
        <w:t>however</w:t>
      </w:r>
      <w:r w:rsidR="00F72CE5">
        <w:rPr>
          <w:rFonts w:cs="Times New Roman"/>
          <w:sz w:val="28"/>
        </w:rPr>
        <w:t xml:space="preserve"> the main point is not baptism. It is to demonstrate that this gospel does not lead to anarchy. </w:t>
      </w:r>
      <w:r w:rsidR="00B164A1">
        <w:rPr>
          <w:rFonts w:cs="Times New Roman"/>
          <w:sz w:val="28"/>
        </w:rPr>
        <w:t xml:space="preserve">The church has faced from its beginning people who insist that the logical corollary of justification by grace is that we can just go on sinning all we like.  </w:t>
      </w:r>
    </w:p>
    <w:p w:rsidR="00E008B8" w:rsidRDefault="000B7108" w:rsidP="000B7108">
      <w:pPr>
        <w:widowControl w:val="0"/>
        <w:autoSpaceDE w:val="0"/>
        <w:autoSpaceDN w:val="0"/>
        <w:adjustRightInd w:val="0"/>
        <w:jc w:val="both"/>
        <w:rPr>
          <w:rFonts w:cs="Times New Roman"/>
          <w:sz w:val="28"/>
        </w:rPr>
      </w:pPr>
      <w:proofErr w:type="gramStart"/>
      <w:r w:rsidRPr="000B7108">
        <w:rPr>
          <w:rFonts w:cs="Times New Roman"/>
          <w:b/>
          <w:sz w:val="28"/>
        </w:rPr>
        <w:t>v</w:t>
      </w:r>
      <w:proofErr w:type="gramEnd"/>
      <w:r w:rsidRPr="000B7108">
        <w:rPr>
          <w:rFonts w:cs="Times New Roman"/>
          <w:b/>
          <w:sz w:val="28"/>
        </w:rPr>
        <w:t xml:space="preserve"> 1</w:t>
      </w:r>
      <w:r>
        <w:rPr>
          <w:rFonts w:cs="Times New Roman"/>
          <w:sz w:val="28"/>
        </w:rPr>
        <w:tab/>
      </w:r>
      <w:r w:rsidRPr="00832C5E">
        <w:rPr>
          <w:rFonts w:cs="Times New Roman"/>
          <w:i/>
          <w:sz w:val="28"/>
        </w:rPr>
        <w:t>What then are we to say? Should we continue in sin in order that grace may abound?</w:t>
      </w:r>
      <w:r w:rsidRPr="000B7108">
        <w:rPr>
          <w:rFonts w:cs="Times New Roman"/>
          <w:sz w:val="28"/>
        </w:rPr>
        <w:t xml:space="preserve"> </w:t>
      </w:r>
      <w:r w:rsidR="00B164A1">
        <w:rPr>
          <w:rFonts w:cs="Times New Roman"/>
          <w:sz w:val="28"/>
        </w:rPr>
        <w:t xml:space="preserve">The question of unrestrained sin is not simply hypothetical. In every generation people claiming to be justified by faith have behaved in such a way as to lend credence to this charge. There are numerous examples through history, but a more recent one </w:t>
      </w:r>
      <w:r w:rsidR="00CD2128">
        <w:rPr>
          <w:rFonts w:cs="Times New Roman"/>
          <w:sz w:val="28"/>
        </w:rPr>
        <w:t>wa</w:t>
      </w:r>
      <w:r w:rsidR="00B164A1">
        <w:rPr>
          <w:rFonts w:cs="Times New Roman"/>
          <w:sz w:val="28"/>
        </w:rPr>
        <w:t>s the Russian monk Gregory Rasputin. He was known as the evil genius of the Romanov family in its last years of power. He taught and exemplified the doctrine of salvation through repeated experiences of sin and repentance. He held that, as those who sin most require the most forgiveness, a sinner who continues to sin with abandon enjoys, each time he repents, more of God’s forgiving grace than any ordinary sinner. There are many who tend</w:t>
      </w:r>
      <w:r w:rsidR="00CD2128">
        <w:rPr>
          <w:rFonts w:cs="Times New Roman"/>
          <w:sz w:val="28"/>
        </w:rPr>
        <w:t xml:space="preserve"> to act</w:t>
      </w:r>
      <w:r w:rsidR="00B164A1">
        <w:rPr>
          <w:rFonts w:cs="Times New Roman"/>
          <w:sz w:val="28"/>
        </w:rPr>
        <w:t xml:space="preserve"> this way, but most not as blatantly as Rasputin. Paul’s own converts gave him much concern on this </w:t>
      </w:r>
      <w:r w:rsidR="00CD2128">
        <w:rPr>
          <w:rFonts w:cs="Times New Roman"/>
          <w:sz w:val="28"/>
        </w:rPr>
        <w:t>same issue</w:t>
      </w:r>
      <w:r w:rsidR="00B164A1">
        <w:rPr>
          <w:rFonts w:cs="Times New Roman"/>
          <w:sz w:val="28"/>
        </w:rPr>
        <w:t xml:space="preserve">. In Corinthians </w:t>
      </w:r>
      <w:r w:rsidR="00E23824">
        <w:rPr>
          <w:rFonts w:cs="Times New Roman"/>
          <w:sz w:val="28"/>
        </w:rPr>
        <w:t>5:1-13</w:t>
      </w:r>
      <w:r w:rsidR="00B164A1">
        <w:rPr>
          <w:rFonts w:cs="Times New Roman"/>
          <w:sz w:val="28"/>
        </w:rPr>
        <w:t xml:space="preserve"> </w:t>
      </w:r>
      <w:r w:rsidR="00E008B8">
        <w:rPr>
          <w:rFonts w:cs="Times New Roman"/>
          <w:sz w:val="28"/>
        </w:rPr>
        <w:t xml:space="preserve">Paul calls for the excommunication of a man living in an incestuous relationship, with the church members apparently accepting of this situation. They seemed to think </w:t>
      </w:r>
      <w:r w:rsidR="0073784C">
        <w:rPr>
          <w:rFonts w:cs="Times New Roman"/>
          <w:sz w:val="28"/>
        </w:rPr>
        <w:t>th</w:t>
      </w:r>
      <w:r w:rsidR="00E008B8">
        <w:rPr>
          <w:rFonts w:cs="Times New Roman"/>
          <w:sz w:val="28"/>
        </w:rPr>
        <w:t xml:space="preserve">is was a fine expression of Christian liberty. Witnessing such things, it is no wonder that other Christians have maintained that the only way to teach sound morality was by requiring the observance of the law above and beyond the requirement of faith in Christ. Paul’s own experience taught that the keeping of the law did not bring the assurance of salvation. </w:t>
      </w:r>
      <w:r w:rsidR="00E23824">
        <w:rPr>
          <w:rFonts w:cs="Times New Roman"/>
          <w:sz w:val="28"/>
        </w:rPr>
        <w:t xml:space="preserve">Legalism could not be the remedy for antinomianism or libertinism. His was proposing a more excellent way. When people yielded their lives to the risen Christ and the power of His Spirit, their inward being was radically transformed: a new creation took place. This new birth conveys a new identity and new </w:t>
      </w:r>
      <w:proofErr w:type="gramStart"/>
      <w:r w:rsidR="00E23824">
        <w:rPr>
          <w:rFonts w:cs="Times New Roman"/>
          <w:sz w:val="28"/>
        </w:rPr>
        <w:t>nature which</w:t>
      </w:r>
      <w:proofErr w:type="gramEnd"/>
      <w:r w:rsidR="00E23824">
        <w:rPr>
          <w:rFonts w:cs="Times New Roman"/>
          <w:sz w:val="28"/>
        </w:rPr>
        <w:t xml:space="preserve"> delights in the fruit of the Spirit, those graces found in Christ.</w:t>
      </w:r>
    </w:p>
    <w:p w:rsidR="00E008B8" w:rsidRDefault="00E008B8" w:rsidP="00E008B8">
      <w:pPr>
        <w:widowControl w:val="0"/>
        <w:autoSpaceDE w:val="0"/>
        <w:autoSpaceDN w:val="0"/>
        <w:adjustRightInd w:val="0"/>
        <w:jc w:val="both"/>
        <w:rPr>
          <w:rFonts w:cs="Times New Roman"/>
          <w:b/>
          <w:sz w:val="32"/>
        </w:rPr>
      </w:pPr>
      <w:r>
        <w:rPr>
          <w:rFonts w:cs="Calibri Light"/>
          <w:b/>
          <w:sz w:val="32"/>
        </w:rPr>
        <w:t xml:space="preserve">Year </w:t>
      </w:r>
      <w:proofErr w:type="gramStart"/>
      <w:r>
        <w:rPr>
          <w:rFonts w:cs="Calibri Light"/>
          <w:b/>
          <w:sz w:val="32"/>
        </w:rPr>
        <w:t>2</w:t>
      </w:r>
      <w:r>
        <w:rPr>
          <w:rFonts w:cs="Calibri Light"/>
          <w:b/>
          <w:sz w:val="32"/>
        </w:rPr>
        <w:tab/>
      </w:r>
      <w:r w:rsidRPr="004A2D22">
        <w:rPr>
          <w:rFonts w:cs="Calibri Light"/>
          <w:b/>
          <w:sz w:val="32"/>
        </w:rPr>
        <w:t>Week</w:t>
      </w:r>
      <w:proofErr w:type="gramEnd"/>
      <w:r w:rsidRPr="004A2D22">
        <w:rPr>
          <w:rFonts w:cs="Calibri Light"/>
          <w:b/>
          <w:sz w:val="32"/>
        </w:rPr>
        <w:t xml:space="preserve"> </w:t>
      </w:r>
      <w:r w:rsidR="00CD2128">
        <w:rPr>
          <w:rFonts w:cs="Calibri Light"/>
          <w:b/>
          <w:sz w:val="32"/>
        </w:rPr>
        <w:t>6</w:t>
      </w:r>
      <w:r>
        <w:rPr>
          <w:rFonts w:cs="Calibri Light"/>
          <w:b/>
          <w:sz w:val="32"/>
        </w:rPr>
        <w:t xml:space="preserve">  </w:t>
      </w:r>
      <w:r w:rsidRPr="004A2D22">
        <w:rPr>
          <w:rFonts w:cs="Calibri Light"/>
          <w:b/>
          <w:sz w:val="32"/>
        </w:rPr>
        <w:t xml:space="preserve"> – Romans </w:t>
      </w:r>
      <w:r>
        <w:rPr>
          <w:rFonts w:cs="Calibri Light"/>
          <w:b/>
          <w:sz w:val="32"/>
        </w:rPr>
        <w:t>6</w:t>
      </w:r>
      <w:r>
        <w:rPr>
          <w:rFonts w:cs="Calibri Light"/>
          <w:b/>
          <w:sz w:val="32"/>
        </w:rPr>
        <w:tab/>
      </w:r>
      <w:r>
        <w:rPr>
          <w:rFonts w:cs="Times New Roman"/>
          <w:b/>
          <w:sz w:val="32"/>
        </w:rPr>
        <w:t>Dead to Sin, Alive to God</w:t>
      </w:r>
    </w:p>
    <w:p w:rsidR="000B7108" w:rsidRPr="00AE3976" w:rsidRDefault="000B7108"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2 </w:t>
      </w:r>
      <w:r>
        <w:rPr>
          <w:rFonts w:cs="Times New Roman"/>
          <w:sz w:val="28"/>
        </w:rPr>
        <w:tab/>
      </w:r>
      <w:r w:rsidRPr="00832C5E">
        <w:rPr>
          <w:rFonts w:cs="Times New Roman"/>
          <w:i/>
          <w:sz w:val="28"/>
        </w:rPr>
        <w:t xml:space="preserve">By no means! How can we who died to sin go on living in it? </w:t>
      </w:r>
      <w:r w:rsidR="00AE3976">
        <w:rPr>
          <w:rFonts w:cs="Times New Roman"/>
          <w:sz w:val="28"/>
        </w:rPr>
        <w:t xml:space="preserve"> </w:t>
      </w:r>
      <w:r w:rsidR="0073784C">
        <w:rPr>
          <w:rFonts w:cs="Times New Roman"/>
          <w:sz w:val="28"/>
        </w:rPr>
        <w:t>For Paul, i</w:t>
      </w:r>
      <w:r w:rsidR="00AE3976">
        <w:rPr>
          <w:rFonts w:cs="Times New Roman"/>
          <w:sz w:val="28"/>
        </w:rPr>
        <w:t xml:space="preserve">t was bad enough to have theological opponents </w:t>
      </w:r>
      <w:r w:rsidR="0073784C">
        <w:rPr>
          <w:rFonts w:cs="Times New Roman"/>
          <w:sz w:val="28"/>
        </w:rPr>
        <w:t>criticize the gospel as providing a license to sin; it was worse when his converts played into their hands by acting exactly th</w:t>
      </w:r>
      <w:r w:rsidR="00CE37AA">
        <w:rPr>
          <w:rFonts w:cs="Times New Roman"/>
          <w:sz w:val="28"/>
        </w:rPr>
        <w:t>e</w:t>
      </w:r>
      <w:r w:rsidR="0073784C">
        <w:rPr>
          <w:rFonts w:cs="Times New Roman"/>
          <w:sz w:val="28"/>
        </w:rPr>
        <w:t xml:space="preserve"> </w:t>
      </w:r>
      <w:r w:rsidR="00CE37AA">
        <w:rPr>
          <w:rFonts w:cs="Times New Roman"/>
          <w:sz w:val="28"/>
        </w:rPr>
        <w:t>same</w:t>
      </w:r>
      <w:r w:rsidR="0073784C">
        <w:rPr>
          <w:rFonts w:cs="Times New Roman"/>
          <w:sz w:val="28"/>
        </w:rPr>
        <w:t>. The basic assumption is that believers have ‘died to sin’ and therefore any suggestion that they should continue to ‘live in sin’ [lit. ‘</w:t>
      </w:r>
      <w:proofErr w:type="gramStart"/>
      <w:r w:rsidR="0073784C">
        <w:rPr>
          <w:rFonts w:cs="Times New Roman"/>
          <w:sz w:val="28"/>
        </w:rPr>
        <w:t>remain’</w:t>
      </w:r>
      <w:proofErr w:type="gramEnd"/>
      <w:r w:rsidR="0073784C">
        <w:rPr>
          <w:rFonts w:cs="Times New Roman"/>
          <w:sz w:val="28"/>
        </w:rPr>
        <w:t>] is unthinkable.  In the following verses Paul uses baptism as a shorthand means of describing the whole conversion experience.</w:t>
      </w:r>
      <w:r w:rsidR="008325F1">
        <w:rPr>
          <w:rFonts w:cs="Times New Roman"/>
          <w:sz w:val="28"/>
        </w:rPr>
        <w:t xml:space="preserve"> </w:t>
      </w:r>
      <w:r w:rsidR="00D9017C">
        <w:rPr>
          <w:rFonts w:cs="Times New Roman"/>
          <w:sz w:val="28"/>
        </w:rPr>
        <w:t>In baptism the former existence of a pagan comes to and end and a new life as a Christian begins.</w:t>
      </w:r>
    </w:p>
    <w:p w:rsidR="000B7108" w:rsidRDefault="000B7108"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3</w:t>
      </w:r>
      <w:r w:rsidRPr="000B7108">
        <w:rPr>
          <w:rFonts w:cs="Times New Roman"/>
          <w:sz w:val="28"/>
        </w:rPr>
        <w:t> </w:t>
      </w:r>
      <w:r>
        <w:rPr>
          <w:rFonts w:cs="Times New Roman"/>
          <w:sz w:val="28"/>
        </w:rPr>
        <w:tab/>
      </w:r>
      <w:r w:rsidRPr="00832C5E">
        <w:rPr>
          <w:rFonts w:cs="Times New Roman"/>
          <w:i/>
          <w:sz w:val="28"/>
        </w:rPr>
        <w:t>Do you not know that all of us who have been baptized into Christ Jesus were baptized into his death?</w:t>
      </w:r>
      <w:r w:rsidRPr="000B7108">
        <w:rPr>
          <w:rFonts w:cs="Times New Roman"/>
          <w:sz w:val="28"/>
        </w:rPr>
        <w:t xml:space="preserve"> </w:t>
      </w:r>
      <w:r w:rsidR="0073784C">
        <w:rPr>
          <w:rFonts w:cs="Times New Roman"/>
          <w:sz w:val="28"/>
        </w:rPr>
        <w:t xml:space="preserve"> The question begins with ‘don’t you know’ [lit. ‘</w:t>
      </w:r>
      <w:proofErr w:type="gramStart"/>
      <w:r w:rsidR="0073784C">
        <w:rPr>
          <w:rFonts w:cs="Times New Roman"/>
          <w:sz w:val="28"/>
        </w:rPr>
        <w:t>are</w:t>
      </w:r>
      <w:proofErr w:type="gramEnd"/>
      <w:r w:rsidR="0073784C">
        <w:rPr>
          <w:rFonts w:cs="Times New Roman"/>
          <w:sz w:val="28"/>
        </w:rPr>
        <w:t xml:space="preserve"> you ignorant’], a facetious </w:t>
      </w:r>
      <w:r w:rsidR="00FC2F49">
        <w:rPr>
          <w:rFonts w:cs="Times New Roman"/>
          <w:sz w:val="28"/>
        </w:rPr>
        <w:t xml:space="preserve">expression that he expects his audience to know this already [also 7:1]. What is baptism all about? It is baptism ‘into Christ Jesus.’  It is part of the full conversion-initiation experience that involves repentance and faith in Christ expressed in submission to baptism on the part of the convert, when God for </w:t>
      </w:r>
      <w:r w:rsidR="00CE37AA">
        <w:rPr>
          <w:rFonts w:cs="Times New Roman"/>
          <w:sz w:val="28"/>
        </w:rPr>
        <w:t>H</w:t>
      </w:r>
      <w:r w:rsidR="00FC2F49">
        <w:rPr>
          <w:rFonts w:cs="Times New Roman"/>
          <w:sz w:val="28"/>
        </w:rPr>
        <w:t>is part grants forgiveness and the gift of His Spirit. It is about death and rebirth. I have come to see the Moses infancy narrative as providing a powerful analogy of baptism. Moses was born under judgment, a sentence of death decreed upon all male babies of the Israelites. The</w:t>
      </w:r>
      <w:r w:rsidR="001B6F84">
        <w:rPr>
          <w:rFonts w:cs="Times New Roman"/>
          <w:sz w:val="28"/>
        </w:rPr>
        <w:t xml:space="preserve">y </w:t>
      </w:r>
      <w:r w:rsidR="00CE37AA">
        <w:rPr>
          <w:rFonts w:cs="Times New Roman"/>
          <w:sz w:val="28"/>
        </w:rPr>
        <w:t>we</w:t>
      </w:r>
      <w:r w:rsidR="001B6F84">
        <w:rPr>
          <w:rFonts w:cs="Times New Roman"/>
          <w:sz w:val="28"/>
        </w:rPr>
        <w:t xml:space="preserve">re to be ‘cast into the Nile’ [Ex 1:22]. In the baptismal liturgy we are described as ‘born, children of a fallen humanity’, or we might say, ‘as children of </w:t>
      </w:r>
      <w:proofErr w:type="spellStart"/>
      <w:r w:rsidR="001B6F84">
        <w:rPr>
          <w:rFonts w:cs="Times New Roman"/>
          <w:sz w:val="28"/>
        </w:rPr>
        <w:t>adam</w:t>
      </w:r>
      <w:proofErr w:type="spellEnd"/>
      <w:r w:rsidR="001B6F84">
        <w:rPr>
          <w:rFonts w:cs="Times New Roman"/>
          <w:sz w:val="28"/>
        </w:rPr>
        <w:t>.’ The death sentence is carried out. The sinner is cast into the water to be drowned and killed, the proper execution of sentence. The wonder is that this execution is not the end of the story.</w:t>
      </w:r>
    </w:p>
    <w:p w:rsidR="000B7108" w:rsidRPr="000B7108" w:rsidRDefault="000B7108"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4 </w:t>
      </w:r>
      <w:r>
        <w:rPr>
          <w:rFonts w:cs="Times New Roman"/>
          <w:sz w:val="28"/>
        </w:rPr>
        <w:tab/>
      </w:r>
      <w:r w:rsidRPr="00832C5E">
        <w:rPr>
          <w:rFonts w:cs="Times New Roman"/>
          <w:i/>
          <w:sz w:val="28"/>
        </w:rPr>
        <w:t>Therefore we have been buried with him by baptism into death, so that, just as Christ was raised from the dead by the glory of the Father, so we too might walk in newness of life.</w:t>
      </w:r>
      <w:r w:rsidRPr="000B7108">
        <w:rPr>
          <w:rFonts w:cs="Times New Roman"/>
          <w:sz w:val="28"/>
        </w:rPr>
        <w:t xml:space="preserve"> </w:t>
      </w:r>
      <w:r w:rsidR="001B6F84">
        <w:rPr>
          <w:rFonts w:cs="Times New Roman"/>
          <w:sz w:val="28"/>
        </w:rPr>
        <w:t xml:space="preserve">The purpose of our dying with or in </w:t>
      </w:r>
      <w:proofErr w:type="gramStart"/>
      <w:r w:rsidR="001B6F84">
        <w:rPr>
          <w:rFonts w:cs="Times New Roman"/>
          <w:sz w:val="28"/>
        </w:rPr>
        <w:t>Christ,</w:t>
      </w:r>
      <w:proofErr w:type="gramEnd"/>
      <w:r w:rsidR="001B6F84">
        <w:rPr>
          <w:rFonts w:cs="Times New Roman"/>
          <w:sz w:val="28"/>
        </w:rPr>
        <w:t xml:space="preserve"> is so that we might share in the rest of His story. Moses</w:t>
      </w:r>
      <w:r w:rsidR="00CE37AA">
        <w:rPr>
          <w:rFonts w:cs="Times New Roman"/>
          <w:sz w:val="28"/>
        </w:rPr>
        <w:t>’</w:t>
      </w:r>
      <w:r w:rsidR="001B6F84">
        <w:rPr>
          <w:rFonts w:cs="Times New Roman"/>
          <w:sz w:val="28"/>
        </w:rPr>
        <w:t xml:space="preserve"> life did not end in the Nile. He was drawn out of the water, out of death, into a new life. </w:t>
      </w:r>
      <w:r w:rsidR="00CE37AA">
        <w:rPr>
          <w:rFonts w:cs="Times New Roman"/>
          <w:sz w:val="28"/>
        </w:rPr>
        <w:t>W</w:t>
      </w:r>
      <w:r w:rsidR="001B6F84">
        <w:rPr>
          <w:rFonts w:cs="Times New Roman"/>
          <w:sz w:val="28"/>
        </w:rPr>
        <w:t>e talk about adoption, and a new identity</w:t>
      </w:r>
      <w:r w:rsidR="00CE37AA">
        <w:rPr>
          <w:rFonts w:cs="Times New Roman"/>
          <w:sz w:val="28"/>
        </w:rPr>
        <w:t>;</w:t>
      </w:r>
      <w:r w:rsidR="001B6F84">
        <w:rPr>
          <w:rFonts w:cs="Times New Roman"/>
          <w:sz w:val="28"/>
        </w:rPr>
        <w:t xml:space="preserve"> Moses, drawn out of the water by Pharaoh’s daughter, was no longer an Israelites. She claimed him as her own child, which made him a member of the household of the king, and brought him into a whole new experience of life unlike anything that he could experience as a child of slaves. Christ died and was raised by the glory of the Father, so when believers are baptized</w:t>
      </w:r>
      <w:r w:rsidR="00CE37AA">
        <w:rPr>
          <w:rFonts w:cs="Times New Roman"/>
          <w:sz w:val="28"/>
        </w:rPr>
        <w:t>,</w:t>
      </w:r>
      <w:r w:rsidR="001B6F84">
        <w:rPr>
          <w:rFonts w:cs="Times New Roman"/>
          <w:sz w:val="28"/>
        </w:rPr>
        <w:t xml:space="preserve"> they ‘die’ to their old life and beg</w:t>
      </w:r>
      <w:r w:rsidR="00CE37AA">
        <w:rPr>
          <w:rFonts w:cs="Times New Roman"/>
          <w:sz w:val="28"/>
        </w:rPr>
        <w:t>i</w:t>
      </w:r>
      <w:r w:rsidR="001B6F84">
        <w:rPr>
          <w:rFonts w:cs="Times New Roman"/>
          <w:sz w:val="28"/>
        </w:rPr>
        <w:t>n a new life as Christians</w:t>
      </w:r>
      <w:r w:rsidR="00121322">
        <w:rPr>
          <w:rFonts w:cs="Times New Roman"/>
          <w:sz w:val="28"/>
        </w:rPr>
        <w:t xml:space="preserve"> (turning over a new leaf).  Our death to sin at baptism makes it possible for us to live a new life. It is implied in Paul’s words that our death and burial with Christ in baptism must be as real as the newness of life that it made possible. We benefit from Christ’s vicarious </w:t>
      </w:r>
      <w:proofErr w:type="spellStart"/>
      <w:r w:rsidR="00121322">
        <w:rPr>
          <w:rFonts w:cs="Times New Roman"/>
          <w:sz w:val="28"/>
        </w:rPr>
        <w:t>substitutionary</w:t>
      </w:r>
      <w:proofErr w:type="spellEnd"/>
      <w:r w:rsidR="00121322">
        <w:rPr>
          <w:rFonts w:cs="Times New Roman"/>
          <w:sz w:val="28"/>
        </w:rPr>
        <w:t xml:space="preserve"> death on the cross by coming under His sphere of influence of lordship. He has paid the price for us so that we now belong to Him. </w:t>
      </w:r>
    </w:p>
    <w:p w:rsidR="000B7108" w:rsidRDefault="000B7108"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5</w:t>
      </w:r>
      <w:r w:rsidRPr="000B7108">
        <w:rPr>
          <w:rFonts w:cs="Times New Roman"/>
          <w:sz w:val="28"/>
        </w:rPr>
        <w:t> </w:t>
      </w:r>
      <w:r>
        <w:rPr>
          <w:rFonts w:cs="Times New Roman"/>
          <w:sz w:val="28"/>
        </w:rPr>
        <w:tab/>
      </w:r>
      <w:r w:rsidRPr="00832C5E">
        <w:rPr>
          <w:rFonts w:cs="Times New Roman"/>
          <w:i/>
          <w:sz w:val="28"/>
        </w:rPr>
        <w:t>For if we have been united with him in a death like his, we will certainly be united with him in a resurrection like his.</w:t>
      </w:r>
      <w:r w:rsidRPr="000B7108">
        <w:rPr>
          <w:rFonts w:cs="Times New Roman"/>
          <w:sz w:val="28"/>
        </w:rPr>
        <w:t xml:space="preserve"> </w:t>
      </w:r>
      <w:r w:rsidR="001167B1">
        <w:rPr>
          <w:rFonts w:cs="Times New Roman"/>
          <w:sz w:val="28"/>
        </w:rPr>
        <w:t xml:space="preserve"> </w:t>
      </w:r>
      <w:r w:rsidR="008325F1">
        <w:rPr>
          <w:rFonts w:cs="Times New Roman"/>
          <w:sz w:val="28"/>
        </w:rPr>
        <w:t xml:space="preserve">The believers’ union with Christ in His death is tied to their union with Him in His resurrection. </w:t>
      </w:r>
      <w:r w:rsidR="00D9017C">
        <w:rPr>
          <w:rFonts w:cs="Times New Roman"/>
          <w:sz w:val="28"/>
        </w:rPr>
        <w:t>‘For’ indicates that these statements constitute the basis upon which Paul can say that</w:t>
      </w:r>
      <w:r w:rsidR="00CE37AA">
        <w:rPr>
          <w:rFonts w:cs="Times New Roman"/>
          <w:sz w:val="28"/>
        </w:rPr>
        <w:t>,</w:t>
      </w:r>
      <w:r w:rsidR="00D9017C">
        <w:rPr>
          <w:rFonts w:cs="Times New Roman"/>
          <w:sz w:val="28"/>
        </w:rPr>
        <w:t xml:space="preserve"> ‘we too might live a new life.’ A literal reading of ‘united with Him’ might read, ‘if we have grown together with Him in the likeness of His death.’ The existence of the Christian is intertwined with that of the Messiah, like two young trunks that grow around one another. (My wife’s </w:t>
      </w:r>
      <w:proofErr w:type="spellStart"/>
      <w:r w:rsidR="00D9017C">
        <w:rPr>
          <w:rFonts w:cs="Times New Roman"/>
          <w:sz w:val="28"/>
        </w:rPr>
        <w:t>ficus</w:t>
      </w:r>
      <w:proofErr w:type="spellEnd"/>
      <w:r w:rsidR="00D9017C">
        <w:rPr>
          <w:rFonts w:cs="Times New Roman"/>
          <w:sz w:val="28"/>
        </w:rPr>
        <w:t xml:space="preserve"> tree</w:t>
      </w:r>
      <w:r w:rsidR="00CE37AA">
        <w:rPr>
          <w:rFonts w:cs="Times New Roman"/>
          <w:sz w:val="28"/>
        </w:rPr>
        <w:t>.</w:t>
      </w:r>
      <w:r w:rsidR="009B3E10">
        <w:rPr>
          <w:rFonts w:cs="Times New Roman"/>
          <w:sz w:val="28"/>
        </w:rPr>
        <w:t>) Paul lays it out as because/therefore. ‘If we have been,’ then ‘we will certainly also be.’ It can be read as either a logical future, sharing in the resurrection life now, or as an eschatological future, sharing in the resurrection life on the last day. In this context Paul is exhorting his readers to offer themselves to God as instruments of righteousness in the daily behavior and actions that demonstrate a present resurrection life.</w:t>
      </w:r>
    </w:p>
    <w:p w:rsidR="000B7108" w:rsidRDefault="000B7108"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6 </w:t>
      </w:r>
      <w:r>
        <w:rPr>
          <w:rFonts w:cs="Times New Roman"/>
          <w:sz w:val="28"/>
        </w:rPr>
        <w:tab/>
      </w:r>
      <w:r w:rsidRPr="00832C5E">
        <w:rPr>
          <w:rFonts w:cs="Times New Roman"/>
          <w:i/>
          <w:sz w:val="28"/>
        </w:rPr>
        <w:t>We know that our old self was crucified with him so that the body of sin might be destroyed, and we might no longer be enslaved to sin.</w:t>
      </w:r>
      <w:r w:rsidRPr="000B7108">
        <w:rPr>
          <w:rFonts w:cs="Times New Roman"/>
          <w:sz w:val="28"/>
        </w:rPr>
        <w:t xml:space="preserve"> </w:t>
      </w:r>
      <w:r w:rsidR="009B3E10">
        <w:rPr>
          <w:rFonts w:cs="Times New Roman"/>
          <w:sz w:val="28"/>
        </w:rPr>
        <w:t>The old self can be understood through numerous images Paul uses. It is the old self that faces judgment, and must be killed. It is only by linking it with Christ’s crucifixion th</w:t>
      </w:r>
      <w:r w:rsidR="00CE37AA">
        <w:rPr>
          <w:rFonts w:cs="Times New Roman"/>
          <w:sz w:val="28"/>
        </w:rPr>
        <w:t>is</w:t>
      </w:r>
      <w:r w:rsidR="009B3E10">
        <w:rPr>
          <w:rFonts w:cs="Times New Roman"/>
          <w:sz w:val="28"/>
        </w:rPr>
        <w:t xml:space="preserve"> can happen. The ol</w:t>
      </w:r>
      <w:r w:rsidR="00004808">
        <w:rPr>
          <w:rFonts w:cs="Times New Roman"/>
          <w:sz w:val="28"/>
        </w:rPr>
        <w:t xml:space="preserve">d self might be the old </w:t>
      </w:r>
      <w:proofErr w:type="spellStart"/>
      <w:proofErr w:type="gramStart"/>
      <w:r w:rsidR="00004808">
        <w:rPr>
          <w:rFonts w:cs="Times New Roman"/>
          <w:sz w:val="28"/>
        </w:rPr>
        <w:t>adam</w:t>
      </w:r>
      <w:proofErr w:type="spellEnd"/>
      <w:proofErr w:type="gramEnd"/>
      <w:r w:rsidR="00004808">
        <w:rPr>
          <w:rFonts w:cs="Times New Roman"/>
          <w:sz w:val="28"/>
        </w:rPr>
        <w:t xml:space="preserve">, or the old dirty clothes that must be removed. In Ephesians 4:22 we are urged to put off your old self, which is being corrupted by its deceitful desires. In Colossians 3:9 they are exhorted, </w:t>
      </w:r>
      <w:r w:rsidR="00004808" w:rsidRPr="00CE37AA">
        <w:rPr>
          <w:rFonts w:cs="Times New Roman"/>
          <w:i/>
          <w:sz w:val="28"/>
        </w:rPr>
        <w:t>‘do not lie to each other, since you have taken off the old self with its practices.’</w:t>
      </w:r>
      <w:r w:rsidR="00004808">
        <w:rPr>
          <w:rFonts w:cs="Times New Roman"/>
          <w:sz w:val="28"/>
        </w:rPr>
        <w:t xml:space="preserve"> The ‘old self’ is the former way of life </w:t>
      </w:r>
      <w:r w:rsidR="00CE37AA">
        <w:rPr>
          <w:rFonts w:cs="Times New Roman"/>
          <w:sz w:val="28"/>
        </w:rPr>
        <w:t>with which</w:t>
      </w:r>
      <w:r w:rsidR="00004808">
        <w:rPr>
          <w:rFonts w:cs="Times New Roman"/>
          <w:sz w:val="28"/>
        </w:rPr>
        <w:t xml:space="preserve"> a Christian must be done. The ‘old self’ is not a part of, but the whole of what we were prior to conversion, when we were in Adam. The purpose of the ‘old self’ being crucified is that we should no longer be slaves to sin. </w:t>
      </w:r>
    </w:p>
    <w:p w:rsidR="00832C5E" w:rsidRDefault="000B7108"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7</w:t>
      </w:r>
      <w:r w:rsidRPr="000B7108">
        <w:rPr>
          <w:rFonts w:cs="Times New Roman"/>
          <w:sz w:val="28"/>
        </w:rPr>
        <w:t> </w:t>
      </w:r>
      <w:r>
        <w:rPr>
          <w:rFonts w:cs="Times New Roman"/>
          <w:sz w:val="28"/>
        </w:rPr>
        <w:tab/>
      </w:r>
      <w:r w:rsidRPr="00832C5E">
        <w:rPr>
          <w:rFonts w:cs="Times New Roman"/>
          <w:i/>
          <w:sz w:val="28"/>
        </w:rPr>
        <w:t>For whoever has died is freed from sin.</w:t>
      </w:r>
      <w:r w:rsidRPr="000B7108">
        <w:rPr>
          <w:rFonts w:cs="Times New Roman"/>
          <w:sz w:val="28"/>
        </w:rPr>
        <w:t xml:space="preserve"> </w:t>
      </w:r>
      <w:r w:rsidR="00004808">
        <w:rPr>
          <w:rFonts w:cs="Times New Roman"/>
          <w:sz w:val="28"/>
        </w:rPr>
        <w:t>Your old master cannot do anything to you once you have died. You are freed from their control. They can get nothing from you. ‘Freed’ or ‘set free’ is used 27 times in Paul’s letters. It is almost always correct to render it in those occasions as</w:t>
      </w:r>
      <w:r w:rsidR="003A649D">
        <w:rPr>
          <w:rFonts w:cs="Times New Roman"/>
          <w:sz w:val="28"/>
        </w:rPr>
        <w:t xml:space="preserve"> ‘justify’ or ‘declare righteous.’ We are set free from sin. Once we die we cannot sin any more. </w:t>
      </w:r>
    </w:p>
    <w:p w:rsidR="00832C5E" w:rsidRPr="00003859" w:rsidRDefault="00832C5E" w:rsidP="00832C5E">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8</w:t>
      </w:r>
      <w:r w:rsidRPr="000B7108">
        <w:rPr>
          <w:rFonts w:cs="Times New Roman"/>
          <w:sz w:val="28"/>
        </w:rPr>
        <w:t> </w:t>
      </w:r>
      <w:r>
        <w:rPr>
          <w:rFonts w:cs="Times New Roman"/>
          <w:sz w:val="28"/>
        </w:rPr>
        <w:tab/>
      </w:r>
      <w:r w:rsidRPr="00832C5E">
        <w:rPr>
          <w:rFonts w:cs="Times New Roman"/>
          <w:i/>
          <w:sz w:val="28"/>
        </w:rPr>
        <w:t>But if we have died with Christ, we believe that we will also live with him.</w:t>
      </w:r>
      <w:r w:rsidRPr="000B7108">
        <w:rPr>
          <w:rFonts w:cs="Times New Roman"/>
          <w:sz w:val="28"/>
        </w:rPr>
        <w:t xml:space="preserve"> </w:t>
      </w:r>
      <w:r w:rsidR="003A649D">
        <w:rPr>
          <w:rFonts w:cs="Times New Roman"/>
          <w:sz w:val="28"/>
        </w:rPr>
        <w:t>Paul argues</w:t>
      </w:r>
      <w:r w:rsidR="00CE37AA">
        <w:rPr>
          <w:rFonts w:cs="Times New Roman"/>
          <w:sz w:val="28"/>
        </w:rPr>
        <w:t>,</w:t>
      </w:r>
      <w:r w:rsidR="003A649D">
        <w:rPr>
          <w:rFonts w:cs="Times New Roman"/>
          <w:sz w:val="28"/>
        </w:rPr>
        <w:t xml:space="preserve"> that just as Christ died to sin and now lives to God, so we who have died to sin with Him must likewise live to God. Having argued that we have died with Christ, he now makes this the premise for the belief that ‘we will also live with Him.’ Both of these things occur because believers are united with Christ. Again, the whole thrust of this section is not simply to set as the future goal in which we hope for in the last day, but to call us to this new way of life here and now. </w:t>
      </w:r>
      <w:r w:rsidR="00003859">
        <w:rPr>
          <w:rFonts w:cs="Times New Roman"/>
          <w:sz w:val="28"/>
        </w:rPr>
        <w:t xml:space="preserve">In this verse Paul may be seen shifting the focus from the present, to that future hope. </w:t>
      </w:r>
      <w:r w:rsidR="00003859" w:rsidRPr="00003859">
        <w:rPr>
          <w:rFonts w:cs="Times New Roman"/>
          <w:i/>
          <w:sz w:val="28"/>
        </w:rPr>
        <w:t>We believe that we will also live with Him.</w:t>
      </w:r>
      <w:r w:rsidR="00003859">
        <w:rPr>
          <w:rFonts w:cs="Times New Roman"/>
          <w:i/>
          <w:sz w:val="28"/>
        </w:rPr>
        <w:t xml:space="preserve"> </w:t>
      </w:r>
      <w:r w:rsidR="00003859">
        <w:rPr>
          <w:rFonts w:cs="Times New Roman"/>
          <w:sz w:val="28"/>
        </w:rPr>
        <w:t>We have to recognize that the new Christian life is both present and future.</w:t>
      </w:r>
    </w:p>
    <w:p w:rsidR="00832C5E" w:rsidRPr="00003859" w:rsidRDefault="00832C5E"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w:t>
      </w:r>
      <w:r w:rsidR="000B7108" w:rsidRPr="00832C5E">
        <w:rPr>
          <w:rFonts w:cs="Times New Roman"/>
          <w:b/>
          <w:sz w:val="28"/>
        </w:rPr>
        <w:t>9</w:t>
      </w:r>
      <w:r w:rsidR="000B7108" w:rsidRPr="000B7108">
        <w:rPr>
          <w:rFonts w:cs="Times New Roman"/>
          <w:sz w:val="28"/>
        </w:rPr>
        <w:t> </w:t>
      </w:r>
      <w:r>
        <w:rPr>
          <w:rFonts w:cs="Times New Roman"/>
          <w:sz w:val="28"/>
        </w:rPr>
        <w:tab/>
      </w:r>
      <w:r w:rsidR="000B7108" w:rsidRPr="00832C5E">
        <w:rPr>
          <w:rFonts w:cs="Times New Roman"/>
          <w:i/>
          <w:sz w:val="28"/>
        </w:rPr>
        <w:t xml:space="preserve">We know that Christ, being raised from the dead, will never die again; death no longer has dominion over him. </w:t>
      </w:r>
      <w:r w:rsidR="00003859">
        <w:rPr>
          <w:rFonts w:cs="Times New Roman"/>
          <w:i/>
          <w:sz w:val="28"/>
        </w:rPr>
        <w:t xml:space="preserve"> </w:t>
      </w:r>
      <w:r w:rsidR="00003859">
        <w:rPr>
          <w:rFonts w:cs="Times New Roman"/>
          <w:sz w:val="28"/>
        </w:rPr>
        <w:t xml:space="preserve">It is important to distinguish Christ’s death and resurrection for others that are recorded in the Bible. </w:t>
      </w:r>
      <w:proofErr w:type="spellStart"/>
      <w:r w:rsidR="00003859">
        <w:rPr>
          <w:rFonts w:cs="Times New Roman"/>
          <w:sz w:val="28"/>
        </w:rPr>
        <w:t>Jairus</w:t>
      </w:r>
      <w:proofErr w:type="spellEnd"/>
      <w:r w:rsidR="00003859">
        <w:rPr>
          <w:rFonts w:cs="Times New Roman"/>
          <w:sz w:val="28"/>
        </w:rPr>
        <w:t>’ daughter (Mark 5</w:t>
      </w:r>
      <w:proofErr w:type="gramStart"/>
      <w:r w:rsidR="00003859">
        <w:rPr>
          <w:rFonts w:cs="Times New Roman"/>
          <w:sz w:val="28"/>
        </w:rPr>
        <w:t>;21</w:t>
      </w:r>
      <w:proofErr w:type="gramEnd"/>
      <w:r w:rsidR="00003859">
        <w:rPr>
          <w:rFonts w:cs="Times New Roman"/>
          <w:sz w:val="28"/>
        </w:rPr>
        <w:t xml:space="preserve">-24, 35-43), the widow of Nain’s son (Luke 7:11-17), Lazarus (John 1:1-44), and </w:t>
      </w:r>
      <w:proofErr w:type="spellStart"/>
      <w:r w:rsidR="00003859">
        <w:rPr>
          <w:rFonts w:cs="Times New Roman"/>
          <w:sz w:val="28"/>
        </w:rPr>
        <w:t>Dorcas</w:t>
      </w:r>
      <w:proofErr w:type="spellEnd"/>
      <w:r w:rsidR="00003859">
        <w:rPr>
          <w:rFonts w:cs="Times New Roman"/>
          <w:sz w:val="28"/>
        </w:rPr>
        <w:t xml:space="preserve"> (Acts 9:36-42) are all resurrected, but each of these would subsequently die again. Jes</w:t>
      </w:r>
      <w:r w:rsidR="00F875EB">
        <w:rPr>
          <w:rFonts w:cs="Times New Roman"/>
          <w:sz w:val="28"/>
        </w:rPr>
        <w:t>us</w:t>
      </w:r>
      <w:r w:rsidR="00CE37AA">
        <w:rPr>
          <w:rFonts w:cs="Times New Roman"/>
          <w:sz w:val="28"/>
        </w:rPr>
        <w:t>’</w:t>
      </w:r>
      <w:r w:rsidR="00F875EB">
        <w:rPr>
          <w:rFonts w:cs="Times New Roman"/>
          <w:sz w:val="28"/>
        </w:rPr>
        <w:t xml:space="preserve"> resurrection was of a different order altogether – being raised from the dead, ‘he cannot die again,’ and therefore it may be said that death no longer rules over Him. </w:t>
      </w:r>
    </w:p>
    <w:p w:rsidR="00832C5E" w:rsidRDefault="00832C5E"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w:t>
      </w:r>
      <w:r w:rsidR="000B7108" w:rsidRPr="00832C5E">
        <w:rPr>
          <w:rFonts w:cs="Times New Roman"/>
          <w:b/>
          <w:sz w:val="28"/>
        </w:rPr>
        <w:t>10 </w:t>
      </w:r>
      <w:r>
        <w:rPr>
          <w:rFonts w:cs="Times New Roman"/>
          <w:sz w:val="28"/>
        </w:rPr>
        <w:tab/>
      </w:r>
      <w:r w:rsidR="000B7108" w:rsidRPr="00832C5E">
        <w:rPr>
          <w:rFonts w:cs="Times New Roman"/>
          <w:i/>
          <w:sz w:val="28"/>
        </w:rPr>
        <w:t>The death he died, he died to sin, once for all; but the life he lives, he lives to God.</w:t>
      </w:r>
      <w:r w:rsidR="000B7108" w:rsidRPr="000B7108">
        <w:rPr>
          <w:rFonts w:cs="Times New Roman"/>
          <w:sz w:val="28"/>
        </w:rPr>
        <w:t xml:space="preserve"> </w:t>
      </w:r>
      <w:r w:rsidR="00F875EB">
        <w:rPr>
          <w:rFonts w:cs="Times New Roman"/>
          <w:sz w:val="28"/>
        </w:rPr>
        <w:t xml:space="preserve">Paul makes a distinction by saying </w:t>
      </w:r>
      <w:r w:rsidR="00F875EB" w:rsidRPr="00CE37AA">
        <w:rPr>
          <w:rFonts w:cs="Times New Roman"/>
          <w:i/>
          <w:sz w:val="28"/>
        </w:rPr>
        <w:t>‘we died to sin’</w:t>
      </w:r>
      <w:r w:rsidR="00F875EB">
        <w:rPr>
          <w:rFonts w:cs="Times New Roman"/>
          <w:sz w:val="28"/>
        </w:rPr>
        <w:t xml:space="preserve"> (6:2) while Christ </w:t>
      </w:r>
      <w:r w:rsidR="00F875EB" w:rsidRPr="00CE37AA">
        <w:rPr>
          <w:rFonts w:cs="Times New Roman"/>
          <w:i/>
          <w:sz w:val="28"/>
        </w:rPr>
        <w:t>‘died to sin, once for all.’</w:t>
      </w:r>
      <w:r w:rsidR="00F875EB">
        <w:rPr>
          <w:rFonts w:cs="Times New Roman"/>
          <w:sz w:val="28"/>
        </w:rPr>
        <w:t xml:space="preserve"> We die to sin through our union with Christ. Christ died to sin when He was crucified. When Paul speaks of Christ’s death, he speaks of it as the atoning sacrifice for our sins.</w:t>
      </w:r>
    </w:p>
    <w:p w:rsidR="00B2200D" w:rsidRDefault="00161877" w:rsidP="00161877">
      <w:pPr>
        <w:widowControl w:val="0"/>
        <w:autoSpaceDE w:val="0"/>
        <w:autoSpaceDN w:val="0"/>
        <w:adjustRightInd w:val="0"/>
        <w:jc w:val="both"/>
        <w:rPr>
          <w:rFonts w:cs="Times New Roman"/>
          <w:b/>
          <w:sz w:val="32"/>
        </w:rPr>
      </w:pPr>
      <w:r>
        <w:rPr>
          <w:rFonts w:cs="Calibri Light"/>
          <w:b/>
          <w:sz w:val="32"/>
        </w:rPr>
        <w:t xml:space="preserve">Year </w:t>
      </w:r>
      <w:proofErr w:type="gramStart"/>
      <w:r>
        <w:rPr>
          <w:rFonts w:cs="Calibri Light"/>
          <w:b/>
          <w:sz w:val="32"/>
        </w:rPr>
        <w:t>2</w:t>
      </w:r>
      <w:r>
        <w:rPr>
          <w:rFonts w:cs="Calibri Light"/>
          <w:b/>
          <w:sz w:val="32"/>
        </w:rPr>
        <w:tab/>
      </w:r>
      <w:r w:rsidRPr="004A2D22">
        <w:rPr>
          <w:rFonts w:cs="Calibri Light"/>
          <w:b/>
          <w:sz w:val="32"/>
        </w:rPr>
        <w:t>Week</w:t>
      </w:r>
      <w:proofErr w:type="gramEnd"/>
      <w:r w:rsidRPr="004A2D22">
        <w:rPr>
          <w:rFonts w:cs="Calibri Light"/>
          <w:b/>
          <w:sz w:val="32"/>
        </w:rPr>
        <w:t xml:space="preserve"> </w:t>
      </w:r>
      <w:r>
        <w:rPr>
          <w:rFonts w:cs="Calibri Light"/>
          <w:b/>
          <w:sz w:val="32"/>
        </w:rPr>
        <w:t xml:space="preserve">7  </w:t>
      </w:r>
      <w:r w:rsidRPr="004A2D22">
        <w:rPr>
          <w:rFonts w:cs="Calibri Light"/>
          <w:b/>
          <w:sz w:val="32"/>
        </w:rPr>
        <w:t xml:space="preserve"> – Romans </w:t>
      </w:r>
      <w:r>
        <w:rPr>
          <w:rFonts w:cs="Calibri Light"/>
          <w:b/>
          <w:sz w:val="32"/>
        </w:rPr>
        <w:t>6</w:t>
      </w:r>
      <w:r>
        <w:rPr>
          <w:rFonts w:cs="Calibri Light"/>
          <w:b/>
          <w:sz w:val="32"/>
        </w:rPr>
        <w:tab/>
      </w:r>
      <w:r>
        <w:rPr>
          <w:rFonts w:cs="Times New Roman"/>
          <w:b/>
          <w:sz w:val="32"/>
        </w:rPr>
        <w:t>Dead to Sin, Alive to God</w:t>
      </w:r>
    </w:p>
    <w:p w:rsidR="00161877" w:rsidRPr="00B2200D" w:rsidRDefault="00B2200D" w:rsidP="00161877">
      <w:pPr>
        <w:widowControl w:val="0"/>
        <w:autoSpaceDE w:val="0"/>
        <w:autoSpaceDN w:val="0"/>
        <w:adjustRightInd w:val="0"/>
        <w:jc w:val="both"/>
        <w:rPr>
          <w:rFonts w:cs="Times New Roman"/>
          <w:sz w:val="28"/>
        </w:rPr>
      </w:pPr>
      <w:proofErr w:type="gramStart"/>
      <w:r w:rsidRPr="00B2200D">
        <w:rPr>
          <w:rFonts w:cs="Times New Roman"/>
          <w:b/>
          <w:sz w:val="28"/>
        </w:rPr>
        <w:t>v</w:t>
      </w:r>
      <w:proofErr w:type="gramEnd"/>
      <w:r w:rsidRPr="00B2200D">
        <w:rPr>
          <w:rFonts w:cs="Times New Roman"/>
          <w:b/>
          <w:sz w:val="28"/>
        </w:rPr>
        <w:t xml:space="preserve"> 10 </w:t>
      </w:r>
      <w:r>
        <w:rPr>
          <w:rFonts w:cs="Times New Roman"/>
          <w:b/>
          <w:sz w:val="28"/>
        </w:rPr>
        <w:tab/>
      </w:r>
      <w:r>
        <w:rPr>
          <w:rFonts w:cs="Times New Roman"/>
          <w:sz w:val="28"/>
        </w:rPr>
        <w:t>To assert that Christ ‘died to sin once for all’ should be understood to mean that He died to deal with the problem of human sin, and He did so ‘once for all,’ that is once and for all in the sense of once and never again. His one dea</w:t>
      </w:r>
      <w:r w:rsidR="00E63BDF">
        <w:rPr>
          <w:rFonts w:cs="Times New Roman"/>
          <w:sz w:val="28"/>
        </w:rPr>
        <w:t>th was sufficient to deal fully</w:t>
      </w:r>
      <w:r>
        <w:rPr>
          <w:rFonts w:cs="Times New Roman"/>
          <w:sz w:val="28"/>
        </w:rPr>
        <w:t xml:space="preserve"> and for all time with the problem </w:t>
      </w:r>
      <w:r w:rsidR="00E63BDF">
        <w:rPr>
          <w:rFonts w:cs="Times New Roman"/>
          <w:sz w:val="28"/>
        </w:rPr>
        <w:t>if human sin.</w:t>
      </w:r>
    </w:p>
    <w:p w:rsidR="00104F55" w:rsidRDefault="00832C5E" w:rsidP="000B7108">
      <w:pPr>
        <w:widowControl w:val="0"/>
        <w:autoSpaceDE w:val="0"/>
        <w:autoSpaceDN w:val="0"/>
        <w:adjustRightInd w:val="0"/>
        <w:jc w:val="both"/>
        <w:rPr>
          <w:rFonts w:cs="Times New Roman"/>
          <w:sz w:val="28"/>
        </w:rPr>
      </w:pPr>
      <w:proofErr w:type="gramStart"/>
      <w:r w:rsidRPr="00832C5E">
        <w:rPr>
          <w:rFonts w:cs="Times New Roman"/>
          <w:b/>
          <w:sz w:val="28"/>
        </w:rPr>
        <w:t>v</w:t>
      </w:r>
      <w:proofErr w:type="gramEnd"/>
      <w:r w:rsidRPr="00832C5E">
        <w:rPr>
          <w:rFonts w:cs="Times New Roman"/>
          <w:b/>
          <w:sz w:val="28"/>
        </w:rPr>
        <w:t xml:space="preserve"> </w:t>
      </w:r>
      <w:r w:rsidR="000B7108" w:rsidRPr="00832C5E">
        <w:rPr>
          <w:rFonts w:cs="Times New Roman"/>
          <w:b/>
          <w:sz w:val="28"/>
        </w:rPr>
        <w:t>11 </w:t>
      </w:r>
      <w:r>
        <w:rPr>
          <w:rFonts w:cs="Times New Roman"/>
          <w:sz w:val="28"/>
        </w:rPr>
        <w:tab/>
      </w:r>
      <w:r w:rsidR="000B7108" w:rsidRPr="00832C5E">
        <w:rPr>
          <w:rFonts w:cs="Times New Roman"/>
          <w:i/>
          <w:sz w:val="28"/>
        </w:rPr>
        <w:t>So you also must consider yourselves dead to sin an</w:t>
      </w:r>
      <w:r w:rsidRPr="00832C5E">
        <w:rPr>
          <w:rFonts w:cs="Times New Roman"/>
          <w:i/>
          <w:sz w:val="28"/>
        </w:rPr>
        <w:t>d alive to God in Christ Jesus.</w:t>
      </w:r>
      <w:r w:rsidR="00193472">
        <w:rPr>
          <w:rFonts w:cs="Times New Roman"/>
          <w:i/>
          <w:sz w:val="28"/>
        </w:rPr>
        <w:t xml:space="preserve"> </w:t>
      </w:r>
      <w:r w:rsidR="00193472">
        <w:rPr>
          <w:rFonts w:cs="Times New Roman"/>
          <w:sz w:val="28"/>
        </w:rPr>
        <w:t xml:space="preserve">This is not a matter of pretending, but that believers should consider themselves to be what God has in fact made them. </w:t>
      </w:r>
      <w:r w:rsidR="00890369">
        <w:rPr>
          <w:rFonts w:cs="Times New Roman"/>
          <w:sz w:val="28"/>
        </w:rPr>
        <w:t>It is the Holy Spirit that comes to make effective in the believer</w:t>
      </w:r>
      <w:r w:rsidR="00540893">
        <w:rPr>
          <w:rFonts w:cs="Times New Roman"/>
          <w:sz w:val="28"/>
        </w:rPr>
        <w:t xml:space="preserve"> what Christ has done for them. We are released from the tyranny of sin as a result of what Christ has done. As Christ now lives in a restored relationship with God following His death on the cross, so we are to count ourselves as ‘alive’ (living) to God in Christ. In Galatians 5:25 Paul says, </w:t>
      </w:r>
      <w:r w:rsidR="00540893" w:rsidRPr="00B80121">
        <w:rPr>
          <w:rFonts w:cs="Times New Roman"/>
          <w:i/>
          <w:sz w:val="28"/>
        </w:rPr>
        <w:t>‘Since we live by the Spirit, let us keep in step with the Spirit.’</w:t>
      </w:r>
      <w:r w:rsidR="00540893">
        <w:rPr>
          <w:rFonts w:cs="Times New Roman"/>
          <w:sz w:val="28"/>
        </w:rPr>
        <w:t xml:space="preserve"> (</w:t>
      </w:r>
      <w:proofErr w:type="gramStart"/>
      <w:r w:rsidR="00540893">
        <w:rPr>
          <w:rFonts w:cs="Times New Roman"/>
          <w:sz w:val="28"/>
        </w:rPr>
        <w:t>also</w:t>
      </w:r>
      <w:proofErr w:type="gramEnd"/>
      <w:r w:rsidR="00540893">
        <w:rPr>
          <w:rFonts w:cs="Times New Roman"/>
          <w:sz w:val="28"/>
        </w:rPr>
        <w:t xml:space="preserve">: Eph 2:4-5) </w:t>
      </w:r>
      <w:r w:rsidR="00104F55">
        <w:rPr>
          <w:rFonts w:cs="Times New Roman"/>
          <w:sz w:val="28"/>
        </w:rPr>
        <w:t>The reckoning, with the help of the Holy Spirit, opens the eyes of the mind and heart to recognize what is true.</w:t>
      </w:r>
      <w:r w:rsidR="004C755A">
        <w:rPr>
          <w:rFonts w:cs="Times New Roman"/>
          <w:sz w:val="28"/>
        </w:rPr>
        <w:t xml:space="preserve"> This comes out of Paul’s understanding of baptism, and is a reasonable</w:t>
      </w:r>
      <w:r w:rsidR="001F308D">
        <w:rPr>
          <w:rFonts w:cs="Times New Roman"/>
          <w:sz w:val="28"/>
        </w:rPr>
        <w:t xml:space="preserve"> so long as ‘baptism’ is understood as the whole conversion/initiation experience which includes repentance and faith focused in the submission to baptism on the part of the person and the </w:t>
      </w:r>
      <w:r w:rsidR="00B80121">
        <w:rPr>
          <w:rFonts w:cs="Times New Roman"/>
          <w:sz w:val="28"/>
        </w:rPr>
        <w:t>response of</w:t>
      </w:r>
      <w:r w:rsidR="001F308D">
        <w:rPr>
          <w:rFonts w:cs="Times New Roman"/>
          <w:sz w:val="28"/>
        </w:rPr>
        <w:t xml:space="preserve"> forgiveness and </w:t>
      </w:r>
      <w:r w:rsidR="00B80121">
        <w:rPr>
          <w:rFonts w:cs="Times New Roman"/>
          <w:sz w:val="28"/>
        </w:rPr>
        <w:t>the gift</w:t>
      </w:r>
      <w:r w:rsidR="001F308D">
        <w:rPr>
          <w:rFonts w:cs="Times New Roman"/>
          <w:sz w:val="28"/>
        </w:rPr>
        <w:t xml:space="preserve"> of the Spirit by God. </w:t>
      </w:r>
    </w:p>
    <w:p w:rsidR="00AF21E4" w:rsidRPr="00AF21E4" w:rsidRDefault="00AF21E4" w:rsidP="000B7108">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AF21E4">
        <w:rPr>
          <w:rFonts w:cs="Times New Roman"/>
          <w:b/>
          <w:sz w:val="28"/>
        </w:rPr>
        <w:t>12 </w:t>
      </w:r>
      <w:r>
        <w:rPr>
          <w:rFonts w:cs="Times New Roman"/>
          <w:b/>
          <w:sz w:val="28"/>
        </w:rPr>
        <w:tab/>
      </w:r>
      <w:r w:rsidRPr="00AF21E4">
        <w:rPr>
          <w:rFonts w:cs="Times New Roman"/>
          <w:i/>
          <w:sz w:val="28"/>
        </w:rPr>
        <w:t>Let not sin therefore reign in your mortal body, to make you obey its passions.</w:t>
      </w:r>
      <w:r w:rsidRPr="00AF21E4">
        <w:rPr>
          <w:rFonts w:cs="Times New Roman"/>
          <w:sz w:val="28"/>
        </w:rPr>
        <w:t xml:space="preserve"> </w:t>
      </w:r>
      <w:r w:rsidR="001F308D">
        <w:rPr>
          <w:rFonts w:cs="Times New Roman"/>
          <w:sz w:val="28"/>
        </w:rPr>
        <w:t xml:space="preserve">Our death to sin does not mean that we are immune to temptation or incapable of falling into sin. It means that sin’s tyranny has been broken so that we are free to choose not to do so (posse non </w:t>
      </w:r>
      <w:proofErr w:type="spellStart"/>
      <w:r w:rsidR="001F308D">
        <w:rPr>
          <w:rFonts w:cs="Times New Roman"/>
          <w:sz w:val="28"/>
        </w:rPr>
        <w:t>peccare</w:t>
      </w:r>
      <w:proofErr w:type="spellEnd"/>
      <w:r w:rsidR="001F308D">
        <w:rPr>
          <w:rFonts w:cs="Times New Roman"/>
          <w:sz w:val="28"/>
        </w:rPr>
        <w:t xml:space="preserve">). </w:t>
      </w:r>
      <w:r w:rsidR="002C06BA">
        <w:rPr>
          <w:rFonts w:cs="Times New Roman"/>
          <w:sz w:val="28"/>
        </w:rPr>
        <w:t>Our ‘mortal body’ is the present body</w:t>
      </w:r>
      <w:r w:rsidR="00B80121">
        <w:rPr>
          <w:rFonts w:cs="Times New Roman"/>
          <w:sz w:val="28"/>
        </w:rPr>
        <w:t>,</w:t>
      </w:r>
      <w:r w:rsidR="002C06BA">
        <w:rPr>
          <w:rFonts w:cs="Times New Roman"/>
          <w:sz w:val="28"/>
        </w:rPr>
        <w:t xml:space="preserve"> which is the </w:t>
      </w:r>
      <w:r w:rsidR="00B80121">
        <w:rPr>
          <w:rFonts w:cs="Times New Roman"/>
          <w:sz w:val="28"/>
        </w:rPr>
        <w:t>place</w:t>
      </w:r>
      <w:r w:rsidR="002C06BA">
        <w:rPr>
          <w:rFonts w:cs="Times New Roman"/>
          <w:sz w:val="28"/>
        </w:rPr>
        <w:t xml:space="preserve"> in which the evil desires that we must refuse to obey</w:t>
      </w:r>
      <w:r w:rsidR="00B80121">
        <w:rPr>
          <w:rFonts w:cs="Times New Roman"/>
          <w:sz w:val="28"/>
        </w:rPr>
        <w:t>,</w:t>
      </w:r>
      <w:r w:rsidR="002C06BA">
        <w:rPr>
          <w:rFonts w:cs="Times New Roman"/>
          <w:sz w:val="28"/>
        </w:rPr>
        <w:t xml:space="preserve"> are realized, and which is still subject to death.</w:t>
      </w:r>
    </w:p>
    <w:p w:rsidR="00AF21E4" w:rsidRPr="00AF21E4" w:rsidRDefault="00AF21E4" w:rsidP="000B7108">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AF21E4">
        <w:rPr>
          <w:rFonts w:cs="Times New Roman"/>
          <w:b/>
          <w:sz w:val="28"/>
        </w:rPr>
        <w:t>13 </w:t>
      </w:r>
      <w:r>
        <w:rPr>
          <w:rFonts w:cs="Times New Roman"/>
          <w:b/>
          <w:sz w:val="28"/>
        </w:rPr>
        <w:tab/>
      </w:r>
      <w:r w:rsidRPr="00AF21E4">
        <w:rPr>
          <w:rFonts w:cs="Times New Roman"/>
          <w:i/>
          <w:sz w:val="28"/>
        </w:rPr>
        <w:t>Do not present your members to sin as instruments for unrighteousness, but present yourselves to God as those who have been brought from death to life, and your members to God as instruments for righteousness.</w:t>
      </w:r>
      <w:r w:rsidRPr="00AF21E4">
        <w:rPr>
          <w:rFonts w:cs="Times New Roman"/>
          <w:sz w:val="28"/>
        </w:rPr>
        <w:t xml:space="preserve"> </w:t>
      </w:r>
      <w:r w:rsidR="002C06BA">
        <w:rPr>
          <w:rFonts w:cs="Times New Roman"/>
          <w:sz w:val="28"/>
        </w:rPr>
        <w:t>Do not offer any part of yourself to sin as an instrument of wickedness</w:t>
      </w:r>
      <w:r w:rsidR="00AE057B">
        <w:rPr>
          <w:rFonts w:cs="Times New Roman"/>
          <w:sz w:val="28"/>
        </w:rPr>
        <w:t xml:space="preserve"> through </w:t>
      </w:r>
      <w:r w:rsidR="002C06BA">
        <w:rPr>
          <w:rFonts w:cs="Times New Roman"/>
          <w:sz w:val="28"/>
        </w:rPr>
        <w:t>thoughts, desires and actions. To do so would make your body an instrument, or tool or even a weapon used to accomplish evil. Yielding to sin is both active and passive. There is a p</w:t>
      </w:r>
      <w:r w:rsidR="00023E1B">
        <w:rPr>
          <w:rFonts w:cs="Times New Roman"/>
          <w:sz w:val="28"/>
        </w:rPr>
        <w:t xml:space="preserve">ositive alternative. Offer yourself to God and yield your body as an instrument or tool of righteousness. To offer is to place </w:t>
      </w:r>
      <w:proofErr w:type="gramStart"/>
      <w:r w:rsidR="00023E1B">
        <w:rPr>
          <w:rFonts w:cs="Times New Roman"/>
          <w:sz w:val="28"/>
        </w:rPr>
        <w:t>yourself</w:t>
      </w:r>
      <w:proofErr w:type="gramEnd"/>
      <w:r w:rsidR="00023E1B">
        <w:rPr>
          <w:rFonts w:cs="Times New Roman"/>
          <w:sz w:val="28"/>
        </w:rPr>
        <w:t xml:space="preserve"> at someone’s disposal or service. The word translated as ‘instrument’ could also be ‘weapon’ and some commentators believe Paul is making a military </w:t>
      </w:r>
      <w:r w:rsidR="00AE057B">
        <w:rPr>
          <w:rFonts w:cs="Times New Roman"/>
          <w:sz w:val="28"/>
        </w:rPr>
        <w:t>reference</w:t>
      </w:r>
      <w:r w:rsidR="00023E1B">
        <w:rPr>
          <w:rFonts w:cs="Times New Roman"/>
          <w:sz w:val="28"/>
        </w:rPr>
        <w:t xml:space="preserve"> here. </w:t>
      </w:r>
    </w:p>
    <w:p w:rsidR="000B7108" w:rsidRPr="00023E1B" w:rsidRDefault="00AF21E4" w:rsidP="000B7108">
      <w:pPr>
        <w:widowControl w:val="0"/>
        <w:autoSpaceDE w:val="0"/>
        <w:autoSpaceDN w:val="0"/>
        <w:adjustRightInd w:val="0"/>
        <w:jc w:val="both"/>
        <w:rPr>
          <w:rFonts w:cs="Times New Roman"/>
          <w:sz w:val="28"/>
        </w:rPr>
      </w:pPr>
      <w:proofErr w:type="gramStart"/>
      <w:r>
        <w:rPr>
          <w:rFonts w:cs="Times New Roman"/>
          <w:b/>
          <w:sz w:val="28"/>
        </w:rPr>
        <w:t>v</w:t>
      </w:r>
      <w:proofErr w:type="gramEnd"/>
      <w:r>
        <w:rPr>
          <w:rFonts w:cs="Times New Roman"/>
          <w:b/>
          <w:sz w:val="28"/>
        </w:rPr>
        <w:t xml:space="preserve"> </w:t>
      </w:r>
      <w:r w:rsidRPr="00AF21E4">
        <w:rPr>
          <w:rFonts w:cs="Times New Roman"/>
          <w:b/>
          <w:sz w:val="28"/>
        </w:rPr>
        <w:t>14 </w:t>
      </w:r>
      <w:r>
        <w:rPr>
          <w:rFonts w:cs="Times New Roman"/>
          <w:b/>
          <w:sz w:val="28"/>
        </w:rPr>
        <w:tab/>
      </w:r>
      <w:r w:rsidRPr="00AF21E4">
        <w:rPr>
          <w:rFonts w:cs="Times New Roman"/>
          <w:i/>
          <w:sz w:val="28"/>
        </w:rPr>
        <w:t>For sin will have no dominion over you, since you are not under law but under grace.</w:t>
      </w:r>
      <w:r w:rsidR="00023E1B">
        <w:rPr>
          <w:rFonts w:cs="Times New Roman"/>
          <w:i/>
          <w:sz w:val="28"/>
        </w:rPr>
        <w:t xml:space="preserve"> </w:t>
      </w:r>
      <w:r w:rsidR="00023E1B">
        <w:rPr>
          <w:rFonts w:cs="Times New Roman"/>
          <w:sz w:val="28"/>
        </w:rPr>
        <w:t xml:space="preserve">You do not need to be dominated by sin. It is no longer your master, because you are now under grace. Everything in this chapter is leading here. You have a new life (v4). You are no longer a slave to sin (6). The second part of the statement (you are not under law), leads into the following verses (15-23). By saying that they </w:t>
      </w:r>
      <w:r w:rsidR="00023E1B" w:rsidRPr="00AE057B">
        <w:rPr>
          <w:rFonts w:cs="Times New Roman"/>
          <w:i/>
          <w:sz w:val="28"/>
        </w:rPr>
        <w:t>‘are not under the law, but under grace’</w:t>
      </w:r>
      <w:r w:rsidR="00023E1B">
        <w:rPr>
          <w:rFonts w:cs="Times New Roman"/>
          <w:sz w:val="28"/>
        </w:rPr>
        <w:t xml:space="preserve">, Paul </w:t>
      </w:r>
      <w:r w:rsidR="00917FD3">
        <w:rPr>
          <w:rFonts w:cs="Times New Roman"/>
          <w:sz w:val="28"/>
        </w:rPr>
        <w:t xml:space="preserve">foreshadows his discussion of new life in the Spirit that makes possible what the law could not achieve because of the weakness of human flesh. To be ‘under law’ means to live under the regime of the Mosaic </w:t>
      </w:r>
      <w:r w:rsidR="00AE057B">
        <w:rPr>
          <w:rFonts w:cs="Times New Roman"/>
          <w:sz w:val="28"/>
        </w:rPr>
        <w:t>L</w:t>
      </w:r>
      <w:r w:rsidR="00917FD3">
        <w:rPr>
          <w:rFonts w:cs="Times New Roman"/>
          <w:sz w:val="28"/>
        </w:rPr>
        <w:t>aw, under the old covenant where the law was something written on tables of stone</w:t>
      </w:r>
      <w:r w:rsidR="00AE057B">
        <w:rPr>
          <w:rFonts w:cs="Times New Roman"/>
          <w:sz w:val="28"/>
        </w:rPr>
        <w:t>.</w:t>
      </w:r>
      <w:r w:rsidR="00917FD3">
        <w:rPr>
          <w:rFonts w:cs="Times New Roman"/>
          <w:sz w:val="28"/>
        </w:rPr>
        <w:t xml:space="preserve"> </w:t>
      </w:r>
      <w:r w:rsidR="00AE057B">
        <w:rPr>
          <w:rFonts w:cs="Times New Roman"/>
          <w:sz w:val="28"/>
        </w:rPr>
        <w:t>T</w:t>
      </w:r>
      <w:r w:rsidR="00917FD3">
        <w:rPr>
          <w:rFonts w:cs="Times New Roman"/>
          <w:sz w:val="28"/>
        </w:rPr>
        <w:t xml:space="preserve">o be ‘under grace’ is to live under the new covenant, where the law is written on the human heart (2 </w:t>
      </w:r>
      <w:proofErr w:type="spellStart"/>
      <w:r w:rsidR="00917FD3">
        <w:rPr>
          <w:rFonts w:cs="Times New Roman"/>
          <w:sz w:val="28"/>
        </w:rPr>
        <w:t>Cor</w:t>
      </w:r>
      <w:proofErr w:type="spellEnd"/>
      <w:r w:rsidR="00917FD3">
        <w:rPr>
          <w:rFonts w:cs="Times New Roman"/>
          <w:sz w:val="28"/>
        </w:rPr>
        <w:t xml:space="preserve"> 3:3). </w:t>
      </w:r>
      <w:r w:rsidR="00725488">
        <w:rPr>
          <w:rFonts w:cs="Times New Roman"/>
          <w:sz w:val="28"/>
        </w:rPr>
        <w:t>Living under grace rather than the law does not mean that we are free to flout the moral imperatives of</w:t>
      </w:r>
      <w:r w:rsidR="009A4ED8">
        <w:rPr>
          <w:rFonts w:cs="Times New Roman"/>
          <w:sz w:val="28"/>
        </w:rPr>
        <w:t xml:space="preserve"> the law, for these are the moral standards required of h</w:t>
      </w:r>
      <w:r w:rsidR="00AE057B">
        <w:rPr>
          <w:rFonts w:cs="Times New Roman"/>
          <w:sz w:val="28"/>
        </w:rPr>
        <w:t>u</w:t>
      </w:r>
      <w:r w:rsidR="009A4ED8">
        <w:rPr>
          <w:rFonts w:cs="Times New Roman"/>
          <w:sz w:val="28"/>
        </w:rPr>
        <w:t xml:space="preserve">manity by God (You shall not kill/ murder).  </w:t>
      </w:r>
      <w:r w:rsidR="00AE057B">
        <w:rPr>
          <w:rFonts w:cs="Times New Roman"/>
          <w:sz w:val="28"/>
        </w:rPr>
        <w:t>For t</w:t>
      </w:r>
      <w:r w:rsidR="009A4ED8">
        <w:rPr>
          <w:rFonts w:cs="Times New Roman"/>
          <w:sz w:val="28"/>
        </w:rPr>
        <w:t>hose who walk by the Spirit</w:t>
      </w:r>
      <w:r w:rsidR="00AE057B">
        <w:rPr>
          <w:rFonts w:cs="Times New Roman"/>
          <w:sz w:val="28"/>
        </w:rPr>
        <w:t>,</w:t>
      </w:r>
      <w:r w:rsidR="009A4ED8">
        <w:rPr>
          <w:rFonts w:cs="Times New Roman"/>
          <w:sz w:val="28"/>
        </w:rPr>
        <w:t xml:space="preserve"> the ‘just requirement’ of the law is fulfilled (8:4), as Paul says, </w:t>
      </w:r>
      <w:r w:rsidR="009A4ED8" w:rsidRPr="00AE057B">
        <w:rPr>
          <w:rFonts w:cs="Times New Roman"/>
          <w:i/>
          <w:sz w:val="28"/>
        </w:rPr>
        <w:t>‘the commandments, … are summed up in this one command: “Love your neighbor as yourself.’</w:t>
      </w:r>
      <w:r w:rsidR="009A4ED8">
        <w:rPr>
          <w:rFonts w:cs="Times New Roman"/>
          <w:sz w:val="28"/>
        </w:rPr>
        <w:t xml:space="preserve"> (13:9, Gal 5:14) </w:t>
      </w:r>
    </w:p>
    <w:p w:rsidR="0022046C" w:rsidRPr="00FD0782"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15 </w:t>
      </w:r>
      <w:r>
        <w:rPr>
          <w:rFonts w:cs="Times New Roman"/>
          <w:sz w:val="28"/>
        </w:rPr>
        <w:tab/>
      </w:r>
      <w:r w:rsidR="0022046C" w:rsidRPr="00964065">
        <w:rPr>
          <w:rFonts w:cs="Times New Roman"/>
          <w:i/>
          <w:sz w:val="28"/>
        </w:rPr>
        <w:t>What then? Should we sin because we are not under law but under grace? By no means!</w:t>
      </w:r>
      <w:r w:rsidR="0022046C" w:rsidRPr="0022046C">
        <w:rPr>
          <w:rFonts w:cs="Times New Roman"/>
          <w:sz w:val="28"/>
        </w:rPr>
        <w:t xml:space="preserve"> </w:t>
      </w:r>
      <w:r>
        <w:rPr>
          <w:rFonts w:cs="Times New Roman"/>
          <w:sz w:val="28"/>
        </w:rPr>
        <w:t xml:space="preserve"> We come to the second ‘What then?’ </w:t>
      </w:r>
      <w:r w:rsidR="001A206B">
        <w:rPr>
          <w:rFonts w:cs="Times New Roman"/>
          <w:sz w:val="28"/>
        </w:rPr>
        <w:t>This time the focus shifts from sin, to the matter of grace. He now addresses the true nature of Christian freedom and the choice that faces them</w:t>
      </w:r>
      <w:r w:rsidR="00AE057B">
        <w:rPr>
          <w:rFonts w:cs="Times New Roman"/>
          <w:sz w:val="28"/>
        </w:rPr>
        <w:t>:</w:t>
      </w:r>
      <w:r w:rsidR="001A206B">
        <w:rPr>
          <w:rFonts w:cs="Times New Roman"/>
          <w:sz w:val="28"/>
        </w:rPr>
        <w:t xml:space="preserve"> either to be slaves to sin or slaves to righteousness. The concept of slavery is well known to the Roman believers, with an estimate 60% coming from the slave class. Paul emphasizes in this passage that life under grace is still a life of obedience. Paul is addressing those who were afraid his law-free gospel would undermine godliness. Paul uses the first person plural (‘we’), including himself among those for whom this is a live question.</w:t>
      </w:r>
      <w:r w:rsidR="00FD0782">
        <w:rPr>
          <w:rFonts w:cs="Times New Roman"/>
          <w:sz w:val="28"/>
        </w:rPr>
        <w:t xml:space="preserve"> The opponents would claim that to say believers are not under the law removes the law as the primary deterrent to sin and become an encouragement to lawlessness. Paul’s response is unequivocal, ‘</w:t>
      </w:r>
      <w:r w:rsidR="00FD0782" w:rsidRPr="00FD0782">
        <w:rPr>
          <w:rFonts w:cs="Times New Roman"/>
          <w:i/>
          <w:sz w:val="28"/>
        </w:rPr>
        <w:t>By no means!</w:t>
      </w:r>
      <w:r w:rsidR="00FD0782">
        <w:rPr>
          <w:rFonts w:cs="Times New Roman"/>
          <w:i/>
          <w:sz w:val="28"/>
        </w:rPr>
        <w:t xml:space="preserve">’ </w:t>
      </w:r>
    </w:p>
    <w:p w:rsidR="0022046C"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16 </w:t>
      </w:r>
      <w:r>
        <w:rPr>
          <w:rFonts w:cs="Times New Roman"/>
          <w:sz w:val="28"/>
        </w:rPr>
        <w:tab/>
      </w:r>
      <w:r w:rsidR="0022046C" w:rsidRPr="00964065">
        <w:rPr>
          <w:rFonts w:cs="Times New Roman"/>
          <w:i/>
          <w:sz w:val="28"/>
        </w:rPr>
        <w:t xml:space="preserve">Do you not know that if you present yourselves to anyone as obedient slaves, you are slaves of the one whom you obey, either of sin, which leads to death, or of obedience, which leads to righteousness? </w:t>
      </w:r>
      <w:r w:rsidR="00FD0782" w:rsidRPr="00FD0782">
        <w:rPr>
          <w:rFonts w:cs="Times New Roman"/>
          <w:sz w:val="28"/>
        </w:rPr>
        <w:t xml:space="preserve">Addressing his </w:t>
      </w:r>
      <w:r w:rsidR="00FD0782">
        <w:rPr>
          <w:rFonts w:cs="Times New Roman"/>
          <w:sz w:val="28"/>
        </w:rPr>
        <w:t>opponents direct</w:t>
      </w:r>
      <w:r w:rsidR="008E0C1C">
        <w:rPr>
          <w:rFonts w:cs="Times New Roman"/>
          <w:sz w:val="28"/>
        </w:rPr>
        <w:t>ly</w:t>
      </w:r>
      <w:r w:rsidR="00AE057B">
        <w:rPr>
          <w:rFonts w:cs="Times New Roman"/>
          <w:sz w:val="28"/>
        </w:rPr>
        <w:t>,</w:t>
      </w:r>
      <w:r w:rsidR="008E0C1C">
        <w:rPr>
          <w:rFonts w:cs="Times New Roman"/>
          <w:sz w:val="28"/>
        </w:rPr>
        <w:t xml:space="preserve"> Paul says, </w:t>
      </w:r>
      <w:r w:rsidR="008E0C1C" w:rsidRPr="008E0C1C">
        <w:rPr>
          <w:rFonts w:cs="Times New Roman"/>
          <w:i/>
          <w:sz w:val="28"/>
        </w:rPr>
        <w:t>‘Do you not know?’</w:t>
      </w:r>
      <w:r w:rsidR="00FD0782">
        <w:rPr>
          <w:rFonts w:cs="Times New Roman"/>
          <w:sz w:val="28"/>
        </w:rPr>
        <w:t xml:space="preserve"> Using the imagery of slavery and states t</w:t>
      </w:r>
      <w:r w:rsidR="00AE057B">
        <w:rPr>
          <w:rFonts w:cs="Times New Roman"/>
          <w:sz w:val="28"/>
        </w:rPr>
        <w:t>he</w:t>
      </w:r>
      <w:r w:rsidR="00FD0782">
        <w:rPr>
          <w:rFonts w:cs="Times New Roman"/>
          <w:sz w:val="28"/>
        </w:rPr>
        <w:t xml:space="preserve"> obvious fact that </w:t>
      </w:r>
      <w:r w:rsidR="008E0C1C">
        <w:rPr>
          <w:rFonts w:cs="Times New Roman"/>
          <w:sz w:val="28"/>
        </w:rPr>
        <w:t>to</w:t>
      </w:r>
      <w:r w:rsidR="00FD0782">
        <w:rPr>
          <w:rFonts w:cs="Times New Roman"/>
          <w:sz w:val="28"/>
        </w:rPr>
        <w:t xml:space="preserve"> offer yourself as a slave to someone</w:t>
      </w:r>
      <w:r w:rsidR="008E0C1C">
        <w:rPr>
          <w:rFonts w:cs="Times New Roman"/>
          <w:sz w:val="28"/>
        </w:rPr>
        <w:t xml:space="preserve"> means that you become a slave of that person. How can one </w:t>
      </w:r>
      <w:r w:rsidR="00AE057B">
        <w:rPr>
          <w:rFonts w:cs="Times New Roman"/>
          <w:sz w:val="28"/>
        </w:rPr>
        <w:t>be unaware of this obvious fact</w:t>
      </w:r>
      <w:r w:rsidR="008E0C1C">
        <w:rPr>
          <w:rFonts w:cs="Times New Roman"/>
          <w:sz w:val="28"/>
        </w:rPr>
        <w:t xml:space="preserve"> known to all in that culture? Being a slave involved both status (someone wholly owned by another) and control (subservience to another). Paul’s audience would include those who had offered themselves as slaves</w:t>
      </w:r>
      <w:r w:rsidR="00627C5A">
        <w:rPr>
          <w:rFonts w:cs="Times New Roman"/>
          <w:sz w:val="28"/>
        </w:rPr>
        <w:t xml:space="preserve"> out of necessity. It would also include freedmen, those who had once been slaves but had been granted or purchased their freedom. They would all know what it is to be a slave and those who were freed might have found the idea of believers being slaves as unpalatable. The general principle applied, Paul spells out the options. Either you are a slave to sin which leads to death or a slave of obedience (to God), which leads to righteousness. This echoes Jesus</w:t>
      </w:r>
      <w:r w:rsidR="00AE057B">
        <w:rPr>
          <w:rFonts w:cs="Times New Roman"/>
          <w:sz w:val="28"/>
        </w:rPr>
        <w:t>’</w:t>
      </w:r>
      <w:r w:rsidR="00627C5A">
        <w:rPr>
          <w:rFonts w:cs="Times New Roman"/>
          <w:sz w:val="28"/>
        </w:rPr>
        <w:t xml:space="preserve"> words in John 8:34. While Paul is concerned with obedience to the gospel that leads to eternal life, the immediate concern is an actual ethical righteousness in the here and now. </w:t>
      </w:r>
    </w:p>
    <w:p w:rsidR="0022046C"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17 </w:t>
      </w:r>
      <w:r>
        <w:rPr>
          <w:rFonts w:cs="Times New Roman"/>
          <w:sz w:val="28"/>
        </w:rPr>
        <w:tab/>
      </w:r>
      <w:r w:rsidR="0022046C" w:rsidRPr="00964065">
        <w:rPr>
          <w:rFonts w:cs="Times New Roman"/>
          <w:i/>
          <w:sz w:val="28"/>
        </w:rPr>
        <w:t>But thanks be to God that you, having once been slaves of sin, have become obedient from the heart to the form of teaching to which you were entrusted,</w:t>
      </w:r>
      <w:r w:rsidR="0022046C" w:rsidRPr="0022046C">
        <w:rPr>
          <w:rFonts w:cs="Times New Roman"/>
          <w:sz w:val="28"/>
        </w:rPr>
        <w:t xml:space="preserve"> </w:t>
      </w:r>
      <w:r w:rsidR="009F733A">
        <w:rPr>
          <w:rFonts w:cs="Times New Roman"/>
          <w:sz w:val="28"/>
        </w:rPr>
        <w:t>There is an expression of joy in the new state of affairs for the readers. They were once ‘slaves to sin</w:t>
      </w:r>
      <w:r w:rsidR="007E54A4">
        <w:rPr>
          <w:rFonts w:cs="Times New Roman"/>
          <w:sz w:val="28"/>
        </w:rPr>
        <w:t xml:space="preserve">,’ but that has all changed. Now they obey from the heart the pattern of teaching that has claimed their allegiance. The emphasis is on this obedience not being simply a matter of outward appearance, but a true change in the inward being. The use of ‘from the heart’ is likely a reference to Jeremiah 31:33 and the new covenant proclaimed by the prophet. The description of the gospel as ‘a pattern of teaching’ </w:t>
      </w:r>
      <w:r w:rsidR="007E54A4" w:rsidRPr="007E54A4">
        <w:rPr>
          <w:sz w:val="28"/>
        </w:rPr>
        <w:t>(</w:t>
      </w:r>
      <w:r w:rsidR="007E54A4" w:rsidRPr="007E54A4">
        <w:rPr>
          <w:i/>
          <w:sz w:val="28"/>
        </w:rPr>
        <w:t xml:space="preserve">typos </w:t>
      </w:r>
      <w:proofErr w:type="spellStart"/>
      <w:r w:rsidR="007E54A4" w:rsidRPr="007E54A4">
        <w:rPr>
          <w:i/>
          <w:sz w:val="28"/>
        </w:rPr>
        <w:t>didachēs</w:t>
      </w:r>
      <w:proofErr w:type="spellEnd"/>
      <w:r w:rsidR="007E54A4" w:rsidRPr="007E54A4">
        <w:rPr>
          <w:sz w:val="28"/>
        </w:rPr>
        <w:t>)</w:t>
      </w:r>
      <w:r w:rsidR="007E54A4">
        <w:t xml:space="preserve"> </w:t>
      </w:r>
      <w:r w:rsidR="007E54A4">
        <w:rPr>
          <w:rFonts w:cs="Times New Roman"/>
          <w:sz w:val="28"/>
        </w:rPr>
        <w:t xml:space="preserve">is unique to this passage. Paul often uses </w:t>
      </w:r>
      <w:r w:rsidR="00AE057B" w:rsidRPr="007E54A4">
        <w:rPr>
          <w:i/>
          <w:sz w:val="28"/>
        </w:rPr>
        <w:t>typos</w:t>
      </w:r>
      <w:r w:rsidR="00AE057B">
        <w:rPr>
          <w:rFonts w:cs="Times New Roman"/>
          <w:sz w:val="28"/>
        </w:rPr>
        <w:t xml:space="preserve"> </w:t>
      </w:r>
      <w:r w:rsidR="007E54A4">
        <w:rPr>
          <w:rFonts w:cs="Times New Roman"/>
          <w:sz w:val="28"/>
        </w:rPr>
        <w:t>as a reference to a person who pro</w:t>
      </w:r>
      <w:r w:rsidR="00D02967">
        <w:rPr>
          <w:rFonts w:cs="Times New Roman"/>
          <w:sz w:val="28"/>
        </w:rPr>
        <w:t>vides a pattern of conduct. Commentators have noted that the basic meaning is ‘imprint,’ which suggests Paul’s mean</w:t>
      </w:r>
      <w:r w:rsidR="00AE057B">
        <w:rPr>
          <w:rFonts w:cs="Times New Roman"/>
          <w:sz w:val="28"/>
        </w:rPr>
        <w:t>s</w:t>
      </w:r>
      <w:r w:rsidR="00D02967">
        <w:rPr>
          <w:rFonts w:cs="Times New Roman"/>
          <w:sz w:val="28"/>
        </w:rPr>
        <w:t xml:space="preserve"> that there is a strong link between the teaching and the imprint left on the believers heart (engraved with the law – </w:t>
      </w:r>
      <w:proofErr w:type="spellStart"/>
      <w:r w:rsidR="00D02967">
        <w:rPr>
          <w:rFonts w:cs="Times New Roman"/>
          <w:sz w:val="28"/>
        </w:rPr>
        <w:t>Jer</w:t>
      </w:r>
      <w:proofErr w:type="spellEnd"/>
      <w:r w:rsidR="00D02967">
        <w:rPr>
          <w:rFonts w:cs="Times New Roman"/>
          <w:sz w:val="28"/>
        </w:rPr>
        <w:t xml:space="preserve"> 31).</w:t>
      </w:r>
    </w:p>
    <w:p w:rsidR="00A20351" w:rsidRPr="00A20351" w:rsidRDefault="00A20351" w:rsidP="0022046C">
      <w:pPr>
        <w:widowControl w:val="0"/>
        <w:autoSpaceDE w:val="0"/>
        <w:autoSpaceDN w:val="0"/>
        <w:adjustRightInd w:val="0"/>
        <w:jc w:val="both"/>
        <w:rPr>
          <w:rFonts w:cs="Times New Roman"/>
          <w:b/>
          <w:sz w:val="32"/>
        </w:rPr>
      </w:pPr>
      <w:r>
        <w:rPr>
          <w:rFonts w:cs="Calibri Light"/>
          <w:b/>
          <w:sz w:val="32"/>
        </w:rPr>
        <w:t xml:space="preserve">Year </w:t>
      </w:r>
      <w:proofErr w:type="gramStart"/>
      <w:r>
        <w:rPr>
          <w:rFonts w:cs="Calibri Light"/>
          <w:b/>
          <w:sz w:val="32"/>
        </w:rPr>
        <w:t>2</w:t>
      </w:r>
      <w:r>
        <w:rPr>
          <w:rFonts w:cs="Calibri Light"/>
          <w:b/>
          <w:sz w:val="32"/>
        </w:rPr>
        <w:tab/>
      </w:r>
      <w:r w:rsidRPr="004A2D22">
        <w:rPr>
          <w:rFonts w:cs="Calibri Light"/>
          <w:b/>
          <w:sz w:val="32"/>
        </w:rPr>
        <w:t>Week</w:t>
      </w:r>
      <w:proofErr w:type="gramEnd"/>
      <w:r w:rsidRPr="004A2D22">
        <w:rPr>
          <w:rFonts w:cs="Calibri Light"/>
          <w:b/>
          <w:sz w:val="32"/>
        </w:rPr>
        <w:t xml:space="preserve"> </w:t>
      </w:r>
      <w:r>
        <w:rPr>
          <w:rFonts w:cs="Calibri Light"/>
          <w:b/>
          <w:sz w:val="32"/>
        </w:rPr>
        <w:t xml:space="preserve">8  </w:t>
      </w:r>
      <w:r w:rsidRPr="004A2D22">
        <w:rPr>
          <w:rFonts w:cs="Calibri Light"/>
          <w:b/>
          <w:sz w:val="32"/>
        </w:rPr>
        <w:t xml:space="preserve"> – Romans </w:t>
      </w:r>
      <w:r>
        <w:rPr>
          <w:rFonts w:cs="Calibri Light"/>
          <w:b/>
          <w:sz w:val="32"/>
        </w:rPr>
        <w:t>6</w:t>
      </w:r>
      <w:r>
        <w:rPr>
          <w:rFonts w:cs="Calibri Light"/>
          <w:b/>
          <w:sz w:val="32"/>
        </w:rPr>
        <w:tab/>
      </w:r>
      <w:r>
        <w:rPr>
          <w:rFonts w:cs="Times New Roman"/>
          <w:b/>
          <w:sz w:val="32"/>
        </w:rPr>
        <w:t>Slaves to Righteousness</w:t>
      </w:r>
    </w:p>
    <w:p w:rsidR="0022046C"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18 </w:t>
      </w:r>
      <w:r>
        <w:rPr>
          <w:rFonts w:cs="Times New Roman"/>
          <w:sz w:val="28"/>
        </w:rPr>
        <w:tab/>
      </w:r>
      <w:r w:rsidR="0022046C" w:rsidRPr="00964065">
        <w:rPr>
          <w:rFonts w:cs="Times New Roman"/>
          <w:i/>
          <w:sz w:val="28"/>
        </w:rPr>
        <w:t>and that you, having been set free from sin, have become slaves of righteousness.</w:t>
      </w:r>
      <w:r w:rsidR="0022046C" w:rsidRPr="0022046C">
        <w:rPr>
          <w:rFonts w:cs="Times New Roman"/>
          <w:sz w:val="28"/>
        </w:rPr>
        <w:t xml:space="preserve"> </w:t>
      </w:r>
      <w:r w:rsidR="00BC0C19">
        <w:rPr>
          <w:rFonts w:cs="Times New Roman"/>
          <w:sz w:val="28"/>
        </w:rPr>
        <w:t>You are set free to become slaves. Is this an appealing message? To be a slave to righteousness speaks in an ethical sense, the opposite of a slave to sin, but also implies that they have already become slaves of God. Paul is arguing that this slavery to righteousness is genuine freedom. Following the theme of this section, the implication is that the gospel in no way give</w:t>
      </w:r>
      <w:r w:rsidR="00E9506F">
        <w:rPr>
          <w:rFonts w:cs="Times New Roman"/>
          <w:sz w:val="28"/>
        </w:rPr>
        <w:t>s</w:t>
      </w:r>
      <w:r w:rsidR="00BC0C19">
        <w:rPr>
          <w:rFonts w:cs="Times New Roman"/>
          <w:sz w:val="28"/>
        </w:rPr>
        <w:t xml:space="preserve"> a license to sin.</w:t>
      </w:r>
    </w:p>
    <w:p w:rsidR="0022046C" w:rsidRPr="001C151E"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19 </w:t>
      </w:r>
      <w:r>
        <w:rPr>
          <w:rFonts w:cs="Times New Roman"/>
          <w:sz w:val="28"/>
        </w:rPr>
        <w:tab/>
      </w:r>
      <w:r w:rsidR="0022046C" w:rsidRPr="00964065">
        <w:rPr>
          <w:rFonts w:cs="Times New Roman"/>
          <w:i/>
          <w:sz w:val="28"/>
        </w:rPr>
        <w:t>I am speaking in human terms because of your natural limitations. For just as you once presented your members as slaves to impurity and to greater and greater iniquity, so now present your members as slaves to righteousness for sanctification.</w:t>
      </w:r>
      <w:r w:rsidR="0022046C" w:rsidRPr="0022046C">
        <w:rPr>
          <w:rFonts w:cs="Times New Roman"/>
          <w:sz w:val="28"/>
        </w:rPr>
        <w:t xml:space="preserve"> </w:t>
      </w:r>
      <w:r w:rsidR="004B0E59">
        <w:rPr>
          <w:rFonts w:cs="Times New Roman"/>
          <w:sz w:val="28"/>
        </w:rPr>
        <w:t>(</w:t>
      </w:r>
      <w:proofErr w:type="gramStart"/>
      <w:r w:rsidR="004B0E59">
        <w:rPr>
          <w:rFonts w:cs="Times New Roman"/>
          <w:sz w:val="28"/>
        </w:rPr>
        <w:t>lit</w:t>
      </w:r>
      <w:proofErr w:type="gramEnd"/>
      <w:r w:rsidR="004B0E59">
        <w:rPr>
          <w:rFonts w:cs="Times New Roman"/>
          <w:sz w:val="28"/>
        </w:rPr>
        <w:t>. ‘</w:t>
      </w:r>
      <w:proofErr w:type="gramStart"/>
      <w:r w:rsidR="004B0E59">
        <w:rPr>
          <w:rFonts w:cs="Times New Roman"/>
          <w:sz w:val="28"/>
        </w:rPr>
        <w:t>because</w:t>
      </w:r>
      <w:proofErr w:type="gramEnd"/>
      <w:r w:rsidR="004B0E59">
        <w:rPr>
          <w:rFonts w:cs="Times New Roman"/>
          <w:sz w:val="28"/>
        </w:rPr>
        <w:t xml:space="preserve"> of the weakness of your flesh’) Paul argues that he has to use a human analogy of actual slavery in case they have failed to grasp his meaning. He gives an extended rational for his comparison of ‘Christian slavery to God’ with the human institution of slavery. He reminds them of their lives prior to conversion </w:t>
      </w:r>
      <w:r w:rsidR="00D96E51">
        <w:rPr>
          <w:rFonts w:cs="Times New Roman"/>
          <w:sz w:val="28"/>
        </w:rPr>
        <w:t xml:space="preserve">by virtually </w:t>
      </w:r>
      <w:r w:rsidR="004B0E59">
        <w:rPr>
          <w:rFonts w:cs="Times New Roman"/>
          <w:sz w:val="28"/>
        </w:rPr>
        <w:t xml:space="preserve">repeating v13. </w:t>
      </w:r>
      <w:r w:rsidR="00D96E51">
        <w:rPr>
          <w:rFonts w:cs="Times New Roman"/>
          <w:sz w:val="28"/>
        </w:rPr>
        <w:t xml:space="preserve">The exhortation here is more explicit than earlier. They are to avoid ‘impurity’ which in denotes sexual immorality in Romans, as it does elsewhere in Paul’s writings (2 </w:t>
      </w:r>
      <w:proofErr w:type="spellStart"/>
      <w:r w:rsidR="00D96E51">
        <w:rPr>
          <w:rFonts w:cs="Times New Roman"/>
          <w:sz w:val="28"/>
        </w:rPr>
        <w:t>Cor</w:t>
      </w:r>
      <w:proofErr w:type="spellEnd"/>
      <w:r w:rsidR="00D96E51">
        <w:rPr>
          <w:rFonts w:cs="Times New Roman"/>
          <w:sz w:val="28"/>
        </w:rPr>
        <w:t xml:space="preserve"> 12:21; Gal 5:19; Eph 4:19, 5:3; Col 3:5; 1 </w:t>
      </w:r>
      <w:proofErr w:type="spellStart"/>
      <w:r w:rsidR="00D96E51">
        <w:rPr>
          <w:rFonts w:cs="Times New Roman"/>
          <w:sz w:val="28"/>
        </w:rPr>
        <w:t>Thess</w:t>
      </w:r>
      <w:proofErr w:type="spellEnd"/>
      <w:r w:rsidR="00D96E51">
        <w:rPr>
          <w:rFonts w:cs="Times New Roman"/>
          <w:sz w:val="28"/>
        </w:rPr>
        <w:t xml:space="preserve"> 4:7)</w:t>
      </w:r>
      <w:r w:rsidR="001C151E">
        <w:rPr>
          <w:rFonts w:cs="Times New Roman"/>
          <w:sz w:val="28"/>
        </w:rPr>
        <w:t xml:space="preserve">. Paul’s reference to ‘greater and greater iniquity’ or ‘ever-increasing wickedness’ would refer to growing immorality. Instead of offering their bodies to this immorality, Paul calls them to be slaves to righteousness leading to holiness. </w:t>
      </w:r>
      <w:r w:rsidR="001C151E" w:rsidRPr="001C151E">
        <w:rPr>
          <w:rFonts w:cs="Times New Roman"/>
          <w:sz w:val="28"/>
        </w:rPr>
        <w:t xml:space="preserve">Origen offers the following exposition of what this means: </w:t>
      </w:r>
      <w:r w:rsidR="001C151E" w:rsidRPr="001C151E">
        <w:rPr>
          <w:rFonts w:cs="Times New Roman"/>
          <w:i/>
          <w:sz w:val="28"/>
        </w:rPr>
        <w:t>‘</w:t>
      </w:r>
      <w:proofErr w:type="gramStart"/>
      <w:r w:rsidR="001C151E" w:rsidRPr="001C151E">
        <w:rPr>
          <w:rFonts w:cs="Times New Roman"/>
          <w:i/>
          <w:sz w:val="28"/>
        </w:rPr>
        <w:t>Once</w:t>
      </w:r>
      <w:proofErr w:type="gramEnd"/>
      <w:r w:rsidR="001C151E" w:rsidRPr="001C151E">
        <w:rPr>
          <w:rFonts w:cs="Times New Roman"/>
          <w:i/>
          <w:sz w:val="28"/>
        </w:rPr>
        <w:t xml:space="preserve"> your feet ran to the temples of demons; now they run to the church of God. Once they ran to spill blood; now they run to set it free. Once your hands were stretched out to steal what belonged to others; now they are stretched out for you to be generous with what is your own. Once your eyes looked at women or at </w:t>
      </w:r>
      <w:proofErr w:type="gramStart"/>
      <w:r w:rsidR="001C151E" w:rsidRPr="001C151E">
        <w:rPr>
          <w:rFonts w:cs="Times New Roman"/>
          <w:i/>
          <w:sz w:val="28"/>
        </w:rPr>
        <w:t>something which</w:t>
      </w:r>
      <w:proofErr w:type="gramEnd"/>
      <w:r w:rsidR="001C151E" w:rsidRPr="001C151E">
        <w:rPr>
          <w:rFonts w:cs="Times New Roman"/>
          <w:i/>
          <w:sz w:val="28"/>
        </w:rPr>
        <w:t xml:space="preserve"> was not yours with lust in them; but now they look at the poor, the weak and the helpless with pity in them. Your ears used to delight in hearing empty talk or in attacking good people; now they have turned to hearing the Word of God, to the exposition of the law and to the learning of the knowledge of wisdom. Your tongue, which was accustomed to bad language, cursing and swearing, has now turned to praising the Lord at all times; it produces healthy and honest speech, in order to give grace to the hearers and speak the truth to its neighbor’</w:t>
      </w:r>
      <w:r w:rsidR="001C151E" w:rsidRPr="001C151E">
        <w:rPr>
          <w:rFonts w:cs="Times New Roman"/>
          <w:sz w:val="28"/>
        </w:rPr>
        <w:t>.</w:t>
      </w:r>
      <w:r w:rsidR="001C151E" w:rsidRPr="001C151E">
        <w:rPr>
          <w:rFonts w:cs="Times New Roman"/>
          <w:sz w:val="28"/>
          <w:vertAlign w:val="superscript"/>
        </w:rPr>
        <w:footnoteReference w:id="19"/>
      </w:r>
      <w:r w:rsidR="001C151E">
        <w:rPr>
          <w:rFonts w:cs="Times New Roman"/>
          <w:sz w:val="28"/>
        </w:rPr>
        <w:t xml:space="preserve"> Sanctification</w:t>
      </w:r>
      <w:r w:rsidR="00E9506F">
        <w:rPr>
          <w:rFonts w:cs="Times New Roman"/>
          <w:sz w:val="28"/>
        </w:rPr>
        <w:t>,</w:t>
      </w:r>
      <w:r w:rsidR="001C151E">
        <w:rPr>
          <w:rFonts w:cs="Times New Roman"/>
          <w:sz w:val="28"/>
        </w:rPr>
        <w:t xml:space="preserve"> or being made holy</w:t>
      </w:r>
      <w:r w:rsidR="00E9506F">
        <w:rPr>
          <w:rFonts w:cs="Times New Roman"/>
          <w:sz w:val="28"/>
        </w:rPr>
        <w:t>,</w:t>
      </w:r>
      <w:r w:rsidR="001C151E">
        <w:rPr>
          <w:rFonts w:cs="Times New Roman"/>
          <w:sz w:val="28"/>
        </w:rPr>
        <w:t xml:space="preserve"> is the process of making one fit for the presence of God.</w:t>
      </w:r>
    </w:p>
    <w:p w:rsidR="0022046C"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20 </w:t>
      </w:r>
      <w:r>
        <w:rPr>
          <w:rFonts w:cs="Times New Roman"/>
          <w:sz w:val="28"/>
        </w:rPr>
        <w:tab/>
      </w:r>
      <w:r w:rsidR="0022046C" w:rsidRPr="00964065">
        <w:rPr>
          <w:rFonts w:cs="Times New Roman"/>
          <w:i/>
          <w:sz w:val="28"/>
        </w:rPr>
        <w:t>When you were slaves of sin, you were free in regard to righteousness.</w:t>
      </w:r>
      <w:r w:rsidR="0022046C" w:rsidRPr="0022046C">
        <w:rPr>
          <w:rFonts w:cs="Times New Roman"/>
          <w:sz w:val="28"/>
        </w:rPr>
        <w:t xml:space="preserve"> </w:t>
      </w:r>
      <w:r w:rsidR="006D64E4">
        <w:rPr>
          <w:rFonts w:cs="Times New Roman"/>
          <w:sz w:val="28"/>
        </w:rPr>
        <w:t>Another reminder of their pre-</w:t>
      </w:r>
      <w:r w:rsidR="00E9506F">
        <w:rPr>
          <w:rFonts w:cs="Times New Roman"/>
          <w:sz w:val="28"/>
        </w:rPr>
        <w:t>C</w:t>
      </w:r>
      <w:r w:rsidR="006D64E4">
        <w:rPr>
          <w:rFonts w:cs="Times New Roman"/>
          <w:sz w:val="28"/>
        </w:rPr>
        <w:t xml:space="preserve">hristian past, slavery to one master means freedom from control by a different master. Both ‘sin’ and ‘righteousness’ are personified as controlling powers. </w:t>
      </w:r>
      <w:r w:rsidR="007A49ED">
        <w:rPr>
          <w:rFonts w:cs="Times New Roman"/>
          <w:sz w:val="28"/>
        </w:rPr>
        <w:t>As slaves of sin</w:t>
      </w:r>
      <w:r w:rsidR="00E9506F">
        <w:rPr>
          <w:rFonts w:cs="Times New Roman"/>
          <w:sz w:val="28"/>
        </w:rPr>
        <w:t>,</w:t>
      </w:r>
      <w:r w:rsidR="007A49ED">
        <w:rPr>
          <w:rFonts w:cs="Times New Roman"/>
          <w:sz w:val="28"/>
        </w:rPr>
        <w:t xml:space="preserve"> there was freedom, or no regard for the requirements of God.</w:t>
      </w:r>
    </w:p>
    <w:p w:rsidR="0022046C"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21 </w:t>
      </w:r>
      <w:r>
        <w:rPr>
          <w:rFonts w:cs="Times New Roman"/>
          <w:sz w:val="28"/>
        </w:rPr>
        <w:tab/>
      </w:r>
      <w:r w:rsidR="0022046C" w:rsidRPr="00964065">
        <w:rPr>
          <w:rFonts w:cs="Times New Roman"/>
          <w:i/>
          <w:sz w:val="28"/>
        </w:rPr>
        <w:t>So what advantage did you then get from the things of which you now are ashamed? The end of those things is death.</w:t>
      </w:r>
      <w:r w:rsidR="0022046C" w:rsidRPr="0022046C">
        <w:rPr>
          <w:rFonts w:cs="Times New Roman"/>
          <w:sz w:val="28"/>
        </w:rPr>
        <w:t xml:space="preserve"> </w:t>
      </w:r>
      <w:r w:rsidR="007A49ED">
        <w:rPr>
          <w:rFonts w:cs="Times New Roman"/>
          <w:sz w:val="28"/>
        </w:rPr>
        <w:t xml:space="preserve">As slaves of sin, what benefits did you gain? It was only after they had converted to Christ that they experienced shame in the full realization of their sinfulness. The only fruit of sin is God’s judgment, death and wrath. It is God’s decree that those who do such things deserve to die. </w:t>
      </w:r>
    </w:p>
    <w:p w:rsidR="0022046C"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22 </w:t>
      </w:r>
      <w:r>
        <w:rPr>
          <w:rFonts w:cs="Times New Roman"/>
          <w:sz w:val="28"/>
        </w:rPr>
        <w:tab/>
      </w:r>
      <w:r w:rsidR="0022046C" w:rsidRPr="00964065">
        <w:rPr>
          <w:rFonts w:cs="Times New Roman"/>
          <w:i/>
          <w:sz w:val="28"/>
        </w:rPr>
        <w:t>But now that you have been freed from sin and enslaved to God, the advantage you get is sanctification. The end is eternal life.</w:t>
      </w:r>
      <w:r w:rsidR="0022046C" w:rsidRPr="0022046C">
        <w:rPr>
          <w:rFonts w:cs="Times New Roman"/>
          <w:sz w:val="28"/>
        </w:rPr>
        <w:t xml:space="preserve"> </w:t>
      </w:r>
      <w:r w:rsidR="007A49ED">
        <w:rPr>
          <w:rFonts w:cs="Times New Roman"/>
          <w:sz w:val="28"/>
        </w:rPr>
        <w:t xml:space="preserve">Slavery to God bears much fruit that is worth everything. Those who are justified are now sanctified. They experience this here and now and also the final result in the future is eternal life. </w:t>
      </w:r>
      <w:r w:rsidR="00F44D0E">
        <w:rPr>
          <w:rFonts w:cs="Times New Roman"/>
          <w:sz w:val="28"/>
        </w:rPr>
        <w:t xml:space="preserve">The benefit of holiness as slaves of God has communal as well as individual implications. Godly living is worked out primarily within the Christian community. </w:t>
      </w:r>
    </w:p>
    <w:p w:rsidR="00C32DFD" w:rsidRDefault="00964065" w:rsidP="0022046C">
      <w:pPr>
        <w:widowControl w:val="0"/>
        <w:autoSpaceDE w:val="0"/>
        <w:autoSpaceDN w:val="0"/>
        <w:adjustRightInd w:val="0"/>
        <w:jc w:val="both"/>
        <w:rPr>
          <w:rFonts w:cs="Times New Roman"/>
          <w:sz w:val="28"/>
        </w:rPr>
      </w:pPr>
      <w:proofErr w:type="gramStart"/>
      <w:r w:rsidRPr="00964065">
        <w:rPr>
          <w:rFonts w:cs="Times New Roman"/>
          <w:b/>
          <w:sz w:val="28"/>
        </w:rPr>
        <w:t>v</w:t>
      </w:r>
      <w:proofErr w:type="gramEnd"/>
      <w:r w:rsidRPr="00964065">
        <w:rPr>
          <w:rFonts w:cs="Times New Roman"/>
          <w:b/>
          <w:sz w:val="28"/>
        </w:rPr>
        <w:t xml:space="preserve"> </w:t>
      </w:r>
      <w:r w:rsidR="0022046C" w:rsidRPr="00964065">
        <w:rPr>
          <w:rFonts w:cs="Times New Roman"/>
          <w:b/>
          <w:sz w:val="28"/>
        </w:rPr>
        <w:t>23 </w:t>
      </w:r>
      <w:r>
        <w:rPr>
          <w:rFonts w:cs="Times New Roman"/>
          <w:sz w:val="28"/>
        </w:rPr>
        <w:tab/>
      </w:r>
      <w:r w:rsidR="0022046C" w:rsidRPr="00964065">
        <w:rPr>
          <w:rFonts w:cs="Times New Roman"/>
          <w:i/>
          <w:sz w:val="28"/>
        </w:rPr>
        <w:t>For the wages of sin is death, but the free gift of God is eternal</w:t>
      </w:r>
      <w:r w:rsidRPr="00964065">
        <w:rPr>
          <w:rFonts w:cs="Times New Roman"/>
          <w:i/>
          <w:sz w:val="28"/>
        </w:rPr>
        <w:t xml:space="preserve"> life in Christ Jesus our Lord.</w:t>
      </w:r>
      <w:r w:rsidR="006F6F49">
        <w:rPr>
          <w:rFonts w:cs="Times New Roman"/>
          <w:i/>
          <w:sz w:val="28"/>
        </w:rPr>
        <w:t xml:space="preserve"> </w:t>
      </w:r>
      <w:r w:rsidR="00A60643" w:rsidRPr="00A60643">
        <w:rPr>
          <w:rFonts w:cs="Times New Roman"/>
          <w:sz w:val="28"/>
        </w:rPr>
        <w:t>This concludes</w:t>
      </w:r>
      <w:r w:rsidR="00A60643">
        <w:rPr>
          <w:rFonts w:cs="Times New Roman"/>
          <w:sz w:val="28"/>
        </w:rPr>
        <w:t xml:space="preserve"> Paul’s contrast between slavery to sin and slavery to God. Paul maintains that those who serve sin will receive the wages they deserve – death. Paul stresses frequently that sin leads to death in Romans (1:32; 5:12, 14, 17, 21; 6:16, 21, 23; 7:5) and elsewhere (1Cor 15:21, 56; 2Cor</w:t>
      </w:r>
      <w:r w:rsidR="00D75C6D">
        <w:rPr>
          <w:rFonts w:cs="Times New Roman"/>
          <w:sz w:val="28"/>
        </w:rPr>
        <w:t xml:space="preserve"> 7:10). Wages in ordinary usage provided sustenance for life, while this wage provides the opposite. Since wages are paid in increments as well as at the end of a task, the death Paul has in mind is a present reality that will extend into the future. Those who serve God do not receive the wages they </w:t>
      </w:r>
      <w:r w:rsidR="00E9506F">
        <w:rPr>
          <w:rFonts w:cs="Times New Roman"/>
          <w:sz w:val="28"/>
        </w:rPr>
        <w:t>deserve;</w:t>
      </w:r>
      <w:r w:rsidR="00D75C6D">
        <w:rPr>
          <w:rFonts w:cs="Times New Roman"/>
          <w:sz w:val="28"/>
        </w:rPr>
        <w:t xml:space="preserve"> rather, they receive the free ‘gift’ of eternal life. The gift of eternal life is both provided by God and received by believers in Christ Jesus our Lord. While the wages of sin is death for all who sin, the gift of eternal life is only for those who are ‘in Christ’, that is, those who are united with </w:t>
      </w:r>
      <w:r w:rsidR="00AC7961">
        <w:rPr>
          <w:rFonts w:cs="Times New Roman"/>
          <w:sz w:val="28"/>
        </w:rPr>
        <w:t>H</w:t>
      </w:r>
      <w:r w:rsidR="00D75C6D">
        <w:rPr>
          <w:rFonts w:cs="Times New Roman"/>
          <w:sz w:val="28"/>
        </w:rPr>
        <w:t xml:space="preserve">im through faith and by the Spirit.  </w:t>
      </w:r>
      <w:r w:rsidR="00E9506F">
        <w:rPr>
          <w:rFonts w:cs="Times New Roman"/>
          <w:sz w:val="28"/>
        </w:rPr>
        <w:t>I</w:t>
      </w:r>
      <w:r w:rsidR="00AC7961">
        <w:rPr>
          <w:rFonts w:cs="Times New Roman"/>
          <w:sz w:val="28"/>
        </w:rPr>
        <w:t>n Paul’s letters</w:t>
      </w:r>
      <w:r w:rsidR="00E9506F">
        <w:rPr>
          <w:rFonts w:cs="Times New Roman"/>
          <w:sz w:val="28"/>
        </w:rPr>
        <w:t>,</w:t>
      </w:r>
      <w:r w:rsidR="00AC7961">
        <w:rPr>
          <w:rFonts w:cs="Times New Roman"/>
          <w:sz w:val="28"/>
        </w:rPr>
        <w:t xml:space="preserve"> eternal life is always the final reward bestowed upon the righteous on the last day (Rom 2:7, 5:12, 6:22, 6:23, Gal 6:8; 1 Tim 1:16; 1Tim 6:12; Tit 1:2, 3:7). This is different tha</w:t>
      </w:r>
      <w:r w:rsidR="00E9506F">
        <w:rPr>
          <w:rFonts w:cs="Times New Roman"/>
          <w:sz w:val="28"/>
        </w:rPr>
        <w:t>n</w:t>
      </w:r>
      <w:r w:rsidR="00AC7961">
        <w:rPr>
          <w:rFonts w:cs="Times New Roman"/>
          <w:sz w:val="28"/>
        </w:rPr>
        <w:t xml:space="preserve"> John, who has Jesus speak of eternal life as the present possession of believers (John 5:24). Paul does refer to the ‘new life’ believers experience in the here and now (Rom 6:4, 8:6, 8:10, 2Cor 4:10, 11; Col 3:4).</w:t>
      </w:r>
    </w:p>
    <w:p w:rsidR="00AC7961" w:rsidRPr="00C32DFD" w:rsidRDefault="00C32DFD" w:rsidP="0022046C">
      <w:pPr>
        <w:widowControl w:val="0"/>
        <w:autoSpaceDE w:val="0"/>
        <w:autoSpaceDN w:val="0"/>
        <w:adjustRightInd w:val="0"/>
        <w:jc w:val="both"/>
        <w:rPr>
          <w:rFonts w:cs="Times New Roman"/>
          <w:b/>
          <w:sz w:val="32"/>
        </w:rPr>
      </w:pPr>
      <w:r w:rsidRPr="00C32DFD">
        <w:rPr>
          <w:rFonts w:cs="Times New Roman"/>
          <w:b/>
          <w:sz w:val="32"/>
        </w:rPr>
        <w:t>Chapter 7</w:t>
      </w:r>
      <w:r w:rsidRPr="00C32DFD">
        <w:rPr>
          <w:rFonts w:cs="Times New Roman"/>
          <w:b/>
          <w:sz w:val="32"/>
        </w:rPr>
        <w:tab/>
      </w:r>
      <w:r w:rsidRPr="00C32DFD">
        <w:rPr>
          <w:rFonts w:cs="Times New Roman"/>
          <w:b/>
          <w:sz w:val="32"/>
        </w:rPr>
        <w:tab/>
      </w:r>
      <w:r>
        <w:rPr>
          <w:rFonts w:cs="Times New Roman"/>
          <w:b/>
          <w:sz w:val="32"/>
        </w:rPr>
        <w:t>Freedom</w:t>
      </w:r>
      <w:r w:rsidRPr="00C32DFD">
        <w:rPr>
          <w:rFonts w:cs="Times New Roman"/>
          <w:b/>
          <w:sz w:val="32"/>
        </w:rPr>
        <w:t xml:space="preserve"> from the Law</w:t>
      </w:r>
    </w:p>
    <w:p w:rsidR="00C32DFD" w:rsidRPr="00C32DFD" w:rsidRDefault="00C32DFD" w:rsidP="00AC7961">
      <w:pPr>
        <w:widowControl w:val="0"/>
        <w:autoSpaceDE w:val="0"/>
        <w:autoSpaceDN w:val="0"/>
        <w:adjustRightInd w:val="0"/>
        <w:jc w:val="both"/>
        <w:rPr>
          <w:rFonts w:cs="Times New Roman"/>
          <w:sz w:val="28"/>
        </w:rPr>
      </w:pPr>
      <w:r>
        <w:rPr>
          <w:rFonts w:cs="Times New Roman"/>
          <w:sz w:val="28"/>
        </w:rPr>
        <w:t xml:space="preserve">Paul turns his attention to the believer’s freedom from the law (1-6) and to a historic and experiential description of what life is like for those under the law (7-25). The nature of Paul’s understanding of freedom can be read as freedom from the condemnation of the law, or freedom from the law’s jurisdiction, since he distinguishes between the cultic (holiness code) and ethical demands. </w:t>
      </w:r>
      <w:r w:rsidR="00F80A3B">
        <w:rPr>
          <w:rFonts w:cs="Times New Roman"/>
          <w:sz w:val="28"/>
        </w:rPr>
        <w:t>Paul’s primary purpose continues to be answering objections that his gospel involved a denigration of the law. He begins (1-6) strongly upholding the view that believers are free from the law, but contrary to expectations, this d</w:t>
      </w:r>
      <w:r w:rsidR="00DF505F">
        <w:rPr>
          <w:rFonts w:cs="Times New Roman"/>
          <w:sz w:val="28"/>
        </w:rPr>
        <w:t xml:space="preserve">oes not lead to an immoral life. The true Christian life bears fruit for God. </w:t>
      </w:r>
    </w:p>
    <w:p w:rsidR="00AC7961" w:rsidRPr="00DF505F" w:rsidRDefault="00AC7961" w:rsidP="00AC7961">
      <w:pPr>
        <w:widowControl w:val="0"/>
        <w:autoSpaceDE w:val="0"/>
        <w:autoSpaceDN w:val="0"/>
        <w:adjustRightInd w:val="0"/>
        <w:jc w:val="both"/>
        <w:rPr>
          <w:rFonts w:cs="Times New Roman"/>
          <w:sz w:val="28"/>
        </w:rPr>
      </w:pPr>
      <w:proofErr w:type="gramStart"/>
      <w:r w:rsidRPr="00AC7961">
        <w:rPr>
          <w:rFonts w:cs="Times New Roman"/>
          <w:b/>
          <w:sz w:val="28"/>
        </w:rPr>
        <w:t>v</w:t>
      </w:r>
      <w:proofErr w:type="gramEnd"/>
      <w:r w:rsidRPr="00AC7961">
        <w:rPr>
          <w:rFonts w:cs="Times New Roman"/>
          <w:b/>
          <w:sz w:val="28"/>
        </w:rPr>
        <w:t xml:space="preserve"> 1</w:t>
      </w:r>
      <w:r w:rsidRPr="00AC7961">
        <w:rPr>
          <w:rFonts w:cs="Times New Roman"/>
          <w:i/>
          <w:sz w:val="28"/>
        </w:rPr>
        <w:t xml:space="preserve"> </w:t>
      </w:r>
      <w:r>
        <w:rPr>
          <w:rFonts w:cs="Times New Roman"/>
          <w:i/>
          <w:sz w:val="28"/>
        </w:rPr>
        <w:tab/>
      </w:r>
      <w:r w:rsidRPr="00AC7961">
        <w:rPr>
          <w:rFonts w:cs="Times New Roman"/>
          <w:i/>
          <w:sz w:val="28"/>
        </w:rPr>
        <w:t xml:space="preserve">Do you not know, brothers and sisters—for I am speaking to those who know the law—that the law is binding on a person only during that person’s lifetime? </w:t>
      </w:r>
      <w:r w:rsidR="00DF505F">
        <w:rPr>
          <w:rFonts w:cs="Times New Roman"/>
          <w:sz w:val="28"/>
        </w:rPr>
        <w:t xml:space="preserve"> This should include the article “Or” connecting it to Ch 6 (omitted in NIV and NRSV). The expectation is that the readers should already know this. </w:t>
      </w:r>
      <w:r w:rsidR="00F067B9">
        <w:rPr>
          <w:rFonts w:cs="Times New Roman"/>
          <w:sz w:val="28"/>
        </w:rPr>
        <w:t xml:space="preserve">Since this is about freedom from the Mosaic </w:t>
      </w:r>
      <w:proofErr w:type="gramStart"/>
      <w:r w:rsidR="00F067B9">
        <w:rPr>
          <w:rFonts w:cs="Times New Roman"/>
          <w:sz w:val="28"/>
        </w:rPr>
        <w:t>law</w:t>
      </w:r>
      <w:proofErr w:type="gramEnd"/>
      <w:r w:rsidR="00F067B9">
        <w:rPr>
          <w:rFonts w:cs="Times New Roman"/>
          <w:sz w:val="28"/>
        </w:rPr>
        <w:t>, those who know the law would be Jews, but also gentile God-fearers with some background in the synagogue. The point is that the law can only apply to a person while they are alive.  It is noteworthy that in Acts 15:10, at the Council of Jerusalem, Peter describes the law as</w:t>
      </w:r>
      <w:r w:rsidR="00F00C1F">
        <w:rPr>
          <w:rFonts w:cs="Times New Roman"/>
          <w:sz w:val="28"/>
        </w:rPr>
        <w:t>,</w:t>
      </w:r>
      <w:r w:rsidR="00F067B9">
        <w:rPr>
          <w:rFonts w:cs="Times New Roman"/>
          <w:sz w:val="28"/>
        </w:rPr>
        <w:t xml:space="preserve"> “a yoke which neither our fathers nor we have been able to bear.” He speaks there as a typical member of the Jewish community, thinking not only of the written law, but also its amplification in the traditions of the elders or the oral law. </w:t>
      </w:r>
    </w:p>
    <w:p w:rsidR="00306552" w:rsidRPr="00306552" w:rsidRDefault="00306552" w:rsidP="00306552">
      <w:pPr>
        <w:widowControl w:val="0"/>
        <w:autoSpaceDE w:val="0"/>
        <w:autoSpaceDN w:val="0"/>
        <w:adjustRightInd w:val="0"/>
        <w:jc w:val="both"/>
        <w:rPr>
          <w:rFonts w:cs="Times New Roman"/>
          <w:b/>
          <w:sz w:val="36"/>
        </w:rPr>
      </w:pPr>
      <w:r w:rsidRPr="00306552">
        <w:rPr>
          <w:rFonts w:cs="Calibri Light"/>
          <w:b/>
          <w:sz w:val="36"/>
        </w:rPr>
        <w:t xml:space="preserve">Year </w:t>
      </w:r>
      <w:proofErr w:type="gramStart"/>
      <w:r w:rsidRPr="00306552">
        <w:rPr>
          <w:rFonts w:cs="Calibri Light"/>
          <w:b/>
          <w:sz w:val="36"/>
        </w:rPr>
        <w:t>2</w:t>
      </w:r>
      <w:r w:rsidRPr="00306552">
        <w:rPr>
          <w:rFonts w:cs="Calibri Light"/>
          <w:b/>
          <w:sz w:val="36"/>
        </w:rPr>
        <w:tab/>
        <w:t>Week</w:t>
      </w:r>
      <w:proofErr w:type="gramEnd"/>
      <w:r w:rsidRPr="00306552">
        <w:rPr>
          <w:rFonts w:cs="Calibri Light"/>
          <w:b/>
          <w:sz w:val="36"/>
        </w:rPr>
        <w:t xml:space="preserve"> 9 – Romans 7</w:t>
      </w:r>
      <w:r w:rsidRPr="00306552">
        <w:rPr>
          <w:rFonts w:cs="Calibri Light"/>
          <w:b/>
          <w:sz w:val="36"/>
        </w:rPr>
        <w:tab/>
      </w:r>
      <w:r w:rsidRPr="00306552">
        <w:rPr>
          <w:rFonts w:cs="Times New Roman"/>
          <w:b/>
          <w:sz w:val="36"/>
        </w:rPr>
        <w:t>Freedom from the Law</w:t>
      </w:r>
    </w:p>
    <w:p w:rsidR="00863A39" w:rsidRDefault="00AC7961" w:rsidP="00AC7961">
      <w:pPr>
        <w:widowControl w:val="0"/>
        <w:autoSpaceDE w:val="0"/>
        <w:autoSpaceDN w:val="0"/>
        <w:adjustRightInd w:val="0"/>
        <w:jc w:val="both"/>
        <w:rPr>
          <w:rFonts w:cs="Times New Roman"/>
          <w:sz w:val="28"/>
        </w:rPr>
      </w:pPr>
      <w:proofErr w:type="gramStart"/>
      <w:r w:rsidRPr="00AC7961">
        <w:rPr>
          <w:rFonts w:cs="Times New Roman"/>
          <w:b/>
          <w:sz w:val="28"/>
        </w:rPr>
        <w:t>v</w:t>
      </w:r>
      <w:proofErr w:type="gramEnd"/>
      <w:r w:rsidRPr="00AC7961">
        <w:rPr>
          <w:rFonts w:cs="Times New Roman"/>
          <w:b/>
          <w:sz w:val="28"/>
        </w:rPr>
        <w:t xml:space="preserve"> 2</w:t>
      </w:r>
      <w:r w:rsidRPr="00AC7961">
        <w:rPr>
          <w:rFonts w:cs="Times New Roman"/>
          <w:b/>
          <w:i/>
          <w:sz w:val="28"/>
        </w:rPr>
        <w:t> </w:t>
      </w:r>
      <w:r>
        <w:rPr>
          <w:rFonts w:cs="Times New Roman"/>
          <w:i/>
          <w:sz w:val="28"/>
        </w:rPr>
        <w:tab/>
      </w:r>
      <w:r w:rsidRPr="00AC7961">
        <w:rPr>
          <w:rFonts w:cs="Times New Roman"/>
          <w:i/>
          <w:sz w:val="28"/>
        </w:rPr>
        <w:t xml:space="preserve">Thus a married woman is bound by the law to her husband as long as he lives; but if her husband dies, she is discharged from the law concerning the husband. </w:t>
      </w:r>
      <w:r w:rsidR="00D91438">
        <w:rPr>
          <w:rFonts w:cs="Times New Roman"/>
          <w:sz w:val="28"/>
        </w:rPr>
        <w:t xml:space="preserve"> Here is Paul’s example </w:t>
      </w:r>
      <w:r w:rsidR="0093224C">
        <w:rPr>
          <w:rFonts w:cs="Times New Roman"/>
          <w:sz w:val="28"/>
        </w:rPr>
        <w:t xml:space="preserve">(illustration) </w:t>
      </w:r>
      <w:r w:rsidR="00D91438">
        <w:rPr>
          <w:rFonts w:cs="Times New Roman"/>
          <w:sz w:val="28"/>
        </w:rPr>
        <w:t>from marriage, but how does this inform us given the current cultural distortions? Marriage is a lifelong relationship. A wife is bound to her husband so</w:t>
      </w:r>
      <w:r w:rsidR="0093224C">
        <w:rPr>
          <w:rFonts w:cs="Times New Roman"/>
          <w:sz w:val="28"/>
        </w:rPr>
        <w:t xml:space="preserve"> long as he lives. </w:t>
      </w:r>
      <w:r w:rsidR="00863A39">
        <w:rPr>
          <w:rFonts w:cs="Times New Roman"/>
          <w:sz w:val="28"/>
        </w:rPr>
        <w:t>If her husband dies, she is free to become the wife of another (see also 1 Corinthians 7:39).</w:t>
      </w:r>
    </w:p>
    <w:p w:rsidR="00AC7961" w:rsidRPr="0093224C" w:rsidRDefault="00AC7961" w:rsidP="00AC7961">
      <w:pPr>
        <w:widowControl w:val="0"/>
        <w:autoSpaceDE w:val="0"/>
        <w:autoSpaceDN w:val="0"/>
        <w:adjustRightInd w:val="0"/>
        <w:jc w:val="both"/>
        <w:rPr>
          <w:rFonts w:cs="Times New Roman"/>
          <w:sz w:val="28"/>
        </w:rPr>
      </w:pPr>
      <w:proofErr w:type="gramStart"/>
      <w:r w:rsidRPr="00AC7961">
        <w:rPr>
          <w:rFonts w:cs="Times New Roman"/>
          <w:b/>
          <w:sz w:val="28"/>
        </w:rPr>
        <w:t>v</w:t>
      </w:r>
      <w:proofErr w:type="gramEnd"/>
      <w:r w:rsidRPr="00AC7961">
        <w:rPr>
          <w:rFonts w:cs="Times New Roman"/>
          <w:b/>
          <w:sz w:val="28"/>
        </w:rPr>
        <w:t xml:space="preserve"> 3 </w:t>
      </w:r>
      <w:r>
        <w:rPr>
          <w:rFonts w:cs="Times New Roman"/>
          <w:i/>
          <w:sz w:val="28"/>
        </w:rPr>
        <w:tab/>
      </w:r>
      <w:r w:rsidRPr="00AC7961">
        <w:rPr>
          <w:rFonts w:cs="Times New Roman"/>
          <w:i/>
          <w:sz w:val="28"/>
        </w:rPr>
        <w:t xml:space="preserve">Accordingly, she will be called an adulteress if she lives with another man while her husband is alive. But if her husband dies, she is free from that law, and if she marries another man, she is not an adulteress. </w:t>
      </w:r>
      <w:r w:rsidR="0093224C">
        <w:rPr>
          <w:rFonts w:cs="Times New Roman"/>
          <w:sz w:val="28"/>
        </w:rPr>
        <w:t>The corollary of vs. 2 is that the bond of marriage means that if she leaves to become the wife of another man, she is branded an adulteress. Since death breaks the bond, she is free to marry another man after her previous husband has died. Commentaries make the point that Paul’s illustration does not</w:t>
      </w:r>
      <w:r w:rsidR="001C4B29">
        <w:rPr>
          <w:rFonts w:cs="Times New Roman"/>
          <w:sz w:val="28"/>
        </w:rPr>
        <w:t xml:space="preserve"> correspond explicitly to Jewish or Roman law. Under Roman law, a woman is not irrevocably bound to her husband for life. Jewish law allows a husband to divorce his wife (Deut 24:1-4) but no</w:t>
      </w:r>
      <w:r w:rsidR="00B05CA0">
        <w:rPr>
          <w:rFonts w:cs="Times New Roman"/>
          <w:sz w:val="28"/>
        </w:rPr>
        <w:t>t</w:t>
      </w:r>
      <w:r w:rsidR="001C4B29">
        <w:rPr>
          <w:rFonts w:cs="Times New Roman"/>
          <w:sz w:val="28"/>
        </w:rPr>
        <w:t xml:space="preserve"> for a woman to divorce her husband. In this sense, the woman is bound to her husband until he dies. That the death of the husband frees a woman from the law that previously bound her to him so that she is now free to marry another man is in accordance with both the Mosaic </w:t>
      </w:r>
      <w:proofErr w:type="gramStart"/>
      <w:r w:rsidR="001C4B29">
        <w:rPr>
          <w:rFonts w:cs="Times New Roman"/>
          <w:sz w:val="28"/>
        </w:rPr>
        <w:t>law</w:t>
      </w:r>
      <w:proofErr w:type="gramEnd"/>
      <w:r w:rsidR="001C4B29">
        <w:rPr>
          <w:rFonts w:cs="Times New Roman"/>
          <w:sz w:val="28"/>
        </w:rPr>
        <w:t xml:space="preserve"> and ‘apostolic Jewish-Christian law tradition.’</w:t>
      </w:r>
    </w:p>
    <w:p w:rsidR="0060449A" w:rsidRDefault="00AC7961" w:rsidP="00AC7961">
      <w:pPr>
        <w:widowControl w:val="0"/>
        <w:autoSpaceDE w:val="0"/>
        <w:autoSpaceDN w:val="0"/>
        <w:adjustRightInd w:val="0"/>
        <w:jc w:val="both"/>
        <w:rPr>
          <w:rFonts w:cs="Times New Roman"/>
          <w:sz w:val="28"/>
        </w:rPr>
      </w:pPr>
      <w:proofErr w:type="gramStart"/>
      <w:r w:rsidRPr="00AC7961">
        <w:rPr>
          <w:rFonts w:cs="Times New Roman"/>
          <w:b/>
          <w:sz w:val="28"/>
        </w:rPr>
        <w:t>v</w:t>
      </w:r>
      <w:proofErr w:type="gramEnd"/>
      <w:r w:rsidRPr="00AC7961">
        <w:rPr>
          <w:rFonts w:cs="Times New Roman"/>
          <w:b/>
          <w:sz w:val="28"/>
        </w:rPr>
        <w:t xml:space="preserve"> 4</w:t>
      </w:r>
      <w:r w:rsidRPr="00AC7961">
        <w:rPr>
          <w:rFonts w:cs="Times New Roman"/>
          <w:i/>
          <w:sz w:val="28"/>
        </w:rPr>
        <w:t> </w:t>
      </w:r>
      <w:r>
        <w:rPr>
          <w:rFonts w:cs="Times New Roman"/>
          <w:i/>
          <w:sz w:val="28"/>
        </w:rPr>
        <w:tab/>
      </w:r>
      <w:r w:rsidRPr="00AC7961">
        <w:rPr>
          <w:rFonts w:cs="Times New Roman"/>
          <w:i/>
          <w:sz w:val="28"/>
        </w:rPr>
        <w:t xml:space="preserve">In the same way, my friends, you have died to the law through the body of Christ, so that you may belong to another, to him who has been raised from the dead in order </w:t>
      </w:r>
      <w:r>
        <w:rPr>
          <w:rFonts w:cs="Times New Roman"/>
          <w:i/>
          <w:sz w:val="28"/>
        </w:rPr>
        <w:t>that we may bear fruit for God.</w:t>
      </w:r>
      <w:r w:rsidR="001C4B29">
        <w:rPr>
          <w:rFonts w:cs="Times New Roman"/>
          <w:i/>
          <w:sz w:val="28"/>
        </w:rPr>
        <w:t xml:space="preserve">  </w:t>
      </w:r>
      <w:r w:rsidR="001C4B29">
        <w:rPr>
          <w:rFonts w:cs="Times New Roman"/>
          <w:sz w:val="28"/>
        </w:rPr>
        <w:t>Commentators find many issues with Paul’s application of this illustration</w:t>
      </w:r>
      <w:r w:rsidR="00B05CA0">
        <w:rPr>
          <w:rFonts w:cs="Times New Roman"/>
          <w:sz w:val="28"/>
        </w:rPr>
        <w:t xml:space="preserve"> because</w:t>
      </w:r>
      <w:r w:rsidR="001C4B29">
        <w:rPr>
          <w:rFonts w:cs="Times New Roman"/>
          <w:sz w:val="28"/>
        </w:rPr>
        <w:t xml:space="preserve"> </w:t>
      </w:r>
      <w:r w:rsidR="00B05CA0">
        <w:rPr>
          <w:rFonts w:cs="Times New Roman"/>
          <w:sz w:val="28"/>
        </w:rPr>
        <w:t>i</w:t>
      </w:r>
      <w:r w:rsidR="001C4B29">
        <w:rPr>
          <w:rFonts w:cs="Times New Roman"/>
          <w:sz w:val="28"/>
        </w:rPr>
        <w:t>t is not the husband who dies. The easiest way to make sense of the</w:t>
      </w:r>
      <w:r w:rsidR="0060449A">
        <w:rPr>
          <w:rFonts w:cs="Times New Roman"/>
          <w:sz w:val="28"/>
        </w:rPr>
        <w:t xml:space="preserve"> matter is that death breaks the bond between husband and wife, so death – the believer’s death-with-Christ – breaks the bond that sin formerly had over the believer so that we are now able to enter into union with Christ. The former life did not produce the fruits of righteousness, but these fruits are produced in abundance now out of the new unity with Christ. Sin and death were the result of the association with the law; righteousness and life </w:t>
      </w:r>
      <w:proofErr w:type="gramStart"/>
      <w:r w:rsidR="0060449A">
        <w:rPr>
          <w:rFonts w:cs="Times New Roman"/>
          <w:sz w:val="28"/>
        </w:rPr>
        <w:t>are</w:t>
      </w:r>
      <w:proofErr w:type="gramEnd"/>
      <w:r w:rsidR="0060449A">
        <w:rPr>
          <w:rFonts w:cs="Times New Roman"/>
          <w:sz w:val="28"/>
        </w:rPr>
        <w:t xml:space="preserve"> the product of the new association; for (as Paul puts it) ‘the written code kills, but the Spirit gives life’ (2Cor 3:6).</w:t>
      </w:r>
    </w:p>
    <w:p w:rsidR="00AC7961" w:rsidRPr="00BA1DA2" w:rsidRDefault="0060449A" w:rsidP="00AC7961">
      <w:pPr>
        <w:widowControl w:val="0"/>
        <w:autoSpaceDE w:val="0"/>
        <w:autoSpaceDN w:val="0"/>
        <w:adjustRightInd w:val="0"/>
        <w:jc w:val="both"/>
        <w:rPr>
          <w:rFonts w:cs="Times New Roman"/>
          <w:sz w:val="28"/>
        </w:rPr>
      </w:pPr>
      <w:r>
        <w:rPr>
          <w:rFonts w:cs="Times New Roman"/>
          <w:sz w:val="28"/>
        </w:rPr>
        <w:tab/>
      </w:r>
      <w:r w:rsidRPr="001337B0">
        <w:rPr>
          <w:rFonts w:cs="Times New Roman"/>
          <w:sz w:val="28"/>
        </w:rPr>
        <w:t>A number of matters in this statement call for clarification. First is the fact that the apostle does not actually say that ‘you … died’, but, when literally translated, ‘you were put to death’ to the law. This emphasizes that, unlike the death of the husband by natural causes in the illustration, the death of believers to the law is the result of divine initiative—they were ‘put to death’. This is best understood as a matter of God’s decision to regard Christ’s death for all as the death of all.</w:t>
      </w:r>
      <w:r w:rsidR="001337B0">
        <w:rPr>
          <w:rFonts w:cs="Times New Roman"/>
          <w:sz w:val="28"/>
        </w:rPr>
        <w:t xml:space="preserve"> Second, to ‘die to the law’ means living no longer under its authority, something made clear by Paul’s marriage illustration. Third, </w:t>
      </w:r>
      <w:r w:rsidR="001337B0" w:rsidRPr="001337B0">
        <w:rPr>
          <w:rFonts w:cs="Times New Roman"/>
          <w:sz w:val="28"/>
        </w:rPr>
        <w:t>what does Paul mean by the unusual statement that believers died to the law ‘through the body of Christ’?</w:t>
      </w:r>
      <w:r w:rsidR="001337B0">
        <w:rPr>
          <w:rFonts w:ascii="Calibri" w:hAnsi="Calibri" w:cs="Times New Roman"/>
          <w:vertAlign w:val="superscript"/>
        </w:rPr>
        <w:t xml:space="preserve">  </w:t>
      </w:r>
      <w:r w:rsidR="001337B0" w:rsidRPr="001337B0">
        <w:rPr>
          <w:rFonts w:cs="Times New Roman"/>
          <w:sz w:val="28"/>
        </w:rPr>
        <w:t>Numerous references</w:t>
      </w:r>
      <w:r w:rsidR="001337B0">
        <w:rPr>
          <w:rFonts w:cs="Times New Roman"/>
          <w:sz w:val="28"/>
        </w:rPr>
        <w:t xml:space="preserve"> (1Cor 10:16, 11:24; Eph 2:13-15; Col 1:22, 2:14) imply that it is through the crucifixion that Christ freed His people from the law and the </w:t>
      </w:r>
      <w:r w:rsidR="001337B0" w:rsidRPr="001337B0">
        <w:rPr>
          <w:rFonts w:cs="Times New Roman"/>
          <w:sz w:val="28"/>
        </w:rPr>
        <w:t>written indebtedness that stood against them.</w:t>
      </w:r>
      <w:r w:rsidR="001337B0">
        <w:rPr>
          <w:rFonts w:cs="Times New Roman"/>
          <w:sz w:val="28"/>
        </w:rPr>
        <w:t xml:space="preserve"> Allowing these other verses to guide our interpretation, we may conclude that Paul’s statement, ‘you also died to the law through the body of Christ’, </w:t>
      </w:r>
      <w:r w:rsidR="00BA1DA2">
        <w:rPr>
          <w:rFonts w:cs="Times New Roman"/>
          <w:sz w:val="28"/>
        </w:rPr>
        <w:t xml:space="preserve">to serve as shorthand for </w:t>
      </w:r>
      <w:r w:rsidR="00BA1DA2" w:rsidRPr="00BA1DA2">
        <w:rPr>
          <w:rFonts w:cs="Times New Roman"/>
          <w:sz w:val="28"/>
        </w:rPr>
        <w:t>saying that believers have been freed from the law because Christ offered his body as a sacrifice for our sins and by so doing freed us from the law’s condemnation. More than this, however, Christ’s death and resurrection brought the period of the Mosaic law as the regulatory norm to an end for the people of God and inaugurated the new covenant under which the Mosaic law is replaced by the work of the Spirit in believers’ lives.</w:t>
      </w:r>
      <w:r w:rsidR="00BA1DA2" w:rsidRPr="00BA1DA2">
        <w:rPr>
          <w:rFonts w:cs="Times New Roman"/>
          <w:sz w:val="28"/>
          <w:vertAlign w:val="superscript"/>
        </w:rPr>
        <w:footnoteReference w:id="20"/>
      </w:r>
    </w:p>
    <w:p w:rsidR="00AC7961" w:rsidRPr="00B63A9A" w:rsidRDefault="00AC7961" w:rsidP="00AC7961">
      <w:pPr>
        <w:widowControl w:val="0"/>
        <w:autoSpaceDE w:val="0"/>
        <w:autoSpaceDN w:val="0"/>
        <w:adjustRightInd w:val="0"/>
        <w:jc w:val="both"/>
        <w:rPr>
          <w:rFonts w:cs="Times New Roman"/>
          <w:sz w:val="28"/>
        </w:rPr>
      </w:pPr>
      <w:proofErr w:type="gramStart"/>
      <w:r w:rsidRPr="00AC7961">
        <w:rPr>
          <w:rFonts w:cs="Times New Roman"/>
          <w:b/>
          <w:sz w:val="28"/>
        </w:rPr>
        <w:t>v</w:t>
      </w:r>
      <w:proofErr w:type="gramEnd"/>
      <w:r w:rsidRPr="00AC7961">
        <w:rPr>
          <w:rFonts w:cs="Times New Roman"/>
          <w:b/>
          <w:sz w:val="28"/>
        </w:rPr>
        <w:t xml:space="preserve"> 5 </w:t>
      </w:r>
      <w:r>
        <w:rPr>
          <w:rFonts w:cs="Times New Roman"/>
          <w:i/>
          <w:sz w:val="28"/>
        </w:rPr>
        <w:tab/>
      </w:r>
      <w:r w:rsidRPr="00AC7961">
        <w:rPr>
          <w:rFonts w:cs="Times New Roman"/>
          <w:i/>
          <w:sz w:val="28"/>
        </w:rPr>
        <w:t xml:space="preserve">While we were living in the flesh, our sinful passions, aroused by the law, were at work in our members to bear fruit for death. </w:t>
      </w:r>
      <w:r w:rsidR="00B63A9A">
        <w:rPr>
          <w:rFonts w:cs="Times New Roman"/>
          <w:sz w:val="28"/>
        </w:rPr>
        <w:t xml:space="preserve">Verses 5 and 6 foreshadow 7:7-25 and 8:1-13. This verse </w:t>
      </w:r>
      <w:r w:rsidR="00793B21">
        <w:rPr>
          <w:rFonts w:cs="Times New Roman"/>
          <w:sz w:val="28"/>
        </w:rPr>
        <w:t>depicts life prior to conversion, ‘in the flesh’ as our physical nature that is corruptible and rebellious. Paul is not blaming the law for our sin, but</w:t>
      </w:r>
      <w:r w:rsidR="002C5AEC">
        <w:rPr>
          <w:rFonts w:cs="Times New Roman"/>
          <w:sz w:val="28"/>
        </w:rPr>
        <w:t xml:space="preserve"> considers that it is far from being an effective deterrent, and is actually laid under tribute by sinful passions prior to conversion to bring us into greater bondage. Lives dominated by sinful passions draw God’s judgment –</w:t>
      </w:r>
      <w:r w:rsidR="00B05CA0">
        <w:rPr>
          <w:rFonts w:cs="Times New Roman"/>
          <w:sz w:val="28"/>
        </w:rPr>
        <w:t xml:space="preserve"> death</w:t>
      </w:r>
      <w:r w:rsidR="002C5AEC">
        <w:rPr>
          <w:rFonts w:cs="Times New Roman"/>
          <w:sz w:val="28"/>
        </w:rPr>
        <w:t>.</w:t>
      </w:r>
    </w:p>
    <w:p w:rsidR="00AD49FB" w:rsidRDefault="00C32DFD" w:rsidP="00AC7961">
      <w:pPr>
        <w:widowControl w:val="0"/>
        <w:autoSpaceDE w:val="0"/>
        <w:autoSpaceDN w:val="0"/>
        <w:adjustRightInd w:val="0"/>
        <w:jc w:val="both"/>
        <w:rPr>
          <w:rFonts w:cs="Times New Roman"/>
          <w:sz w:val="28"/>
        </w:rPr>
      </w:pPr>
      <w:proofErr w:type="gramStart"/>
      <w:r w:rsidRPr="00C32DFD">
        <w:rPr>
          <w:rFonts w:cs="Times New Roman"/>
          <w:b/>
          <w:sz w:val="28"/>
        </w:rPr>
        <w:t>v</w:t>
      </w:r>
      <w:proofErr w:type="gramEnd"/>
      <w:r w:rsidRPr="00C32DFD">
        <w:rPr>
          <w:rFonts w:cs="Times New Roman"/>
          <w:b/>
          <w:sz w:val="28"/>
        </w:rPr>
        <w:t xml:space="preserve"> </w:t>
      </w:r>
      <w:r w:rsidR="00AC7961" w:rsidRPr="00C32DFD">
        <w:rPr>
          <w:rFonts w:cs="Times New Roman"/>
          <w:b/>
          <w:sz w:val="28"/>
        </w:rPr>
        <w:t>6 </w:t>
      </w:r>
      <w:r>
        <w:rPr>
          <w:rFonts w:cs="Times New Roman"/>
          <w:i/>
          <w:sz w:val="28"/>
        </w:rPr>
        <w:tab/>
      </w:r>
      <w:r w:rsidR="00AC7961" w:rsidRPr="00AC7961">
        <w:rPr>
          <w:rFonts w:cs="Times New Roman"/>
          <w:i/>
          <w:sz w:val="28"/>
        </w:rPr>
        <w:t>But now we are discharged from the law, dead to that which held us captive, so that we are slaves not under the old written code but in the new life of the Spiri</w:t>
      </w:r>
      <w:r w:rsidR="00AC7961">
        <w:rPr>
          <w:rFonts w:cs="Times New Roman"/>
          <w:i/>
          <w:sz w:val="28"/>
        </w:rPr>
        <w:t>t.</w:t>
      </w:r>
      <w:r w:rsidR="00D62769">
        <w:rPr>
          <w:rFonts w:cs="Times New Roman"/>
          <w:i/>
          <w:sz w:val="28"/>
        </w:rPr>
        <w:t xml:space="preserve"> </w:t>
      </w:r>
      <w:r w:rsidR="00D62769">
        <w:rPr>
          <w:rFonts w:cs="Times New Roman"/>
          <w:sz w:val="28"/>
        </w:rPr>
        <w:t xml:space="preserve">Paul says ‘we’ including himself with his audience as one of those who have been released from the law. As 7:4 implied, they have been freed from the law’s condemnation and the obligation to submit to it as a regulatory norm. Like the woman whose husband has died, so Paul declares that believers have been released from the Mosaic law ‘so that we serve in the new way of the Spirit, and not in the old way of the written code’ (lit. </w:t>
      </w:r>
      <w:r w:rsidR="00DE65AF" w:rsidRPr="00DE65AF">
        <w:rPr>
          <w:rFonts w:cs="Times New Roman"/>
          <w:i/>
          <w:sz w:val="28"/>
        </w:rPr>
        <w:t>‘</w:t>
      </w:r>
      <w:proofErr w:type="gramStart"/>
      <w:r w:rsidR="00D62769" w:rsidRPr="00DE65AF">
        <w:rPr>
          <w:rFonts w:cs="Times New Roman"/>
          <w:i/>
          <w:sz w:val="28"/>
        </w:rPr>
        <w:t>so</w:t>
      </w:r>
      <w:proofErr w:type="gramEnd"/>
      <w:r w:rsidR="00D62769" w:rsidRPr="00DE65AF">
        <w:rPr>
          <w:rFonts w:cs="Times New Roman"/>
          <w:i/>
          <w:sz w:val="28"/>
        </w:rPr>
        <w:t xml:space="preserve"> that we serve in newness of Spirit and not in oldness of letter’</w:t>
      </w:r>
      <w:r w:rsidR="00D62769">
        <w:rPr>
          <w:rFonts w:cs="Times New Roman"/>
          <w:sz w:val="28"/>
        </w:rPr>
        <w:t>)</w:t>
      </w:r>
      <w:r w:rsidR="00DE65AF">
        <w:rPr>
          <w:rFonts w:cs="Times New Roman"/>
          <w:sz w:val="28"/>
        </w:rPr>
        <w:t xml:space="preserve">. The contrast is between life under the old covenant and life under the new covenant (also 2 </w:t>
      </w:r>
      <w:proofErr w:type="spellStart"/>
      <w:r w:rsidR="00DE65AF">
        <w:rPr>
          <w:rFonts w:cs="Times New Roman"/>
          <w:sz w:val="28"/>
        </w:rPr>
        <w:t>Cor</w:t>
      </w:r>
      <w:proofErr w:type="spellEnd"/>
      <w:r w:rsidR="00DE65AF">
        <w:rPr>
          <w:rFonts w:cs="Times New Roman"/>
          <w:sz w:val="28"/>
        </w:rPr>
        <w:t xml:space="preserve"> 3:6). That believers are able to do this is in fulfillment of the prophecies of Ezekiel (36:26-27) and Jeremiah (</w:t>
      </w:r>
      <w:proofErr w:type="spellStart"/>
      <w:r w:rsidR="00DE65AF">
        <w:rPr>
          <w:rFonts w:cs="Times New Roman"/>
          <w:sz w:val="28"/>
        </w:rPr>
        <w:t>Jer</w:t>
      </w:r>
      <w:proofErr w:type="spellEnd"/>
      <w:r w:rsidR="00DE65AF">
        <w:rPr>
          <w:rFonts w:cs="Times New Roman"/>
          <w:sz w:val="28"/>
        </w:rPr>
        <w:t xml:space="preserve"> 31:31-34). Paul will explain this more fully in 8:1-13. The main emphasis here is on the new way of the Spirit. </w:t>
      </w:r>
    </w:p>
    <w:p w:rsidR="00DE65AF" w:rsidRPr="00E3171B" w:rsidRDefault="00AD49FB" w:rsidP="00AC7961">
      <w:pPr>
        <w:widowControl w:val="0"/>
        <w:autoSpaceDE w:val="0"/>
        <w:autoSpaceDN w:val="0"/>
        <w:adjustRightInd w:val="0"/>
        <w:jc w:val="both"/>
        <w:rPr>
          <w:rFonts w:cs="Times New Roman"/>
          <w:b/>
          <w:sz w:val="28"/>
        </w:rPr>
      </w:pPr>
      <w:r w:rsidRPr="00E3171B">
        <w:rPr>
          <w:rFonts w:cs="Times New Roman"/>
          <w:b/>
          <w:sz w:val="28"/>
        </w:rPr>
        <w:t>The Law and Sin</w:t>
      </w:r>
    </w:p>
    <w:p w:rsidR="00FD01FC"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7</w:t>
      </w:r>
      <w:r w:rsidRPr="00DE65AF">
        <w:rPr>
          <w:rFonts w:cs="Times New Roman"/>
          <w:sz w:val="28"/>
        </w:rPr>
        <w:t> </w:t>
      </w:r>
      <w:r>
        <w:rPr>
          <w:rFonts w:cs="Times New Roman"/>
          <w:sz w:val="28"/>
        </w:rPr>
        <w:tab/>
      </w:r>
      <w:r w:rsidRPr="00DE65AF">
        <w:rPr>
          <w:rFonts w:cs="Times New Roman"/>
          <w:i/>
          <w:sz w:val="28"/>
        </w:rPr>
        <w:t xml:space="preserve">What then should we say? </w:t>
      </w:r>
      <w:proofErr w:type="gramStart"/>
      <w:r w:rsidRPr="00DE65AF">
        <w:rPr>
          <w:rFonts w:cs="Times New Roman"/>
          <w:i/>
          <w:sz w:val="28"/>
        </w:rPr>
        <w:t>That the law is sin?</w:t>
      </w:r>
      <w:proofErr w:type="gramEnd"/>
      <w:r w:rsidRPr="00DE65AF">
        <w:rPr>
          <w:rFonts w:cs="Times New Roman"/>
          <w:i/>
          <w:sz w:val="28"/>
        </w:rPr>
        <w:t xml:space="preserve"> By no means! Yet, if it had not been for the law, I would not have known sin. I would not have known what it is to covet if the law had not said, “You shall not covet.”</w:t>
      </w:r>
      <w:r w:rsidRPr="00DE65AF">
        <w:rPr>
          <w:rFonts w:cs="Times New Roman"/>
          <w:sz w:val="28"/>
        </w:rPr>
        <w:t xml:space="preserve"> </w:t>
      </w:r>
      <w:r w:rsidR="00AD49FB">
        <w:rPr>
          <w:rFonts w:cs="Times New Roman"/>
          <w:sz w:val="28"/>
        </w:rPr>
        <w:t xml:space="preserve"> Paul wants to make sure that his readers do not think that the law itself is to blame for human moral failure. The law is holy, righteous, and good (12). It has become the unwilling ally of sin such that it is now part of the problem rather than part of the solution to the human predicament. Paul is not directly defending the law, but rejecting allegations that his </w:t>
      </w:r>
      <w:r w:rsidR="00E3171B">
        <w:rPr>
          <w:rFonts w:cs="Times New Roman"/>
          <w:sz w:val="28"/>
        </w:rPr>
        <w:t>message, which is the gospel,</w:t>
      </w:r>
      <w:r w:rsidR="00AD49FB">
        <w:rPr>
          <w:rFonts w:cs="Times New Roman"/>
          <w:sz w:val="28"/>
        </w:rPr>
        <w:t xml:space="preserve"> denigrates the law. Sin is the basic problem, not the law (whose only deficiency is ineffectiveness when countering the power of sin). Paul turns to a first person narrative to describe the interaction of sin and the law in the life of Israel. Remember that we have no evidence of Paul suffering from an uneasy conscience prior to his conversion. Up to that point he was confident in his persecution of the church</w:t>
      </w:r>
      <w:r w:rsidR="00FD01FC">
        <w:rPr>
          <w:rFonts w:cs="Times New Roman"/>
          <w:sz w:val="28"/>
        </w:rPr>
        <w:t xml:space="preserve"> as service to God</w:t>
      </w:r>
      <w:r w:rsidR="00E3171B">
        <w:rPr>
          <w:rFonts w:cs="Times New Roman"/>
          <w:sz w:val="28"/>
        </w:rPr>
        <w:t>,</w:t>
      </w:r>
      <w:r w:rsidR="00FD01FC">
        <w:rPr>
          <w:rFonts w:cs="Times New Roman"/>
          <w:sz w:val="28"/>
        </w:rPr>
        <w:t xml:space="preserve"> </w:t>
      </w:r>
      <w:r w:rsidR="00E3171B">
        <w:rPr>
          <w:rFonts w:cs="Times New Roman"/>
          <w:sz w:val="28"/>
        </w:rPr>
        <w:t>t</w:t>
      </w:r>
      <w:r w:rsidR="00FD01FC">
        <w:rPr>
          <w:rFonts w:cs="Times New Roman"/>
          <w:sz w:val="28"/>
        </w:rPr>
        <w:t xml:space="preserve">hus his ‘autobiography’ is usually seen as a ‘biography of Everyman.’ In his earliest life, he was carefree. A prison-house began to close upon him when he had to take on the obligation to keep the Ten Commandments. </w:t>
      </w:r>
    </w:p>
    <w:p w:rsidR="00DE65AF" w:rsidRPr="00FD01FC" w:rsidRDefault="00FD01FC" w:rsidP="00FD01FC">
      <w:pPr>
        <w:widowControl w:val="0"/>
        <w:autoSpaceDE w:val="0"/>
        <w:autoSpaceDN w:val="0"/>
        <w:adjustRightInd w:val="0"/>
        <w:jc w:val="both"/>
        <w:rPr>
          <w:rFonts w:cs="Times New Roman"/>
          <w:b/>
          <w:sz w:val="36"/>
        </w:rPr>
      </w:pPr>
      <w:r w:rsidRPr="00306552">
        <w:rPr>
          <w:rFonts w:cs="Calibri Light"/>
          <w:b/>
          <w:sz w:val="36"/>
        </w:rPr>
        <w:t>Year 2</w:t>
      </w:r>
      <w:r w:rsidRPr="00306552">
        <w:rPr>
          <w:rFonts w:cs="Calibri Light"/>
          <w:b/>
          <w:sz w:val="36"/>
        </w:rPr>
        <w:tab/>
        <w:t xml:space="preserve">Week </w:t>
      </w:r>
      <w:r>
        <w:rPr>
          <w:rFonts w:cs="Calibri Light"/>
          <w:b/>
          <w:sz w:val="36"/>
        </w:rPr>
        <w:t>10</w:t>
      </w:r>
      <w:r w:rsidRPr="00306552">
        <w:rPr>
          <w:rFonts w:cs="Calibri Light"/>
          <w:b/>
          <w:sz w:val="36"/>
        </w:rPr>
        <w:t xml:space="preserve"> – Romans 7</w:t>
      </w:r>
      <w:r w:rsidRPr="00306552">
        <w:rPr>
          <w:rFonts w:cs="Calibri Light"/>
          <w:b/>
          <w:sz w:val="36"/>
        </w:rPr>
        <w:tab/>
      </w:r>
      <w:r>
        <w:rPr>
          <w:rFonts w:cs="Calibri Light"/>
          <w:b/>
          <w:sz w:val="36"/>
        </w:rPr>
        <w:tab/>
      </w:r>
      <w:r>
        <w:rPr>
          <w:rFonts w:cs="Times New Roman"/>
          <w:b/>
          <w:sz w:val="36"/>
        </w:rPr>
        <w:t>The Law and Sin</w:t>
      </w:r>
    </w:p>
    <w:p w:rsidR="00FD01FC" w:rsidRPr="00FD01FC" w:rsidRDefault="00FD01FC" w:rsidP="00DE65AF">
      <w:pPr>
        <w:widowControl w:val="0"/>
        <w:autoSpaceDE w:val="0"/>
        <w:autoSpaceDN w:val="0"/>
        <w:adjustRightInd w:val="0"/>
        <w:rPr>
          <w:rFonts w:cs="Times New Roman"/>
          <w:sz w:val="28"/>
        </w:rPr>
      </w:pPr>
      <w:proofErr w:type="gramStart"/>
      <w:r>
        <w:rPr>
          <w:rFonts w:cs="Times New Roman"/>
          <w:b/>
          <w:sz w:val="28"/>
        </w:rPr>
        <w:t>v</w:t>
      </w:r>
      <w:proofErr w:type="gramEnd"/>
      <w:r>
        <w:rPr>
          <w:rFonts w:cs="Times New Roman"/>
          <w:b/>
          <w:sz w:val="28"/>
        </w:rPr>
        <w:t xml:space="preserve"> 7 (cont)</w:t>
      </w:r>
      <w:r>
        <w:rPr>
          <w:rFonts w:cs="Times New Roman"/>
          <w:b/>
          <w:sz w:val="28"/>
        </w:rPr>
        <w:tab/>
      </w:r>
      <w:r>
        <w:rPr>
          <w:rFonts w:cs="Times New Roman"/>
          <w:sz w:val="28"/>
        </w:rPr>
        <w:t xml:space="preserve">Prohibitions tend to awaken a desire to do the thing that is forbidden. The Ten Commandments consist primarily of prohibitions: “You shall not…” Paul was not greatly tempted to worship a graven image or to commit murder, adultery or theft. The trouble was </w:t>
      </w:r>
      <w:r w:rsidR="009109F9">
        <w:rPr>
          <w:rFonts w:cs="Times New Roman"/>
          <w:sz w:val="28"/>
        </w:rPr>
        <w:t xml:space="preserve">with </w:t>
      </w:r>
      <w:r>
        <w:rPr>
          <w:rFonts w:cs="Times New Roman"/>
          <w:sz w:val="28"/>
        </w:rPr>
        <w:t>the tenth</w:t>
      </w:r>
      <w:r w:rsidR="009109F9">
        <w:rPr>
          <w:rFonts w:cs="Times New Roman"/>
          <w:sz w:val="28"/>
        </w:rPr>
        <w:t xml:space="preserve"> commandment,</w:t>
      </w:r>
      <w:r>
        <w:rPr>
          <w:rFonts w:cs="Times New Roman"/>
          <w:sz w:val="28"/>
        </w:rPr>
        <w:t xml:space="preserve"> which dealt with an inner attitude rather than an overt action. This was his stumbling block. Covetousness is itself a sin; it is indeed a basic element in many forms of sin. As Paul puts it elsewhere, covetousness is idolatry</w:t>
      </w:r>
      <w:r w:rsidR="00581D83">
        <w:rPr>
          <w:rFonts w:cs="Times New Roman"/>
          <w:sz w:val="28"/>
        </w:rPr>
        <w:t xml:space="preserve"> (Col 3:5).</w:t>
      </w:r>
      <w:r w:rsidR="0052124A">
        <w:rPr>
          <w:rFonts w:cs="Times New Roman"/>
          <w:sz w:val="28"/>
        </w:rPr>
        <w:t xml:space="preserve"> </w:t>
      </w:r>
    </w:p>
    <w:p w:rsidR="00DE65AF" w:rsidRPr="006A43C8" w:rsidRDefault="00DE65AF" w:rsidP="00DE65AF">
      <w:pPr>
        <w:widowControl w:val="0"/>
        <w:autoSpaceDE w:val="0"/>
        <w:autoSpaceDN w:val="0"/>
        <w:adjustRightInd w:val="0"/>
        <w:rPr>
          <w:rFonts w:cs="Times New Roman"/>
          <w:i/>
          <w:sz w:val="28"/>
        </w:rPr>
      </w:pPr>
      <w:proofErr w:type="gramStart"/>
      <w:r w:rsidRPr="00DE65AF">
        <w:rPr>
          <w:rFonts w:cs="Times New Roman"/>
          <w:b/>
          <w:sz w:val="28"/>
        </w:rPr>
        <w:t>v</w:t>
      </w:r>
      <w:proofErr w:type="gramEnd"/>
      <w:r w:rsidRPr="00DE65AF">
        <w:rPr>
          <w:rFonts w:cs="Times New Roman"/>
          <w:b/>
          <w:sz w:val="28"/>
        </w:rPr>
        <w:t xml:space="preserve"> 8</w:t>
      </w:r>
      <w:r w:rsidRPr="00DE65AF">
        <w:rPr>
          <w:rFonts w:cs="Times New Roman"/>
          <w:sz w:val="28"/>
        </w:rPr>
        <w:t> </w:t>
      </w:r>
      <w:r>
        <w:rPr>
          <w:rFonts w:cs="Times New Roman"/>
          <w:sz w:val="28"/>
        </w:rPr>
        <w:tab/>
      </w:r>
      <w:r w:rsidRPr="00DE65AF">
        <w:rPr>
          <w:rFonts w:cs="Times New Roman"/>
          <w:i/>
          <w:sz w:val="28"/>
        </w:rPr>
        <w:t>But sin, seizing an opportunity in the commandment, produced in me all kinds of covetousness. Apart from the law sin lies dead.</w:t>
      </w:r>
      <w:r w:rsidRPr="00DE65AF">
        <w:rPr>
          <w:rFonts w:cs="Times New Roman"/>
          <w:sz w:val="28"/>
        </w:rPr>
        <w:t xml:space="preserve"> </w:t>
      </w:r>
      <w:r w:rsidR="00EF4D0D">
        <w:rPr>
          <w:rFonts w:cs="Times New Roman"/>
          <w:sz w:val="28"/>
        </w:rPr>
        <w:t xml:space="preserve">Paul continues to speak of a ‘personified’ sin that is acting in opposition to us. When God issues His command, our sinful nature rebels and screams that it does not want to be told what to do. Paul can </w:t>
      </w:r>
      <w:r w:rsidR="009109F9">
        <w:rPr>
          <w:rFonts w:cs="Times New Roman"/>
          <w:sz w:val="28"/>
        </w:rPr>
        <w:t xml:space="preserve">thus </w:t>
      </w:r>
      <w:r w:rsidR="00EF4D0D">
        <w:rPr>
          <w:rFonts w:cs="Times New Roman"/>
          <w:sz w:val="28"/>
        </w:rPr>
        <w:t xml:space="preserve">say that sin stirs up rebellion in sinners, and provoke us to act in opposition to the law. There has been great philosophical debate over this very issue apart from Paul. Socrates’ portrait of the ideally just and unjust state comes across the same dilemma. </w:t>
      </w:r>
      <w:r w:rsidR="00632952">
        <w:rPr>
          <w:rFonts w:cs="Times New Roman"/>
          <w:i/>
          <w:sz w:val="28"/>
        </w:rPr>
        <w:t>“</w:t>
      </w:r>
      <w:r w:rsidR="00EF4D0D" w:rsidRPr="00632952">
        <w:rPr>
          <w:rFonts w:cs="Times New Roman"/>
          <w:i/>
          <w:sz w:val="28"/>
        </w:rPr>
        <w:t>Just as a state enslaved to a tyrant cannot do what it really wishes, so neither can a soul under a similar tyranny do what it wishes</w:t>
      </w:r>
      <w:r w:rsidR="00632952" w:rsidRPr="00632952">
        <w:rPr>
          <w:rFonts w:cs="Times New Roman"/>
          <w:i/>
          <w:sz w:val="28"/>
        </w:rPr>
        <w:t xml:space="preserve"> as a whole. Goaded on against its will by the sting of desire, it will be filled with confusion and remorse. Like the corresponding state, it must always be poverty-stri</w:t>
      </w:r>
      <w:r w:rsidR="00632952">
        <w:rPr>
          <w:rFonts w:cs="Times New Roman"/>
          <w:i/>
          <w:sz w:val="28"/>
        </w:rPr>
        <w:t>c</w:t>
      </w:r>
      <w:r w:rsidR="00632952" w:rsidRPr="00632952">
        <w:rPr>
          <w:rFonts w:cs="Times New Roman"/>
          <w:i/>
          <w:sz w:val="28"/>
        </w:rPr>
        <w:t>ken, unsatisfied, and haunted with fear. Nowhere else will there be so much lamentation, groaning, and anguish as in a country under a despotism, and in a soul maddened by the tyranny of passion and lust. It cannot be otherwise.”</w:t>
      </w:r>
      <w:r w:rsidR="00632952">
        <w:rPr>
          <w:rStyle w:val="FootnoteReference"/>
          <w:rFonts w:cs="Times New Roman"/>
          <w:i/>
          <w:sz w:val="28"/>
        </w:rPr>
        <w:footnoteReference w:id="21"/>
      </w:r>
      <w:r w:rsidR="00632952">
        <w:rPr>
          <w:rFonts w:cs="Times New Roman"/>
          <w:sz w:val="28"/>
        </w:rPr>
        <w:t xml:space="preserve"> When Paul says, “Apart from the law sin lies dead,” he means that with out the law, sin has nothing to feed on, nothing to stir up our passion and rebellion. The law stands against sin, but </w:t>
      </w:r>
      <w:r w:rsidR="009109F9">
        <w:rPr>
          <w:rFonts w:cs="Times New Roman"/>
          <w:sz w:val="28"/>
        </w:rPr>
        <w:t>the law</w:t>
      </w:r>
      <w:r w:rsidR="00632952">
        <w:rPr>
          <w:rFonts w:cs="Times New Roman"/>
          <w:sz w:val="28"/>
        </w:rPr>
        <w:t xml:space="preserve"> is passive</w:t>
      </w:r>
      <w:r w:rsidR="006A43C8">
        <w:rPr>
          <w:rFonts w:cs="Times New Roman"/>
          <w:sz w:val="28"/>
        </w:rPr>
        <w:t xml:space="preserve"> such that sin uses it against us. </w:t>
      </w:r>
    </w:p>
    <w:p w:rsidR="00DE65AF" w:rsidRPr="000132C2"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9</w:t>
      </w:r>
      <w:r w:rsidRPr="00DE65AF">
        <w:rPr>
          <w:rFonts w:cs="Times New Roman"/>
          <w:sz w:val="28"/>
        </w:rPr>
        <w:t> </w:t>
      </w:r>
      <w:r>
        <w:rPr>
          <w:rFonts w:cs="Times New Roman"/>
          <w:sz w:val="28"/>
        </w:rPr>
        <w:tab/>
      </w:r>
      <w:r w:rsidRPr="00DE65AF">
        <w:rPr>
          <w:rFonts w:cs="Times New Roman"/>
          <w:i/>
          <w:sz w:val="28"/>
        </w:rPr>
        <w:t>I was once alive apart from the law, but when the commandment came, sin revived</w:t>
      </w:r>
      <w:r w:rsidRPr="00DE65AF">
        <w:rPr>
          <w:rFonts w:cs="Times New Roman"/>
          <w:sz w:val="28"/>
        </w:rPr>
        <w:t xml:space="preserve"> </w:t>
      </w:r>
      <w:r w:rsidR="006A43C8">
        <w:rPr>
          <w:rFonts w:cs="Times New Roman"/>
          <w:sz w:val="28"/>
        </w:rPr>
        <w:t xml:space="preserve"> Paul thought he was alive and keeping the law, but he was really dead in Sin (Eph 2:1-2). </w:t>
      </w:r>
      <w:r w:rsidR="000132C2">
        <w:rPr>
          <w:rFonts w:cs="Times New Roman"/>
          <w:sz w:val="28"/>
        </w:rPr>
        <w:t>“</w:t>
      </w:r>
      <w:r w:rsidR="000132C2" w:rsidRPr="006A43C8">
        <w:rPr>
          <w:rFonts w:cs="Times New Roman"/>
          <w:i/>
          <w:sz w:val="28"/>
        </w:rPr>
        <w:t>It may be said that Adam was ‘alive’ before the commandment was given and then, when the commandment came, the serpent took the opportunity it provided to provoke him to sin, which in turn brought about the entry of death (cf. 5:12). In similar fashion, Israel was ‘alive’ prior to the giving of the law, but once the law came in, sin ‘sprang to life’, provoking her to transgress the law, and drew down upon her the sanction of the law, death.</w:t>
      </w:r>
      <w:r w:rsidR="000132C2">
        <w:rPr>
          <w:rFonts w:cs="Times New Roman"/>
          <w:i/>
          <w:sz w:val="28"/>
        </w:rPr>
        <w:t>”</w:t>
      </w:r>
      <w:r w:rsidR="000132C2" w:rsidRPr="006A43C8">
        <w:rPr>
          <w:rFonts w:cs="Times New Roman"/>
          <w:i/>
          <w:sz w:val="28"/>
          <w:vertAlign w:val="superscript"/>
        </w:rPr>
        <w:footnoteReference w:id="22"/>
      </w:r>
      <w:r w:rsidR="000132C2">
        <w:rPr>
          <w:rFonts w:cs="Times New Roman"/>
          <w:i/>
          <w:sz w:val="28"/>
        </w:rPr>
        <w:t xml:space="preserve"> </w:t>
      </w:r>
      <w:r w:rsidR="000132C2">
        <w:rPr>
          <w:rFonts w:cs="Times New Roman"/>
          <w:sz w:val="28"/>
        </w:rPr>
        <w:t xml:space="preserve">Adam was not aware of any sinful inclination until his obedience was tested by the commandment “you shall not eat.” Paul understands The Fall narrative all the better in the light of general human experience (including his own). </w:t>
      </w:r>
    </w:p>
    <w:p w:rsidR="00DE65AF"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10 </w:t>
      </w:r>
      <w:r w:rsidRPr="00DE65AF">
        <w:rPr>
          <w:rFonts w:cs="Times New Roman"/>
          <w:i/>
          <w:sz w:val="28"/>
        </w:rPr>
        <w:tab/>
        <w:t>and I died, and the very commandment that promised life proved to be death to me.</w:t>
      </w:r>
      <w:r w:rsidRPr="00DE65AF">
        <w:rPr>
          <w:rFonts w:cs="Times New Roman"/>
          <w:sz w:val="28"/>
        </w:rPr>
        <w:t xml:space="preserve"> </w:t>
      </w:r>
      <w:r w:rsidR="000132C2">
        <w:rPr>
          <w:rFonts w:cs="Times New Roman"/>
          <w:sz w:val="28"/>
        </w:rPr>
        <w:t>(See Lev 18:5) Although the law did hold out a promise of life (Deut 27-28), as far as Paul was concerned, no one could access what the law promised. Hi</w:t>
      </w:r>
      <w:r w:rsidR="009109F9">
        <w:rPr>
          <w:rFonts w:cs="Times New Roman"/>
          <w:sz w:val="28"/>
        </w:rPr>
        <w:t>s whole argument in 1:18-3:20 l</w:t>
      </w:r>
      <w:r w:rsidR="000132C2">
        <w:rPr>
          <w:rFonts w:cs="Times New Roman"/>
          <w:sz w:val="28"/>
        </w:rPr>
        <w:t xml:space="preserve">eads to the following conclusions: </w:t>
      </w:r>
      <w:r w:rsidR="000132C2" w:rsidRPr="000132C2">
        <w:rPr>
          <w:rFonts w:cs="Times New Roman"/>
          <w:i/>
          <w:sz w:val="28"/>
        </w:rPr>
        <w:t>“Therefore no one will be declared righteous in God’s sight by the works of the law; rather, through the law we become conscious of our sin (3:20).”</w:t>
      </w:r>
    </w:p>
    <w:p w:rsidR="00DE65AF"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11 </w:t>
      </w:r>
      <w:r>
        <w:rPr>
          <w:rFonts w:cs="Times New Roman"/>
          <w:sz w:val="28"/>
        </w:rPr>
        <w:tab/>
      </w:r>
      <w:r w:rsidRPr="00DE65AF">
        <w:rPr>
          <w:rFonts w:cs="Times New Roman"/>
          <w:i/>
          <w:sz w:val="28"/>
        </w:rPr>
        <w:t>For sin, seizing an opportunity in the commandment, deceived me and through it killed me.</w:t>
      </w:r>
      <w:r w:rsidRPr="00DE65AF">
        <w:rPr>
          <w:rFonts w:cs="Times New Roman"/>
          <w:sz w:val="28"/>
        </w:rPr>
        <w:t xml:space="preserve"> </w:t>
      </w:r>
      <w:r w:rsidR="000132C2">
        <w:rPr>
          <w:rFonts w:cs="Times New Roman"/>
          <w:sz w:val="28"/>
        </w:rPr>
        <w:t>The commandment that was intended to bring life actually brought death. It is sin that is the great enemy, and that wields the law as a weapon against us</w:t>
      </w:r>
      <w:r w:rsidR="009A4C50">
        <w:rPr>
          <w:rFonts w:cs="Times New Roman"/>
          <w:sz w:val="28"/>
        </w:rPr>
        <w:t xml:space="preserve"> in order to kill us. Paul’s assertion is that sin is to blame for Israel’s predicament, no</w:t>
      </w:r>
      <w:r w:rsidR="009109F9">
        <w:rPr>
          <w:rFonts w:cs="Times New Roman"/>
          <w:sz w:val="28"/>
        </w:rPr>
        <w:t>t</w:t>
      </w:r>
      <w:r w:rsidR="009A4C50">
        <w:rPr>
          <w:rFonts w:cs="Times New Roman"/>
          <w:sz w:val="28"/>
        </w:rPr>
        <w:t xml:space="preserve"> the law, and no one should assume that in his preaching of the gospel he intends any criticism of the law. </w:t>
      </w:r>
    </w:p>
    <w:p w:rsidR="000D2F64"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12 </w:t>
      </w:r>
      <w:r>
        <w:rPr>
          <w:rFonts w:cs="Times New Roman"/>
          <w:sz w:val="28"/>
        </w:rPr>
        <w:tab/>
      </w:r>
      <w:r w:rsidRPr="00DE65AF">
        <w:rPr>
          <w:rFonts w:cs="Times New Roman"/>
          <w:i/>
          <w:sz w:val="28"/>
        </w:rPr>
        <w:t>So the law is holy, and the commandment is holy and just and good.</w:t>
      </w:r>
      <w:r w:rsidRPr="00DE65AF">
        <w:rPr>
          <w:rFonts w:cs="Times New Roman"/>
          <w:sz w:val="28"/>
        </w:rPr>
        <w:t xml:space="preserve"> </w:t>
      </w:r>
      <w:r w:rsidR="009A4C50">
        <w:rPr>
          <w:rFonts w:cs="Times New Roman"/>
          <w:sz w:val="28"/>
        </w:rPr>
        <w:t xml:space="preserve">The law is not to blame because the law is good (Deut 4:8). Think about Exodus 23:19, “You shall not boil a young goat in its mother’s milk.” Milk is good and it has a purpose to give life to the newborn and young. The idea of turning it into a means of death is therefore repulsive to God. There is no good thing that God has created that we as human beings have not twisted and distorted and used to our own purpose for destruction and death. </w:t>
      </w:r>
      <w:r w:rsidR="009109F9">
        <w:rPr>
          <w:rFonts w:cs="Times New Roman"/>
          <w:sz w:val="28"/>
        </w:rPr>
        <w:t>(</w:t>
      </w:r>
      <w:r w:rsidR="00DA21A9">
        <w:rPr>
          <w:rFonts w:cs="Times New Roman"/>
          <w:sz w:val="28"/>
        </w:rPr>
        <w:t xml:space="preserve">Think about Judas, </w:t>
      </w:r>
      <w:r w:rsidR="009109F9">
        <w:rPr>
          <w:rFonts w:cs="Times New Roman"/>
          <w:sz w:val="28"/>
        </w:rPr>
        <w:t>and the purpose of a kiss</w:t>
      </w:r>
      <w:r w:rsidR="00DA21A9">
        <w:rPr>
          <w:rFonts w:cs="Times New Roman"/>
          <w:sz w:val="28"/>
        </w:rPr>
        <w:t>.</w:t>
      </w:r>
      <w:r w:rsidR="009109F9">
        <w:rPr>
          <w:rFonts w:cs="Times New Roman"/>
          <w:sz w:val="28"/>
        </w:rPr>
        <w:t>)</w:t>
      </w:r>
      <w:r w:rsidR="00DA21A9">
        <w:rPr>
          <w:rFonts w:cs="Times New Roman"/>
          <w:sz w:val="28"/>
        </w:rPr>
        <w:t xml:space="preserve"> </w:t>
      </w:r>
      <w:r w:rsidR="009109F9">
        <w:rPr>
          <w:rFonts w:cs="Times New Roman"/>
          <w:sz w:val="28"/>
        </w:rPr>
        <w:t>I</w:t>
      </w:r>
      <w:r w:rsidR="009A4C50">
        <w:rPr>
          <w:rFonts w:cs="Times New Roman"/>
          <w:sz w:val="28"/>
        </w:rPr>
        <w:t xml:space="preserve">t is not the law, but the way sin and the devil use </w:t>
      </w:r>
      <w:r w:rsidR="009109F9">
        <w:rPr>
          <w:rFonts w:cs="Times New Roman"/>
          <w:sz w:val="28"/>
        </w:rPr>
        <w:t>the law</w:t>
      </w:r>
      <w:r w:rsidR="009A4C50">
        <w:rPr>
          <w:rFonts w:cs="Times New Roman"/>
          <w:sz w:val="28"/>
        </w:rPr>
        <w:t xml:space="preserve"> against us. Sin is our problem, and we go to hell because of </w:t>
      </w:r>
      <w:proofErr w:type="spellStart"/>
      <w:r w:rsidR="009A4C50">
        <w:rPr>
          <w:rFonts w:cs="Times New Roman"/>
          <w:sz w:val="28"/>
        </w:rPr>
        <w:t>unforgiven</w:t>
      </w:r>
      <w:proofErr w:type="spellEnd"/>
      <w:r w:rsidR="009A4C50">
        <w:rPr>
          <w:rFonts w:cs="Times New Roman"/>
          <w:sz w:val="28"/>
        </w:rPr>
        <w:t xml:space="preserve"> sin. There is a reason Satan is called the great deceiver (11)</w:t>
      </w:r>
      <w:r w:rsidR="009109F9">
        <w:rPr>
          <w:rFonts w:cs="Times New Roman"/>
          <w:sz w:val="28"/>
        </w:rPr>
        <w:t>,</w:t>
      </w:r>
      <w:r w:rsidR="00DA21A9">
        <w:rPr>
          <w:rFonts w:cs="Times New Roman"/>
          <w:sz w:val="28"/>
        </w:rPr>
        <w:t xml:space="preserve"> </w:t>
      </w:r>
      <w:r w:rsidR="009109F9">
        <w:rPr>
          <w:rFonts w:cs="Times New Roman"/>
          <w:sz w:val="28"/>
        </w:rPr>
        <w:t>b</w:t>
      </w:r>
      <w:r w:rsidR="00DA21A9">
        <w:rPr>
          <w:rFonts w:cs="Times New Roman"/>
          <w:sz w:val="28"/>
        </w:rPr>
        <w:t>ut Paul only mentions Satan once, while there is a constant emphasis on the problem of sin. This should help us recognize that our problem is not Satan but sin, which leads to judgment and hell.</w:t>
      </w:r>
      <w:r w:rsidR="009A4C50">
        <w:rPr>
          <w:rFonts w:cs="Times New Roman"/>
          <w:sz w:val="28"/>
        </w:rPr>
        <w:t xml:space="preserve"> </w:t>
      </w:r>
    </w:p>
    <w:p w:rsidR="00D241DD" w:rsidRDefault="00D241DD" w:rsidP="00DE65AF">
      <w:pPr>
        <w:widowControl w:val="0"/>
        <w:autoSpaceDE w:val="0"/>
        <w:autoSpaceDN w:val="0"/>
        <w:adjustRightInd w:val="0"/>
        <w:rPr>
          <w:rFonts w:cs="Times New Roman"/>
          <w:sz w:val="28"/>
        </w:rPr>
      </w:pPr>
      <w:r>
        <w:rPr>
          <w:rFonts w:cs="Times New Roman"/>
          <w:sz w:val="28"/>
        </w:rPr>
        <w:t xml:space="preserve">The three </w:t>
      </w:r>
      <w:r w:rsidR="000D2F64">
        <w:rPr>
          <w:rFonts w:cs="Times New Roman"/>
          <w:sz w:val="28"/>
        </w:rPr>
        <w:t>descriptive words</w:t>
      </w:r>
      <w:r>
        <w:rPr>
          <w:rFonts w:cs="Times New Roman"/>
          <w:sz w:val="28"/>
        </w:rPr>
        <w:t xml:space="preserve"> have been described as follows: ‘holy’ – its origin is God Himself whose nature is holy; ‘just’ – it cannot in any way be said to promote anything that is wrong; ‘good’ – its provision are universally positive and desirable. The point is to rule out any false conclusion that people might draw from his assertions that the law, having become the unwitting ally of sin, is part of the human dilemma, not its solution. </w:t>
      </w:r>
    </w:p>
    <w:p w:rsidR="00DE65AF" w:rsidRPr="00DE65AF"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13 </w:t>
      </w:r>
      <w:r>
        <w:rPr>
          <w:rFonts w:cs="Times New Roman"/>
          <w:sz w:val="28"/>
        </w:rPr>
        <w:tab/>
      </w:r>
      <w:r w:rsidRPr="00DE65AF">
        <w:rPr>
          <w:rFonts w:cs="Times New Roman"/>
          <w:i/>
          <w:sz w:val="28"/>
        </w:rPr>
        <w:t>Did what is good, then, bring death to me? By no means! It was sin, working death in me through what is good, in order that sin might be shown to be sin, and through the commandment might become sinful beyond measure.</w:t>
      </w:r>
      <w:r w:rsidRPr="00DE65AF">
        <w:rPr>
          <w:rFonts w:cs="Times New Roman"/>
          <w:sz w:val="28"/>
        </w:rPr>
        <w:t xml:space="preserve"> </w:t>
      </w:r>
      <w:r w:rsidR="00D241DD">
        <w:rPr>
          <w:rFonts w:cs="Times New Roman"/>
          <w:sz w:val="28"/>
        </w:rPr>
        <w:t xml:space="preserve">The villain of this section is sin: sin seized the opportunity afforded it when the law showed what was right and what was wrong, without supplying the power to do the former and avoid the latter. Sin forced against better judgment to do what the law showed to be wrong, and thus </w:t>
      </w:r>
      <w:r w:rsidR="005D3965">
        <w:rPr>
          <w:rFonts w:cs="Times New Roman"/>
          <w:sz w:val="28"/>
        </w:rPr>
        <w:t xml:space="preserve">caused </w:t>
      </w:r>
      <w:r w:rsidR="00D241DD">
        <w:rPr>
          <w:rFonts w:cs="Times New Roman"/>
          <w:sz w:val="28"/>
        </w:rPr>
        <w:t xml:space="preserve">condemnation and death. </w:t>
      </w:r>
      <w:r w:rsidR="005D3965">
        <w:rPr>
          <w:rFonts w:cs="Times New Roman"/>
          <w:sz w:val="28"/>
        </w:rPr>
        <w:t>Consequently,</w:t>
      </w:r>
      <w:r w:rsidR="00D241DD">
        <w:rPr>
          <w:rFonts w:cs="Times New Roman"/>
          <w:sz w:val="28"/>
        </w:rPr>
        <w:t xml:space="preserve"> I appreciated, as I should not otherwise have done, just how sinful, how contrary to God and goodness, sin actually is. </w:t>
      </w:r>
    </w:p>
    <w:p w:rsidR="00DA21A9" w:rsidRDefault="00DE65AF" w:rsidP="00DE65AF">
      <w:pPr>
        <w:widowControl w:val="0"/>
        <w:autoSpaceDE w:val="0"/>
        <w:autoSpaceDN w:val="0"/>
        <w:adjustRightInd w:val="0"/>
        <w:rPr>
          <w:rFonts w:cs="Times New Roman"/>
          <w:b/>
          <w:sz w:val="28"/>
        </w:rPr>
      </w:pPr>
      <w:r w:rsidRPr="00DE65AF">
        <w:rPr>
          <w:rFonts w:cs="Times New Roman"/>
          <w:b/>
          <w:sz w:val="28"/>
        </w:rPr>
        <w:t>The Inner Conflict</w:t>
      </w:r>
    </w:p>
    <w:p w:rsidR="00DE65AF" w:rsidRPr="00DA21A9" w:rsidRDefault="00DA21A9" w:rsidP="00DA21A9">
      <w:pPr>
        <w:widowControl w:val="0"/>
        <w:autoSpaceDE w:val="0"/>
        <w:autoSpaceDN w:val="0"/>
        <w:adjustRightInd w:val="0"/>
        <w:ind w:firstLine="720"/>
        <w:rPr>
          <w:rFonts w:cs="Times New Roman"/>
          <w:sz w:val="28"/>
        </w:rPr>
      </w:pPr>
      <w:r w:rsidRPr="00DA21A9">
        <w:rPr>
          <w:rFonts w:cs="Times New Roman"/>
          <w:sz w:val="28"/>
        </w:rPr>
        <w:t>This moves from the look back at the history of Israel, to consider Israel’</w:t>
      </w:r>
      <w:r>
        <w:rPr>
          <w:rFonts w:cs="Times New Roman"/>
          <w:sz w:val="28"/>
        </w:rPr>
        <w:t>s ongoing experience, that is, the present reality for the non-</w:t>
      </w:r>
      <w:proofErr w:type="spellStart"/>
      <w:r>
        <w:rPr>
          <w:rFonts w:cs="Times New Roman"/>
          <w:sz w:val="28"/>
        </w:rPr>
        <w:t>christian</w:t>
      </w:r>
      <w:proofErr w:type="spellEnd"/>
      <w:r>
        <w:rPr>
          <w:rFonts w:cs="Times New Roman"/>
          <w:sz w:val="28"/>
        </w:rPr>
        <w:t xml:space="preserve"> Jew. Paul identified with both of these, since he was a member of the people of Israel and her history is his history, and he was, prior to his conversion experience a Jew living under the law. This is a Christian analysis of the general malaise of fallen humanity when it comes to sin, death and the Law, and the truth is that only by coming to the point of being convicted, convinced, and converted is it likely for fallen persons to see themselves as described here. </w:t>
      </w:r>
    </w:p>
    <w:p w:rsidR="00DE65AF" w:rsidRDefault="00DE65AF" w:rsidP="00DE65AF">
      <w:pPr>
        <w:widowControl w:val="0"/>
        <w:autoSpaceDE w:val="0"/>
        <w:autoSpaceDN w:val="0"/>
        <w:adjustRightInd w:val="0"/>
        <w:rPr>
          <w:rFonts w:cs="Times New Roman"/>
          <w:sz w:val="28"/>
        </w:rPr>
      </w:pPr>
      <w:proofErr w:type="gramStart"/>
      <w:r w:rsidRPr="00DE65AF">
        <w:rPr>
          <w:rFonts w:cs="Times New Roman"/>
          <w:b/>
          <w:sz w:val="28"/>
        </w:rPr>
        <w:t>v</w:t>
      </w:r>
      <w:proofErr w:type="gramEnd"/>
      <w:r w:rsidRPr="00DE65AF">
        <w:rPr>
          <w:rFonts w:cs="Times New Roman"/>
          <w:b/>
          <w:sz w:val="28"/>
        </w:rPr>
        <w:t xml:space="preserve"> 14 </w:t>
      </w:r>
      <w:r>
        <w:rPr>
          <w:rFonts w:cs="Times New Roman"/>
          <w:sz w:val="28"/>
        </w:rPr>
        <w:tab/>
      </w:r>
      <w:r w:rsidRPr="00D241DD">
        <w:rPr>
          <w:rFonts w:cs="Times New Roman"/>
          <w:i/>
          <w:sz w:val="28"/>
        </w:rPr>
        <w:t>For we know that the law is spiritual; but I am of the flesh, sold into slavery under sin.</w:t>
      </w:r>
      <w:r w:rsidRPr="00DE65AF">
        <w:rPr>
          <w:rFonts w:cs="Times New Roman"/>
          <w:sz w:val="28"/>
        </w:rPr>
        <w:t xml:space="preserve"> </w:t>
      </w:r>
      <w:r w:rsidR="00DA21A9">
        <w:rPr>
          <w:rFonts w:cs="Times New Roman"/>
          <w:sz w:val="28"/>
        </w:rPr>
        <w:t xml:space="preserve">Paul starts this with ‘we’ to include himself with members of his audience in what he is about to say. Having described the law as </w:t>
      </w:r>
      <w:r w:rsidR="00230C7F">
        <w:rPr>
          <w:rFonts w:cs="Times New Roman"/>
          <w:sz w:val="28"/>
        </w:rPr>
        <w:t xml:space="preserve">holy, good and righteous, he now describes it as ‘spiritual.’ Of the 24 times Paul uses ‘spiritual’ in his letters, only once does it not refer to things that are God given and inspired. (Eph 6:12 – the spiritual forces of evil.) Here one can use the predominant </w:t>
      </w:r>
      <w:proofErr w:type="gramStart"/>
      <w:r w:rsidR="00230C7F">
        <w:rPr>
          <w:rFonts w:cs="Times New Roman"/>
          <w:sz w:val="28"/>
        </w:rPr>
        <w:t>sense, that</w:t>
      </w:r>
      <w:proofErr w:type="gramEnd"/>
      <w:r w:rsidR="00230C7F">
        <w:rPr>
          <w:rFonts w:cs="Times New Roman"/>
          <w:sz w:val="28"/>
        </w:rPr>
        <w:t xml:space="preserve"> the law is spiritual because it is God given. </w:t>
      </w:r>
    </w:p>
    <w:p w:rsidR="0010619A" w:rsidRPr="00FD01FC" w:rsidRDefault="0010619A" w:rsidP="0010619A">
      <w:pPr>
        <w:widowControl w:val="0"/>
        <w:autoSpaceDE w:val="0"/>
        <w:autoSpaceDN w:val="0"/>
        <w:adjustRightInd w:val="0"/>
        <w:jc w:val="both"/>
        <w:rPr>
          <w:rFonts w:cs="Times New Roman"/>
          <w:b/>
          <w:sz w:val="36"/>
        </w:rPr>
      </w:pPr>
      <w:r w:rsidRPr="00306552">
        <w:rPr>
          <w:rFonts w:cs="Calibri Light"/>
          <w:b/>
          <w:sz w:val="36"/>
        </w:rPr>
        <w:t>Year 2</w:t>
      </w:r>
      <w:r w:rsidRPr="00306552">
        <w:rPr>
          <w:rFonts w:cs="Calibri Light"/>
          <w:b/>
          <w:sz w:val="36"/>
        </w:rPr>
        <w:tab/>
        <w:t xml:space="preserve">Week </w:t>
      </w:r>
      <w:r>
        <w:rPr>
          <w:rFonts w:cs="Calibri Light"/>
          <w:b/>
          <w:sz w:val="36"/>
        </w:rPr>
        <w:t>11</w:t>
      </w:r>
      <w:r w:rsidRPr="00306552">
        <w:rPr>
          <w:rFonts w:cs="Calibri Light"/>
          <w:b/>
          <w:sz w:val="36"/>
        </w:rPr>
        <w:t xml:space="preserve"> – Romans 7</w:t>
      </w:r>
      <w:r w:rsidRPr="00306552">
        <w:rPr>
          <w:rFonts w:cs="Calibri Light"/>
          <w:b/>
          <w:sz w:val="36"/>
        </w:rPr>
        <w:tab/>
      </w:r>
      <w:r>
        <w:rPr>
          <w:rFonts w:cs="Calibri Light"/>
          <w:b/>
          <w:sz w:val="36"/>
        </w:rPr>
        <w:tab/>
      </w:r>
      <w:r>
        <w:rPr>
          <w:rFonts w:cs="Times New Roman"/>
          <w:b/>
          <w:sz w:val="36"/>
        </w:rPr>
        <w:t>The Inner Conflict</w:t>
      </w:r>
    </w:p>
    <w:p w:rsidR="003E50C6" w:rsidRDefault="003E50C6" w:rsidP="003E50C6">
      <w:pPr>
        <w:widowControl w:val="0"/>
        <w:autoSpaceDE w:val="0"/>
        <w:autoSpaceDN w:val="0"/>
        <w:adjustRightInd w:val="0"/>
        <w:rPr>
          <w:rFonts w:cs="Times New Roman"/>
          <w:b/>
          <w:sz w:val="28"/>
        </w:rPr>
      </w:pPr>
      <w:r>
        <w:rPr>
          <w:rFonts w:cs="Times New Roman"/>
          <w:b/>
          <w:sz w:val="28"/>
        </w:rPr>
        <w:t>Classic Parallels Regarding Moral Weakness</w:t>
      </w:r>
      <w:r w:rsidR="0039544E">
        <w:rPr>
          <w:rFonts w:cs="Times New Roman"/>
          <w:b/>
          <w:sz w:val="28"/>
        </w:rPr>
        <w:t xml:space="preserve"> – </w:t>
      </w:r>
      <w:r w:rsidR="0039544E" w:rsidRPr="0039544E">
        <w:rPr>
          <w:rFonts w:cs="Times New Roman"/>
          <w:sz w:val="28"/>
        </w:rPr>
        <w:t>(reflec</w:t>
      </w:r>
      <w:r w:rsidR="0039544E">
        <w:rPr>
          <w:rFonts w:cs="Times New Roman"/>
          <w:sz w:val="28"/>
        </w:rPr>
        <w:t>t here on</w:t>
      </w:r>
      <w:r w:rsidR="0039544E" w:rsidRPr="0039544E">
        <w:rPr>
          <w:rFonts w:cs="Times New Roman"/>
          <w:sz w:val="28"/>
        </w:rPr>
        <w:t xml:space="preserve"> 1</w:t>
      </w:r>
      <w:r w:rsidR="0039544E">
        <w:rPr>
          <w:rFonts w:cs="Times New Roman"/>
          <w:sz w:val="28"/>
        </w:rPr>
        <w:t>:18-23)</w:t>
      </w:r>
    </w:p>
    <w:p w:rsidR="003E50C6" w:rsidRPr="00432BD4" w:rsidRDefault="003E50C6" w:rsidP="003E50C6">
      <w:pPr>
        <w:widowControl w:val="0"/>
        <w:autoSpaceDE w:val="0"/>
        <w:autoSpaceDN w:val="0"/>
        <w:adjustRightInd w:val="0"/>
        <w:rPr>
          <w:rFonts w:cs="Times New Roman"/>
          <w:b/>
          <w:sz w:val="28"/>
        </w:rPr>
      </w:pPr>
      <w:r w:rsidRPr="00432BD4">
        <w:rPr>
          <w:rFonts w:cs="Times New Roman"/>
          <w:sz w:val="28"/>
        </w:rPr>
        <w:t>Attention has been drawn to statements by classical authors that appear similar to Paul’s depiction of humanity’s inability to perform the good they want to do and to desist from the evil they do not want to do. Huggins lists the following as examples:</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b/>
          <w:sz w:val="28"/>
        </w:rPr>
        <w:t>Euripides</w:t>
      </w:r>
      <w:r w:rsidRPr="00432BD4">
        <w:rPr>
          <w:rFonts w:cs="Times New Roman"/>
          <w:sz w:val="28"/>
        </w:rPr>
        <w:t xml:space="preserve"> (c. 480–406 </w:t>
      </w:r>
      <w:proofErr w:type="spellStart"/>
      <w:r w:rsidRPr="00432BD4">
        <w:rPr>
          <w:rFonts w:cs="Times New Roman"/>
          <w:smallCaps/>
          <w:sz w:val="28"/>
        </w:rPr>
        <w:t>b.c</w:t>
      </w:r>
      <w:proofErr w:type="spellEnd"/>
      <w:r w:rsidRPr="00432BD4">
        <w:rPr>
          <w:rFonts w:cs="Times New Roman"/>
          <w:smallCaps/>
          <w:sz w:val="28"/>
        </w:rPr>
        <w:t>.</w:t>
      </w:r>
      <w:r w:rsidRPr="00432BD4">
        <w:rPr>
          <w:rFonts w:cs="Times New Roman"/>
          <w:sz w:val="28"/>
        </w:rPr>
        <w:t>): ‘That which is good we learn and recogni</w:t>
      </w:r>
      <w:r w:rsidR="00C11507">
        <w:rPr>
          <w:rFonts w:cs="Times New Roman"/>
          <w:sz w:val="28"/>
        </w:rPr>
        <w:t>z</w:t>
      </w:r>
      <w:r w:rsidRPr="00432BD4">
        <w:rPr>
          <w:rFonts w:cs="Times New Roman"/>
          <w:sz w:val="28"/>
        </w:rPr>
        <w:t>e, yet practice not the lesson, some from sloth, and some preferring pleasure in the stead of duty’. (</w:t>
      </w:r>
      <w:proofErr w:type="spellStart"/>
      <w:r w:rsidRPr="00432BD4">
        <w:rPr>
          <w:rFonts w:cs="Times New Roman"/>
          <w:i/>
          <w:sz w:val="28"/>
        </w:rPr>
        <w:t>Hippolytus</w:t>
      </w:r>
      <w:proofErr w:type="spellEnd"/>
      <w:r w:rsidRPr="00432BD4">
        <w:rPr>
          <w:rFonts w:cs="Times New Roman"/>
          <w:sz w:val="28"/>
        </w:rPr>
        <w:t xml:space="preserve"> 379–83)</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b/>
          <w:sz w:val="28"/>
        </w:rPr>
        <w:t>Plato</w:t>
      </w:r>
      <w:r w:rsidRPr="00432BD4">
        <w:rPr>
          <w:rFonts w:cs="Times New Roman"/>
          <w:sz w:val="28"/>
        </w:rPr>
        <w:t xml:space="preserve"> (427–347 </w:t>
      </w:r>
      <w:proofErr w:type="spellStart"/>
      <w:r w:rsidRPr="00432BD4">
        <w:rPr>
          <w:rFonts w:cs="Times New Roman"/>
          <w:smallCaps/>
          <w:sz w:val="28"/>
        </w:rPr>
        <w:t>b.c</w:t>
      </w:r>
      <w:proofErr w:type="spellEnd"/>
      <w:r w:rsidRPr="00432BD4">
        <w:rPr>
          <w:rFonts w:cs="Times New Roman"/>
          <w:smallCaps/>
          <w:sz w:val="28"/>
        </w:rPr>
        <w:t>.</w:t>
      </w:r>
      <w:r w:rsidRPr="00432BD4">
        <w:rPr>
          <w:rFonts w:cs="Times New Roman"/>
          <w:sz w:val="28"/>
        </w:rPr>
        <w:t>): ‘… most people … say that many, while knowing what is best, refuse to perform it’. (</w:t>
      </w:r>
      <w:r w:rsidRPr="00432BD4">
        <w:rPr>
          <w:rFonts w:cs="Times New Roman"/>
          <w:i/>
          <w:sz w:val="28"/>
        </w:rPr>
        <w:t>Protagoras</w:t>
      </w:r>
      <w:r w:rsidRPr="00432BD4">
        <w:rPr>
          <w:rFonts w:cs="Times New Roman"/>
          <w:sz w:val="28"/>
        </w:rPr>
        <w:t xml:space="preserve"> 352d)</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b/>
          <w:sz w:val="28"/>
        </w:rPr>
        <w:t>Aristotle</w:t>
      </w:r>
      <w:r w:rsidRPr="00432BD4">
        <w:rPr>
          <w:rFonts w:cs="Times New Roman"/>
          <w:sz w:val="28"/>
        </w:rPr>
        <w:t xml:space="preserve"> (384–322 </w:t>
      </w:r>
      <w:proofErr w:type="spellStart"/>
      <w:r w:rsidRPr="00432BD4">
        <w:rPr>
          <w:rFonts w:cs="Times New Roman"/>
          <w:smallCaps/>
          <w:sz w:val="28"/>
        </w:rPr>
        <w:t>b.c</w:t>
      </w:r>
      <w:proofErr w:type="spellEnd"/>
      <w:r w:rsidRPr="00432BD4">
        <w:rPr>
          <w:rFonts w:cs="Times New Roman"/>
          <w:smallCaps/>
          <w:sz w:val="28"/>
        </w:rPr>
        <w:t>.</w:t>
      </w:r>
      <w:r w:rsidRPr="00432BD4">
        <w:rPr>
          <w:rFonts w:cs="Times New Roman"/>
          <w:sz w:val="28"/>
        </w:rPr>
        <w:t>): ‘</w:t>
      </w:r>
      <w:proofErr w:type="gramStart"/>
      <w:r w:rsidRPr="00432BD4">
        <w:rPr>
          <w:rFonts w:cs="Times New Roman"/>
          <w:sz w:val="28"/>
        </w:rPr>
        <w:t>The</w:t>
      </w:r>
      <w:proofErr w:type="gramEnd"/>
      <w:r w:rsidRPr="00432BD4">
        <w:rPr>
          <w:rFonts w:cs="Times New Roman"/>
          <w:sz w:val="28"/>
        </w:rPr>
        <w:t xml:space="preserve"> man … does not think the action right before he comes under the influence of passion’. (</w:t>
      </w:r>
      <w:proofErr w:type="spellStart"/>
      <w:r w:rsidRPr="00432BD4">
        <w:rPr>
          <w:rFonts w:cs="Times New Roman"/>
          <w:i/>
          <w:sz w:val="28"/>
        </w:rPr>
        <w:t>Ethica</w:t>
      </w:r>
      <w:proofErr w:type="spellEnd"/>
      <w:r w:rsidRPr="00432BD4">
        <w:rPr>
          <w:rFonts w:cs="Times New Roman"/>
          <w:i/>
          <w:sz w:val="28"/>
        </w:rPr>
        <w:t xml:space="preserve"> </w:t>
      </w:r>
      <w:proofErr w:type="spellStart"/>
      <w:r w:rsidRPr="00432BD4">
        <w:rPr>
          <w:rFonts w:cs="Times New Roman"/>
          <w:i/>
          <w:sz w:val="28"/>
        </w:rPr>
        <w:t>Nicomachea</w:t>
      </w:r>
      <w:proofErr w:type="spellEnd"/>
      <w:r w:rsidRPr="00432BD4">
        <w:rPr>
          <w:rFonts w:cs="Times New Roman"/>
          <w:sz w:val="28"/>
        </w:rPr>
        <w:t xml:space="preserve"> 7.2)</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b/>
          <w:sz w:val="28"/>
        </w:rPr>
        <w:t>Plautus</w:t>
      </w:r>
      <w:r w:rsidRPr="00432BD4">
        <w:rPr>
          <w:rFonts w:cs="Times New Roman"/>
          <w:sz w:val="28"/>
        </w:rPr>
        <w:t xml:space="preserve"> (c. 254–184 </w:t>
      </w:r>
      <w:proofErr w:type="spellStart"/>
      <w:r w:rsidRPr="00432BD4">
        <w:rPr>
          <w:rFonts w:cs="Times New Roman"/>
          <w:smallCaps/>
          <w:sz w:val="28"/>
        </w:rPr>
        <w:t>b.c</w:t>
      </w:r>
      <w:proofErr w:type="spellEnd"/>
      <w:r w:rsidRPr="00432BD4">
        <w:rPr>
          <w:rFonts w:cs="Times New Roman"/>
          <w:smallCaps/>
          <w:sz w:val="28"/>
        </w:rPr>
        <w:t>.</w:t>
      </w:r>
      <w:r w:rsidRPr="00432BD4">
        <w:rPr>
          <w:rFonts w:cs="Times New Roman"/>
          <w:sz w:val="28"/>
        </w:rPr>
        <w:t>): ‘I know what sort I ought to be, but I couldn’t be it, poor fool’. (</w:t>
      </w:r>
      <w:proofErr w:type="spellStart"/>
      <w:r w:rsidRPr="00432BD4">
        <w:rPr>
          <w:rFonts w:cs="Times New Roman"/>
          <w:i/>
          <w:sz w:val="28"/>
        </w:rPr>
        <w:t>Trinummas</w:t>
      </w:r>
      <w:proofErr w:type="spellEnd"/>
      <w:r w:rsidRPr="00432BD4">
        <w:rPr>
          <w:rFonts w:cs="Times New Roman"/>
          <w:sz w:val="28"/>
        </w:rPr>
        <w:t xml:space="preserve"> 657–58)</w:t>
      </w:r>
    </w:p>
    <w:p w:rsidR="00432BD4" w:rsidRPr="00432BD4" w:rsidRDefault="003E50C6" w:rsidP="00432BD4">
      <w:pPr>
        <w:widowControl w:val="0"/>
        <w:autoSpaceDE w:val="0"/>
        <w:autoSpaceDN w:val="0"/>
        <w:adjustRightInd w:val="0"/>
        <w:jc w:val="both"/>
        <w:rPr>
          <w:rFonts w:cs="Times New Roman"/>
          <w:sz w:val="28"/>
        </w:rPr>
      </w:pPr>
      <w:r w:rsidRPr="00432BD4">
        <w:rPr>
          <w:rFonts w:cs="Times New Roman"/>
          <w:b/>
          <w:sz w:val="28"/>
        </w:rPr>
        <w:t>Ovid</w:t>
      </w:r>
      <w:r w:rsidRPr="00432BD4">
        <w:rPr>
          <w:rFonts w:cs="Times New Roman"/>
          <w:sz w:val="28"/>
        </w:rPr>
        <w:t xml:space="preserve"> (43 </w:t>
      </w:r>
      <w:proofErr w:type="spellStart"/>
      <w:r w:rsidRPr="00432BD4">
        <w:rPr>
          <w:rFonts w:cs="Times New Roman"/>
          <w:smallCaps/>
          <w:sz w:val="28"/>
        </w:rPr>
        <w:t>b.c</w:t>
      </w:r>
      <w:proofErr w:type="spellEnd"/>
      <w:r w:rsidRPr="00432BD4">
        <w:rPr>
          <w:rFonts w:cs="Times New Roman"/>
          <w:smallCaps/>
          <w:sz w:val="28"/>
        </w:rPr>
        <w:t>.–</w:t>
      </w:r>
      <w:proofErr w:type="spellStart"/>
      <w:r w:rsidRPr="00432BD4">
        <w:rPr>
          <w:rFonts w:cs="Times New Roman"/>
          <w:smallCaps/>
          <w:sz w:val="28"/>
        </w:rPr>
        <w:t>a.d</w:t>
      </w:r>
      <w:proofErr w:type="spellEnd"/>
      <w:r w:rsidRPr="00432BD4">
        <w:rPr>
          <w:rFonts w:cs="Times New Roman"/>
          <w:smallCaps/>
          <w:sz w:val="28"/>
        </w:rPr>
        <w:t>.</w:t>
      </w:r>
      <w:r w:rsidRPr="00432BD4">
        <w:rPr>
          <w:rFonts w:cs="Times New Roman"/>
          <w:sz w:val="28"/>
        </w:rPr>
        <w:t xml:space="preserve"> 17): ‘I see the better and approve it; but I follow the worse’. (</w:t>
      </w:r>
      <w:r w:rsidRPr="00432BD4">
        <w:rPr>
          <w:rFonts w:cs="Times New Roman"/>
          <w:i/>
          <w:sz w:val="28"/>
        </w:rPr>
        <w:t>Metamorphosis</w:t>
      </w:r>
      <w:r w:rsidRPr="00432BD4">
        <w:rPr>
          <w:rFonts w:cs="Times New Roman"/>
          <w:sz w:val="28"/>
        </w:rPr>
        <w:t xml:space="preserve"> 7.21)</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sz w:val="28"/>
        </w:rPr>
        <w:t>To these may be added:</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b/>
          <w:sz w:val="28"/>
        </w:rPr>
        <w:t>Epictetus</w:t>
      </w:r>
      <w:r w:rsidRPr="00432BD4">
        <w:rPr>
          <w:rFonts w:cs="Times New Roman"/>
          <w:sz w:val="28"/>
        </w:rPr>
        <w:t xml:space="preserve"> (</w:t>
      </w:r>
      <w:proofErr w:type="spellStart"/>
      <w:r w:rsidRPr="00432BD4">
        <w:rPr>
          <w:rFonts w:cs="Times New Roman"/>
          <w:smallCaps/>
          <w:sz w:val="28"/>
        </w:rPr>
        <w:t>a.d</w:t>
      </w:r>
      <w:proofErr w:type="spellEnd"/>
      <w:r w:rsidRPr="00432BD4">
        <w:rPr>
          <w:rFonts w:cs="Times New Roman"/>
          <w:smallCaps/>
          <w:sz w:val="28"/>
        </w:rPr>
        <w:t>.</w:t>
      </w:r>
      <w:r w:rsidRPr="00432BD4">
        <w:rPr>
          <w:rFonts w:cs="Times New Roman"/>
          <w:sz w:val="28"/>
        </w:rPr>
        <w:t xml:space="preserve"> 55–135): ‘What I will I do not do and what I do not will I do’. (</w:t>
      </w:r>
      <w:r w:rsidRPr="00432BD4">
        <w:rPr>
          <w:rFonts w:cs="Times New Roman"/>
          <w:i/>
          <w:sz w:val="28"/>
        </w:rPr>
        <w:t>Dissertations</w:t>
      </w:r>
      <w:r w:rsidRPr="00432BD4">
        <w:rPr>
          <w:rFonts w:cs="Times New Roman"/>
          <w:sz w:val="28"/>
        </w:rPr>
        <w:t xml:space="preserve"> 2.26.4)</w:t>
      </w:r>
    </w:p>
    <w:p w:rsidR="003E50C6" w:rsidRPr="00432BD4" w:rsidRDefault="003E50C6" w:rsidP="00432BD4">
      <w:pPr>
        <w:widowControl w:val="0"/>
        <w:autoSpaceDE w:val="0"/>
        <w:autoSpaceDN w:val="0"/>
        <w:adjustRightInd w:val="0"/>
        <w:jc w:val="both"/>
        <w:rPr>
          <w:rFonts w:cs="Times New Roman"/>
          <w:sz w:val="28"/>
        </w:rPr>
      </w:pPr>
      <w:r w:rsidRPr="00432BD4">
        <w:rPr>
          <w:rFonts w:cs="Times New Roman"/>
          <w:sz w:val="28"/>
        </w:rPr>
        <w:t xml:space="preserve">In addition to the passages cited above, </w:t>
      </w:r>
      <w:r w:rsidR="0039544E">
        <w:rPr>
          <w:rFonts w:cs="Times New Roman"/>
          <w:sz w:val="28"/>
        </w:rPr>
        <w:t>consider</w:t>
      </w:r>
      <w:r w:rsidRPr="00432BD4">
        <w:rPr>
          <w:rFonts w:cs="Times New Roman"/>
          <w:sz w:val="28"/>
        </w:rPr>
        <w:t xml:space="preserve"> Euripides’ drama, </w:t>
      </w:r>
      <w:proofErr w:type="spellStart"/>
      <w:r w:rsidRPr="00432BD4">
        <w:rPr>
          <w:rFonts w:cs="Times New Roman"/>
          <w:i/>
          <w:sz w:val="28"/>
        </w:rPr>
        <w:t>Medea</w:t>
      </w:r>
      <w:proofErr w:type="spellEnd"/>
      <w:r w:rsidRPr="00432BD4">
        <w:rPr>
          <w:rFonts w:cs="Times New Roman"/>
          <w:sz w:val="28"/>
        </w:rPr>
        <w:t xml:space="preserve"> (c. 455 </w:t>
      </w:r>
      <w:proofErr w:type="spellStart"/>
      <w:r w:rsidRPr="00432BD4">
        <w:rPr>
          <w:rFonts w:cs="Times New Roman"/>
          <w:smallCaps/>
          <w:sz w:val="28"/>
        </w:rPr>
        <w:t>b.c</w:t>
      </w:r>
      <w:proofErr w:type="spellEnd"/>
      <w:r w:rsidRPr="00432BD4">
        <w:rPr>
          <w:rFonts w:cs="Times New Roman"/>
          <w:smallCaps/>
          <w:sz w:val="28"/>
        </w:rPr>
        <w:t>.</w:t>
      </w:r>
      <w:r w:rsidRPr="00432BD4">
        <w:rPr>
          <w:rFonts w:cs="Times New Roman"/>
          <w:sz w:val="28"/>
        </w:rPr>
        <w:t>):</w:t>
      </w:r>
      <w:r w:rsidR="00432BD4" w:rsidRPr="00432BD4">
        <w:rPr>
          <w:rFonts w:cs="Times New Roman"/>
          <w:sz w:val="28"/>
        </w:rPr>
        <w:t xml:space="preserve"> </w:t>
      </w:r>
      <w:r w:rsidRPr="00432BD4">
        <w:rPr>
          <w:rFonts w:cs="Times New Roman"/>
          <w:sz w:val="28"/>
        </w:rPr>
        <w:t xml:space="preserve">The myth of </w:t>
      </w:r>
      <w:proofErr w:type="spellStart"/>
      <w:r w:rsidRPr="00432BD4">
        <w:rPr>
          <w:rFonts w:cs="Times New Roman"/>
          <w:sz w:val="28"/>
        </w:rPr>
        <w:t>Medea</w:t>
      </w:r>
      <w:proofErr w:type="spellEnd"/>
      <w:r w:rsidRPr="00432BD4">
        <w:rPr>
          <w:rFonts w:cs="Times New Roman"/>
          <w:sz w:val="28"/>
        </w:rPr>
        <w:t xml:space="preserve"> contains a scene that is the fount of a discussion in Greco-Roman moral philosophy that partially parallels the sentiment of 7:15. The tradition looks back to Euripides’ </w:t>
      </w:r>
      <w:proofErr w:type="spellStart"/>
      <w:r w:rsidRPr="00432BD4">
        <w:rPr>
          <w:rFonts w:cs="Times New Roman"/>
          <w:i/>
          <w:sz w:val="28"/>
        </w:rPr>
        <w:t>Medea</w:t>
      </w:r>
      <w:proofErr w:type="spellEnd"/>
      <w:r w:rsidRPr="00432BD4">
        <w:rPr>
          <w:rFonts w:cs="Times New Roman"/>
          <w:sz w:val="28"/>
        </w:rPr>
        <w:t xml:space="preserve"> (ca. 455 </w:t>
      </w:r>
      <w:proofErr w:type="spellStart"/>
      <w:r w:rsidRPr="00432BD4">
        <w:rPr>
          <w:rFonts w:cs="Times New Roman"/>
          <w:smallCaps/>
          <w:sz w:val="28"/>
        </w:rPr>
        <w:t>b.c</w:t>
      </w:r>
      <w:proofErr w:type="spellEnd"/>
      <w:r w:rsidRPr="00432BD4">
        <w:rPr>
          <w:rFonts w:cs="Times New Roman"/>
          <w:smallCaps/>
          <w:sz w:val="28"/>
        </w:rPr>
        <w:t>.</w:t>
      </w:r>
      <w:r w:rsidRPr="00432BD4">
        <w:rPr>
          <w:rFonts w:cs="Times New Roman"/>
          <w:sz w:val="28"/>
        </w:rPr>
        <w:t>) as its source. As the scene opens</w:t>
      </w:r>
      <w:r w:rsidR="00D55746">
        <w:rPr>
          <w:rFonts w:cs="Times New Roman"/>
          <w:sz w:val="28"/>
        </w:rPr>
        <w:t>,</w:t>
      </w:r>
      <w:r w:rsidRPr="00432BD4">
        <w:rPr>
          <w:rFonts w:cs="Times New Roman"/>
          <w:sz w:val="28"/>
        </w:rPr>
        <w:t xml:space="preserve"> </w:t>
      </w:r>
      <w:proofErr w:type="spellStart"/>
      <w:r w:rsidRPr="00432BD4">
        <w:rPr>
          <w:rFonts w:cs="Times New Roman"/>
          <w:sz w:val="28"/>
        </w:rPr>
        <w:t>Medea</w:t>
      </w:r>
      <w:proofErr w:type="spellEnd"/>
      <w:r w:rsidRPr="00432BD4">
        <w:rPr>
          <w:rFonts w:cs="Times New Roman"/>
          <w:sz w:val="28"/>
        </w:rPr>
        <w:t xml:space="preserve"> has been told that Jason is going to send her away and marry </w:t>
      </w:r>
      <w:proofErr w:type="spellStart"/>
      <w:r w:rsidRPr="00432BD4">
        <w:rPr>
          <w:rFonts w:cs="Times New Roman"/>
          <w:sz w:val="28"/>
        </w:rPr>
        <w:t>Creon’s</w:t>
      </w:r>
      <w:proofErr w:type="spellEnd"/>
      <w:r w:rsidRPr="00432BD4">
        <w:rPr>
          <w:rFonts w:cs="Times New Roman"/>
          <w:sz w:val="28"/>
        </w:rPr>
        <w:t xml:space="preserve"> daughter. Both </w:t>
      </w:r>
      <w:proofErr w:type="spellStart"/>
      <w:r w:rsidRPr="00432BD4">
        <w:rPr>
          <w:rFonts w:cs="Times New Roman"/>
          <w:sz w:val="28"/>
        </w:rPr>
        <w:t>Medea</w:t>
      </w:r>
      <w:proofErr w:type="spellEnd"/>
      <w:r w:rsidRPr="00432BD4">
        <w:rPr>
          <w:rFonts w:cs="Times New Roman"/>
          <w:sz w:val="28"/>
        </w:rPr>
        <w:t xml:space="preserve"> and her sons by Jason will be banished from the land. In rage she deliberates with herself how to take revenge on Jason; she will kill their sons to injure him. As she moves toward this decision, she argues furiously with herself. At one point she talks herself out of the deed, but in the end </w:t>
      </w:r>
      <w:proofErr w:type="spellStart"/>
      <w:r w:rsidRPr="00432BD4">
        <w:rPr>
          <w:rFonts w:cs="Times New Roman"/>
          <w:sz w:val="28"/>
        </w:rPr>
        <w:t>Medea</w:t>
      </w:r>
      <w:proofErr w:type="spellEnd"/>
      <w:r w:rsidRPr="00432BD4">
        <w:rPr>
          <w:rFonts w:cs="Times New Roman"/>
          <w:sz w:val="28"/>
        </w:rPr>
        <w:t xml:space="preserve"> follows through with her plot. </w:t>
      </w:r>
      <w:r w:rsidR="0039544E">
        <w:rPr>
          <w:rFonts w:cs="Times New Roman"/>
          <w:sz w:val="28"/>
        </w:rPr>
        <w:t>The decision is sealed</w:t>
      </w:r>
      <w:r w:rsidRPr="00432BD4">
        <w:rPr>
          <w:rFonts w:cs="Times New Roman"/>
          <w:sz w:val="28"/>
        </w:rPr>
        <w:t>: ‘Though indeed I learn what sort of evil I am about to commit, still wrath is greater than my resolutions’.</w:t>
      </w:r>
      <w:r w:rsidRPr="00432BD4">
        <w:rPr>
          <w:rFonts w:cs="Times New Roman"/>
          <w:sz w:val="28"/>
          <w:vertAlign w:val="superscript"/>
        </w:rPr>
        <w:footnoteReference w:id="23"/>
      </w:r>
    </w:p>
    <w:p w:rsidR="00432BD4" w:rsidRDefault="00432BD4" w:rsidP="00DE65AF">
      <w:pPr>
        <w:widowControl w:val="0"/>
        <w:autoSpaceDE w:val="0"/>
        <w:autoSpaceDN w:val="0"/>
        <w:adjustRightInd w:val="0"/>
        <w:rPr>
          <w:rFonts w:cs="Times New Roman"/>
          <w:sz w:val="28"/>
        </w:rPr>
      </w:pPr>
      <w:r>
        <w:rPr>
          <w:rFonts w:cs="Times New Roman"/>
          <w:sz w:val="28"/>
        </w:rPr>
        <w:t>For Socrates</w:t>
      </w:r>
      <w:r w:rsidR="0039544E">
        <w:rPr>
          <w:rFonts w:cs="Times New Roman"/>
          <w:sz w:val="28"/>
        </w:rPr>
        <w:t>:</w:t>
      </w:r>
      <w:r>
        <w:rPr>
          <w:rFonts w:cs="Times New Roman"/>
          <w:sz w:val="28"/>
        </w:rPr>
        <w:t xml:space="preserve"> </w:t>
      </w:r>
      <w:r w:rsidR="0039544E">
        <w:rPr>
          <w:rFonts w:cs="Times New Roman"/>
          <w:sz w:val="28"/>
        </w:rPr>
        <w:t>‘</w:t>
      </w:r>
      <w:r w:rsidRPr="00432BD4">
        <w:rPr>
          <w:rFonts w:cs="Times New Roman"/>
          <w:sz w:val="28"/>
        </w:rPr>
        <w:t>(1) evil conduct stems from ignorance rather than the overwhelming of better judgment by the passions, and (2) right knowledge inevitably leads to right conduct’.</w:t>
      </w:r>
      <w:r>
        <w:rPr>
          <w:rFonts w:cs="Times New Roman"/>
          <w:sz w:val="28"/>
        </w:rPr>
        <w:t xml:space="preserve"> This is clearly different than Paul’s depiction of the human inability to do the good they know.</w:t>
      </w:r>
    </w:p>
    <w:p w:rsidR="003E50C6" w:rsidRPr="00432BD4" w:rsidRDefault="00432BD4" w:rsidP="00DE65AF">
      <w:pPr>
        <w:widowControl w:val="0"/>
        <w:autoSpaceDE w:val="0"/>
        <w:autoSpaceDN w:val="0"/>
        <w:adjustRightInd w:val="0"/>
        <w:rPr>
          <w:rFonts w:cs="Times New Roman"/>
          <w:sz w:val="28"/>
        </w:rPr>
      </w:pPr>
      <w:r w:rsidRPr="00C11507">
        <w:rPr>
          <w:rFonts w:cs="Times New Roman"/>
          <w:b/>
          <w:sz w:val="28"/>
        </w:rPr>
        <w:t>The identity of the ‘I’ in 7:7-25:</w:t>
      </w:r>
      <w:r>
        <w:rPr>
          <w:rFonts w:cs="Times New Roman"/>
          <w:sz w:val="28"/>
        </w:rPr>
        <w:t xml:space="preserve"> </w:t>
      </w:r>
      <w:r w:rsidRPr="00432BD4">
        <w:rPr>
          <w:rFonts w:cs="Times New Roman"/>
          <w:sz w:val="28"/>
        </w:rPr>
        <w:t>The significance of Paul’s use of the first person singular in 7:7–25 has been interpreted in many different ways, including appeals to Hellenistic psychology, identification with various aspects of Paul’s own experience (autobiographical approaches), identification with humanity in general or with Israel the nation and/or Jewish</w:t>
      </w:r>
      <w:r w:rsidR="0039544E">
        <w:rPr>
          <w:rFonts w:cs="Times New Roman"/>
          <w:sz w:val="28"/>
        </w:rPr>
        <w:t xml:space="preserve"> people (rhetorical approaches). It may be enough to say that he has a forceful desire to state what is true for all</w:t>
      </w:r>
      <w:r w:rsidR="00C11507">
        <w:rPr>
          <w:rFonts w:cs="Times New Roman"/>
          <w:sz w:val="28"/>
        </w:rPr>
        <w:t xml:space="preserve"> (in Adam)</w:t>
      </w:r>
      <w:r w:rsidR="0039544E">
        <w:rPr>
          <w:rFonts w:cs="Times New Roman"/>
          <w:sz w:val="28"/>
        </w:rPr>
        <w:t>, rooted in his own personal involvement in what he says</w:t>
      </w:r>
      <w:r w:rsidR="00C11507">
        <w:rPr>
          <w:rFonts w:cs="Times New Roman"/>
          <w:sz w:val="28"/>
        </w:rPr>
        <w:t xml:space="preserve"> as a Jew who understood what it meant to live under the law. </w:t>
      </w:r>
    </w:p>
    <w:p w:rsidR="00DE65AF" w:rsidRDefault="00DA21A9" w:rsidP="00DE65AF">
      <w:pPr>
        <w:widowControl w:val="0"/>
        <w:autoSpaceDE w:val="0"/>
        <w:autoSpaceDN w:val="0"/>
        <w:adjustRightInd w:val="0"/>
        <w:rPr>
          <w:rFonts w:cs="Times New Roman"/>
          <w:sz w:val="28"/>
        </w:rPr>
      </w:pPr>
      <w:proofErr w:type="gramStart"/>
      <w:r w:rsidRPr="00DA21A9">
        <w:rPr>
          <w:rFonts w:cs="Times New Roman"/>
          <w:b/>
          <w:sz w:val="28"/>
        </w:rPr>
        <w:t>v</w:t>
      </w:r>
      <w:proofErr w:type="gramEnd"/>
      <w:r w:rsidRPr="00DA21A9">
        <w:rPr>
          <w:rFonts w:cs="Times New Roman"/>
          <w:b/>
          <w:sz w:val="28"/>
        </w:rPr>
        <w:t xml:space="preserve"> </w:t>
      </w:r>
      <w:r w:rsidR="00DE65AF" w:rsidRPr="00DA21A9">
        <w:rPr>
          <w:rFonts w:cs="Times New Roman"/>
          <w:b/>
          <w:sz w:val="28"/>
        </w:rPr>
        <w:t>15 </w:t>
      </w:r>
      <w:r>
        <w:rPr>
          <w:rFonts w:cs="Times New Roman"/>
          <w:sz w:val="28"/>
        </w:rPr>
        <w:tab/>
      </w:r>
      <w:r w:rsidR="00DE65AF" w:rsidRPr="00DA21A9">
        <w:rPr>
          <w:rFonts w:cs="Times New Roman"/>
          <w:i/>
          <w:sz w:val="28"/>
        </w:rPr>
        <w:t>I do not understand my own actions. For I do not do what I want, but I do the very thing I hate.</w:t>
      </w:r>
      <w:r w:rsidR="00DE65AF" w:rsidRPr="00DE65AF">
        <w:rPr>
          <w:rFonts w:cs="Times New Roman"/>
          <w:sz w:val="28"/>
        </w:rPr>
        <w:t xml:space="preserve"> </w:t>
      </w:r>
      <w:r w:rsidR="00350FBB">
        <w:rPr>
          <w:rFonts w:cs="Times New Roman"/>
          <w:sz w:val="28"/>
        </w:rPr>
        <w:t xml:space="preserve">Our moral weakness is perplexing to us. His evidence for </w:t>
      </w:r>
      <w:r w:rsidR="00350FBB" w:rsidRPr="00350FBB">
        <w:rPr>
          <w:rFonts w:cs="Times New Roman"/>
          <w:i/>
          <w:sz w:val="28"/>
        </w:rPr>
        <w:t>‘I am unspiritual, sold as a slave to sin,’</w:t>
      </w:r>
      <w:r w:rsidR="00350FBB">
        <w:rPr>
          <w:rFonts w:cs="Times New Roman"/>
          <w:sz w:val="28"/>
        </w:rPr>
        <w:t xml:space="preserve"> is the fact that he does not understand what he does. The bondage of the ‘I’ to sin is seen in its inability to carry out the good deeds that it wants to do and its inability to refrain from doing the evil</w:t>
      </w:r>
      <w:r w:rsidR="00FA7406">
        <w:rPr>
          <w:rFonts w:cs="Times New Roman"/>
          <w:sz w:val="28"/>
        </w:rPr>
        <w:t xml:space="preserve"> things that it despises (hypocrite?). This echoes all these classical authors, though Paul gives a unique depiction of human moral weakness.</w:t>
      </w:r>
    </w:p>
    <w:p w:rsid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16 </w:t>
      </w:r>
      <w:r>
        <w:rPr>
          <w:rFonts w:cs="Times New Roman"/>
          <w:sz w:val="28"/>
        </w:rPr>
        <w:tab/>
      </w:r>
      <w:r w:rsidR="00DE65AF" w:rsidRPr="0010619A">
        <w:rPr>
          <w:rFonts w:cs="Times New Roman"/>
          <w:i/>
          <w:sz w:val="28"/>
        </w:rPr>
        <w:t>Now if I do what I do not want, I agree that the law is good.</w:t>
      </w:r>
      <w:r w:rsidR="00DE65AF" w:rsidRPr="00DE65AF">
        <w:rPr>
          <w:rFonts w:cs="Times New Roman"/>
          <w:sz w:val="28"/>
        </w:rPr>
        <w:t xml:space="preserve"> </w:t>
      </w:r>
      <w:r w:rsidR="00FA7406">
        <w:rPr>
          <w:rFonts w:cs="Times New Roman"/>
          <w:sz w:val="28"/>
        </w:rPr>
        <w:t xml:space="preserve">This is the conclusion from the previous facts. This is significantly different from Phil 3:6, when he says that he was in respect to </w:t>
      </w:r>
      <w:r w:rsidR="00FA7406" w:rsidRPr="00FA7406">
        <w:rPr>
          <w:rFonts w:cs="Times New Roman"/>
          <w:i/>
          <w:sz w:val="28"/>
        </w:rPr>
        <w:t>‘righteousness based on the law, faultless.’</w:t>
      </w:r>
      <w:r w:rsidR="00FA7406">
        <w:rPr>
          <w:rFonts w:cs="Times New Roman"/>
          <w:sz w:val="28"/>
        </w:rPr>
        <w:t xml:space="preserve">  That was a statement of his Jewish credentials. The point here is that from a Christian perspective, there is the acknowledgement that the law is good.</w:t>
      </w:r>
    </w:p>
    <w:p w:rsid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17 </w:t>
      </w:r>
      <w:r>
        <w:rPr>
          <w:rFonts w:cs="Times New Roman"/>
          <w:sz w:val="28"/>
        </w:rPr>
        <w:tab/>
      </w:r>
      <w:r w:rsidR="00DE65AF" w:rsidRPr="0010619A">
        <w:rPr>
          <w:rFonts w:cs="Times New Roman"/>
          <w:i/>
          <w:sz w:val="28"/>
        </w:rPr>
        <w:t>But in fact it is no longer I that do it, but sin that dwells within me.</w:t>
      </w:r>
      <w:r w:rsidR="00DE65AF" w:rsidRPr="00DE65AF">
        <w:rPr>
          <w:rFonts w:cs="Times New Roman"/>
          <w:sz w:val="28"/>
        </w:rPr>
        <w:t xml:space="preserve"> </w:t>
      </w:r>
      <w:r w:rsidR="00FA7406">
        <w:rPr>
          <w:rFonts w:cs="Times New Roman"/>
          <w:sz w:val="28"/>
        </w:rPr>
        <w:t xml:space="preserve">The blame for Israel’s current predicament lies upon sin. The ‘I’, Israel as Paul perceives her living under the law, wants to keep the law, but the sin the dwells within her (us) causes it to transgress the law. </w:t>
      </w:r>
      <w:r w:rsidR="00327AA1">
        <w:rPr>
          <w:rFonts w:cs="Times New Roman"/>
          <w:sz w:val="28"/>
        </w:rPr>
        <w:t>By blaming ‘sin,’ Paul is not denying human responsibility for sinful actions, but recognizing ‘sin’ as a power operating within humanity. Our deliverance comes not through observance of the law enabling the good impulse to triumph, but rather through what God has done in Christ.</w:t>
      </w:r>
    </w:p>
    <w:p w:rsid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18 </w:t>
      </w:r>
      <w:r>
        <w:rPr>
          <w:rFonts w:cs="Times New Roman"/>
          <w:sz w:val="28"/>
        </w:rPr>
        <w:tab/>
      </w:r>
      <w:r w:rsidR="00DE65AF" w:rsidRPr="0010619A">
        <w:rPr>
          <w:rFonts w:cs="Times New Roman"/>
          <w:i/>
          <w:sz w:val="28"/>
        </w:rPr>
        <w:t>For I know that nothing good dwells within me, that is, in my flesh. I can will what is right, but I cannot do it.</w:t>
      </w:r>
      <w:r w:rsidR="00DE65AF" w:rsidRPr="00DE65AF">
        <w:rPr>
          <w:rFonts w:cs="Times New Roman"/>
          <w:sz w:val="28"/>
        </w:rPr>
        <w:t xml:space="preserve"> </w:t>
      </w:r>
      <w:r w:rsidR="004C546A">
        <w:rPr>
          <w:rFonts w:cs="Times New Roman"/>
          <w:sz w:val="28"/>
        </w:rPr>
        <w:t xml:space="preserve">He continues to depict not only his personal experience, but also that of Jewish people under the law. Like the rest of humanity, they are nor altogether evil, for the desire to do </w:t>
      </w:r>
      <w:proofErr w:type="gramStart"/>
      <w:r w:rsidR="004C546A">
        <w:rPr>
          <w:rFonts w:cs="Times New Roman"/>
          <w:sz w:val="28"/>
        </w:rPr>
        <w:t>good</w:t>
      </w:r>
      <w:proofErr w:type="gramEnd"/>
      <w:r w:rsidR="004C546A">
        <w:rPr>
          <w:rFonts w:cs="Times New Roman"/>
          <w:sz w:val="28"/>
        </w:rPr>
        <w:t xml:space="preserve"> is present, but the capacity to do so is lacking because of the sinful nature.</w:t>
      </w:r>
    </w:p>
    <w:p w:rsid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19 </w:t>
      </w:r>
      <w:r>
        <w:rPr>
          <w:rFonts w:cs="Times New Roman"/>
          <w:sz w:val="28"/>
        </w:rPr>
        <w:tab/>
      </w:r>
      <w:r w:rsidR="00DE65AF" w:rsidRPr="0010619A">
        <w:rPr>
          <w:rFonts w:cs="Times New Roman"/>
          <w:i/>
          <w:sz w:val="28"/>
        </w:rPr>
        <w:t>For I do not do the good I want, but the evil I do not want is what I do.</w:t>
      </w:r>
      <w:r w:rsidR="00DE65AF" w:rsidRPr="00DE65AF">
        <w:rPr>
          <w:rFonts w:cs="Times New Roman"/>
          <w:sz w:val="28"/>
        </w:rPr>
        <w:t xml:space="preserve"> </w:t>
      </w:r>
      <w:r w:rsidR="00D3279F">
        <w:rPr>
          <w:rFonts w:cs="Times New Roman"/>
          <w:sz w:val="28"/>
        </w:rPr>
        <w:t xml:space="preserve">This repeats v 15. By arguing the inability to carry out the good because of the power of indwelling sin, Paul shows that sin is responsible for the problem and not the law. </w:t>
      </w:r>
    </w:p>
    <w:p w:rsidR="00DE65AF" w:rsidRP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20 </w:t>
      </w:r>
      <w:r>
        <w:rPr>
          <w:rFonts w:cs="Times New Roman"/>
          <w:sz w:val="28"/>
        </w:rPr>
        <w:tab/>
      </w:r>
      <w:r w:rsidR="00DE65AF" w:rsidRPr="0010619A">
        <w:rPr>
          <w:rFonts w:cs="Times New Roman"/>
          <w:i/>
          <w:sz w:val="28"/>
        </w:rPr>
        <w:t>Now if I do what I do not want, it is no longer I that do it, but sin that dwells within me.</w:t>
      </w:r>
      <w:r w:rsidR="00DE65AF" w:rsidRPr="00DE65AF">
        <w:rPr>
          <w:rFonts w:cs="Times New Roman"/>
          <w:sz w:val="28"/>
        </w:rPr>
        <w:t xml:space="preserve"> </w:t>
      </w:r>
      <w:r w:rsidR="0092450F">
        <w:rPr>
          <w:rFonts w:cs="Times New Roman"/>
          <w:sz w:val="28"/>
        </w:rPr>
        <w:t>This statement reinforces Paul’s rebuttal of claims that his gospel involves a denigration of the law. The problem is sin, not the law.</w:t>
      </w:r>
    </w:p>
    <w:p w:rsid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21 </w:t>
      </w:r>
      <w:r>
        <w:rPr>
          <w:rFonts w:cs="Times New Roman"/>
          <w:sz w:val="28"/>
        </w:rPr>
        <w:tab/>
      </w:r>
      <w:r w:rsidR="00DE65AF" w:rsidRPr="0010619A">
        <w:rPr>
          <w:rFonts w:cs="Times New Roman"/>
          <w:i/>
          <w:sz w:val="28"/>
        </w:rPr>
        <w:t>So I find it to be a law that when I want to do what is good, evil lies close at hand.</w:t>
      </w:r>
      <w:r w:rsidR="00DE65AF" w:rsidRPr="00DE65AF">
        <w:rPr>
          <w:rFonts w:cs="Times New Roman"/>
          <w:sz w:val="28"/>
        </w:rPr>
        <w:t xml:space="preserve"> </w:t>
      </w:r>
      <w:r w:rsidR="0092450F">
        <w:rPr>
          <w:rFonts w:cs="Times New Roman"/>
          <w:sz w:val="28"/>
        </w:rPr>
        <w:t>The ‘law’ that he finds here is simply that which is inevitable.</w:t>
      </w:r>
      <w:r w:rsidR="0078317D">
        <w:rPr>
          <w:rFonts w:cs="Times New Roman"/>
          <w:sz w:val="28"/>
        </w:rPr>
        <w:t xml:space="preserve"> </w:t>
      </w:r>
      <w:r w:rsidR="00C21A45">
        <w:rPr>
          <w:rFonts w:cs="Times New Roman"/>
          <w:sz w:val="28"/>
        </w:rPr>
        <w:t xml:space="preserve">Most of this section distinguishes between the ‘Law of God’ and the ‘Law of Sin, but this verse introduces on more category, the ‘Law of Inevitability.’ </w:t>
      </w:r>
    </w:p>
    <w:p w:rsidR="00DE65AF"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22 </w:t>
      </w:r>
      <w:r>
        <w:rPr>
          <w:rFonts w:cs="Times New Roman"/>
          <w:sz w:val="28"/>
        </w:rPr>
        <w:tab/>
      </w:r>
      <w:r w:rsidR="00DE65AF" w:rsidRPr="0010619A">
        <w:rPr>
          <w:rFonts w:cs="Times New Roman"/>
          <w:i/>
          <w:sz w:val="28"/>
        </w:rPr>
        <w:t>For I delight in the law of God in my inmost self,</w:t>
      </w:r>
      <w:r w:rsidR="00DE65AF" w:rsidRPr="00DE65AF">
        <w:rPr>
          <w:rFonts w:cs="Times New Roman"/>
          <w:sz w:val="28"/>
        </w:rPr>
        <w:t xml:space="preserve"> </w:t>
      </w:r>
      <w:r w:rsidR="00DB2E0C">
        <w:rPr>
          <w:rFonts w:cs="Times New Roman"/>
          <w:sz w:val="28"/>
        </w:rPr>
        <w:t>This repeats 16b with nuance. “Taking delight,” is comparable to ‘what I want’ (15, 18b, 19, 21). This ‘I’ could be not only the Jew zealous for the Torah, but also the pagan, struggling with the mind to master the spirit and natural cravings from the perspective of deliverance.</w:t>
      </w:r>
    </w:p>
    <w:p w:rsidR="00DE65AF" w:rsidRPr="007E62FE"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23 </w:t>
      </w:r>
      <w:r>
        <w:rPr>
          <w:rFonts w:cs="Times New Roman"/>
          <w:sz w:val="28"/>
        </w:rPr>
        <w:tab/>
      </w:r>
      <w:r w:rsidR="00DE65AF" w:rsidRPr="0010619A">
        <w:rPr>
          <w:rFonts w:cs="Times New Roman"/>
          <w:i/>
          <w:sz w:val="28"/>
        </w:rPr>
        <w:t>but I see in my members another law at war with the law of my mind, making me captive to the law of sin that dwells in my members.</w:t>
      </w:r>
      <w:r w:rsidR="00DE65AF" w:rsidRPr="00DE65AF">
        <w:rPr>
          <w:rFonts w:cs="Times New Roman"/>
          <w:sz w:val="28"/>
        </w:rPr>
        <w:t xml:space="preserve"> </w:t>
      </w:r>
      <w:r w:rsidR="007E62FE">
        <w:rPr>
          <w:rFonts w:cs="Times New Roman"/>
          <w:sz w:val="28"/>
        </w:rPr>
        <w:t xml:space="preserve">This hints at the duality of the </w:t>
      </w:r>
      <w:proofErr w:type="gramStart"/>
      <w:r w:rsidR="007E62FE">
        <w:rPr>
          <w:rFonts w:cs="Times New Roman"/>
          <w:sz w:val="28"/>
        </w:rPr>
        <w:t>law which</w:t>
      </w:r>
      <w:proofErr w:type="gramEnd"/>
      <w:r w:rsidR="007E62FE">
        <w:rPr>
          <w:rFonts w:cs="Times New Roman"/>
          <w:sz w:val="28"/>
        </w:rPr>
        <w:t xml:space="preserve"> is good, holy, just and spiritual, for life, yet the stimulator of sin, an imprisoning force, and an instrument of death. The distinction is not between two different laws, but between the different operations and effects of the same law. The biggest stumbling block to this view </w:t>
      </w:r>
      <w:r w:rsidR="007E62FE" w:rsidRPr="007E62FE">
        <w:rPr>
          <w:rFonts w:cs="Times New Roman"/>
          <w:sz w:val="28"/>
        </w:rPr>
        <w:t xml:space="preserve">is Paul’s qualification of the </w:t>
      </w:r>
      <w:proofErr w:type="spellStart"/>
      <w:r w:rsidR="007E62FE" w:rsidRPr="007E62FE">
        <w:rPr>
          <w:rFonts w:cs="Times New Roman"/>
          <w:i/>
          <w:sz w:val="28"/>
        </w:rPr>
        <w:t>nomos</w:t>
      </w:r>
      <w:proofErr w:type="spellEnd"/>
      <w:r w:rsidR="007E62FE" w:rsidRPr="007E62FE">
        <w:rPr>
          <w:rFonts w:cs="Times New Roman"/>
          <w:sz w:val="28"/>
        </w:rPr>
        <w:t xml:space="preserve"> in v. 23a as “another</w:t>
      </w:r>
      <w:r w:rsidR="007E62FE">
        <w:rPr>
          <w:rFonts w:cs="Times New Roman"/>
          <w:sz w:val="28"/>
        </w:rPr>
        <w:t>.</w:t>
      </w:r>
      <w:r w:rsidR="007E62FE" w:rsidRPr="007E62FE">
        <w:rPr>
          <w:rFonts w:cs="Times New Roman"/>
          <w:sz w:val="28"/>
        </w:rPr>
        <w:t>”</w:t>
      </w:r>
    </w:p>
    <w:p w:rsidR="007E62FE" w:rsidRPr="00FD01FC" w:rsidRDefault="007E62FE" w:rsidP="007E62FE">
      <w:pPr>
        <w:widowControl w:val="0"/>
        <w:autoSpaceDE w:val="0"/>
        <w:autoSpaceDN w:val="0"/>
        <w:adjustRightInd w:val="0"/>
        <w:jc w:val="both"/>
        <w:rPr>
          <w:rFonts w:cs="Times New Roman"/>
          <w:b/>
          <w:sz w:val="36"/>
        </w:rPr>
      </w:pPr>
      <w:r w:rsidRPr="00306552">
        <w:rPr>
          <w:rFonts w:cs="Calibri Light"/>
          <w:b/>
          <w:sz w:val="36"/>
        </w:rPr>
        <w:t>Year 2</w:t>
      </w:r>
      <w:r w:rsidRPr="00306552">
        <w:rPr>
          <w:rFonts w:cs="Calibri Light"/>
          <w:b/>
          <w:sz w:val="36"/>
        </w:rPr>
        <w:tab/>
        <w:t xml:space="preserve">Week </w:t>
      </w:r>
      <w:r>
        <w:rPr>
          <w:rFonts w:cs="Calibri Light"/>
          <w:b/>
          <w:sz w:val="36"/>
        </w:rPr>
        <w:t>12</w:t>
      </w:r>
      <w:r w:rsidRPr="00306552">
        <w:rPr>
          <w:rFonts w:cs="Calibri Light"/>
          <w:b/>
          <w:sz w:val="36"/>
        </w:rPr>
        <w:t xml:space="preserve"> – Romans 7</w:t>
      </w:r>
      <w:r w:rsidRPr="00306552">
        <w:rPr>
          <w:rFonts w:cs="Calibri Light"/>
          <w:b/>
          <w:sz w:val="36"/>
        </w:rPr>
        <w:tab/>
      </w:r>
      <w:r>
        <w:rPr>
          <w:rFonts w:cs="Calibri Light"/>
          <w:b/>
          <w:sz w:val="36"/>
        </w:rPr>
        <w:tab/>
      </w:r>
      <w:r>
        <w:rPr>
          <w:rFonts w:cs="Times New Roman"/>
          <w:b/>
          <w:sz w:val="36"/>
        </w:rPr>
        <w:t>The Inner Conflict</w:t>
      </w:r>
    </w:p>
    <w:p w:rsidR="00DE65AF" w:rsidRPr="00C55DF7"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24 </w:t>
      </w:r>
      <w:r>
        <w:rPr>
          <w:rFonts w:cs="Times New Roman"/>
          <w:sz w:val="28"/>
        </w:rPr>
        <w:tab/>
      </w:r>
      <w:r w:rsidR="00DE65AF" w:rsidRPr="0010619A">
        <w:rPr>
          <w:rFonts w:cs="Times New Roman"/>
          <w:i/>
          <w:sz w:val="28"/>
        </w:rPr>
        <w:t>Wretched man that I am! Who will rescue me from this body of death?</w:t>
      </w:r>
      <w:r w:rsidR="00DE65AF" w:rsidRPr="00DE65AF">
        <w:rPr>
          <w:rFonts w:cs="Times New Roman"/>
          <w:sz w:val="28"/>
        </w:rPr>
        <w:t xml:space="preserve"> </w:t>
      </w:r>
      <w:r w:rsidR="00C55DF7" w:rsidRPr="00C55DF7">
        <w:rPr>
          <w:rFonts w:cs="Times New Roman"/>
          <w:sz w:val="28"/>
        </w:rPr>
        <w:t xml:space="preserve">Paul’s depiction of the war being waged between the law of the mind and the law of sin within the members of the ‘I’ leads him add: </w:t>
      </w:r>
      <w:r w:rsidR="00C55DF7" w:rsidRPr="00C55DF7">
        <w:rPr>
          <w:rFonts w:cs="Times New Roman"/>
          <w:i/>
          <w:sz w:val="28"/>
        </w:rPr>
        <w:t>What a wretched man I am!</w:t>
      </w:r>
      <w:r w:rsidR="00C55DF7" w:rsidRPr="00C55DF7">
        <w:rPr>
          <w:rFonts w:cs="Times New Roman"/>
          <w:sz w:val="28"/>
        </w:rPr>
        <w:t xml:space="preserve"> To be ‘wretched’ is the opposite of being ‘blessed’. It means to be miserable, in mental or emotional turmoil.</w:t>
      </w:r>
      <w:r w:rsidR="00C55DF7">
        <w:rPr>
          <w:rFonts w:cs="Times New Roman"/>
          <w:sz w:val="28"/>
        </w:rPr>
        <w:t xml:space="preserve"> </w:t>
      </w:r>
      <w:r w:rsidR="00C55DF7" w:rsidRPr="00C55DF7">
        <w:rPr>
          <w:rFonts w:cs="Times New Roman"/>
          <w:sz w:val="28"/>
        </w:rPr>
        <w:t xml:space="preserve">The ‘wretchedness’ of the ‘I’ here consists in its being in slavery to sin, a slavery from which it is unable to rescue itself. Hence the cry: </w:t>
      </w:r>
      <w:r w:rsidR="00C55DF7" w:rsidRPr="00C55DF7">
        <w:rPr>
          <w:rFonts w:cs="Times New Roman"/>
          <w:i/>
          <w:sz w:val="28"/>
        </w:rPr>
        <w:t>Who will rescue me from this body that is subject to death?</w:t>
      </w:r>
    </w:p>
    <w:p w:rsidR="00F42535" w:rsidRDefault="0010619A" w:rsidP="00DE65AF">
      <w:pPr>
        <w:widowControl w:val="0"/>
        <w:autoSpaceDE w:val="0"/>
        <w:autoSpaceDN w:val="0"/>
        <w:adjustRightInd w:val="0"/>
        <w:rPr>
          <w:rFonts w:cs="Times New Roman"/>
          <w:sz w:val="28"/>
        </w:rPr>
      </w:pPr>
      <w:proofErr w:type="gramStart"/>
      <w:r w:rsidRPr="0010619A">
        <w:rPr>
          <w:rFonts w:cs="Times New Roman"/>
          <w:b/>
          <w:sz w:val="28"/>
        </w:rPr>
        <w:t>v</w:t>
      </w:r>
      <w:proofErr w:type="gramEnd"/>
      <w:r w:rsidRPr="0010619A">
        <w:rPr>
          <w:rFonts w:cs="Times New Roman"/>
          <w:b/>
          <w:sz w:val="28"/>
        </w:rPr>
        <w:t xml:space="preserve"> </w:t>
      </w:r>
      <w:r w:rsidR="00DE65AF" w:rsidRPr="0010619A">
        <w:rPr>
          <w:rFonts w:cs="Times New Roman"/>
          <w:b/>
          <w:sz w:val="28"/>
        </w:rPr>
        <w:t>25 </w:t>
      </w:r>
      <w:r>
        <w:rPr>
          <w:rFonts w:cs="Times New Roman"/>
          <w:sz w:val="28"/>
        </w:rPr>
        <w:tab/>
      </w:r>
      <w:r w:rsidR="00DE65AF" w:rsidRPr="0010619A">
        <w:rPr>
          <w:rFonts w:cs="Times New Roman"/>
          <w:i/>
          <w:sz w:val="28"/>
        </w:rPr>
        <w:t>Thanks be to God through Jesus Christ our Lord! So then, with my mind I am a slave to the law of God, but with my flesh I am a slave to the law of sin.</w:t>
      </w:r>
      <w:r w:rsidR="00DE65AF" w:rsidRPr="00DE65AF">
        <w:rPr>
          <w:rFonts w:cs="Times New Roman"/>
          <w:sz w:val="28"/>
        </w:rPr>
        <w:t xml:space="preserve"> </w:t>
      </w:r>
      <w:r w:rsidR="00F42535" w:rsidRPr="00F42535">
        <w:rPr>
          <w:rFonts w:cs="Times New Roman"/>
          <w:sz w:val="28"/>
        </w:rPr>
        <w:t>It is astonishing to find this outbreak of triumph immediately after the anguished cry, ‘Who will deliver me?’ But here is the answer: ‘God alone, through Jesus Christ our Lord! Thanks be to God!’</w:t>
      </w:r>
      <w:r w:rsidR="00F42535">
        <w:rPr>
          <w:rFonts w:cs="Times New Roman"/>
          <w:sz w:val="28"/>
          <w:vertAlign w:val="superscript"/>
        </w:rPr>
        <w:t xml:space="preserve"> </w:t>
      </w:r>
      <w:r w:rsidR="00F42535" w:rsidRPr="00F42535">
        <w:rPr>
          <w:rFonts w:cs="Times New Roman"/>
          <w:color w:val="000000" w:themeColor="text1"/>
          <w:sz w:val="28"/>
        </w:rPr>
        <w:t>Just how this deliverance from the power of indwelling sin may be appropriated is described more fully in the next chapter; for the moment, after this brief indication that the situation is not so hopeless as the ‘wretched man’ feared, Paul goes back to summarize the moral predicament of verses 14–</w:t>
      </w:r>
      <w:r w:rsidR="00F42535">
        <w:rPr>
          <w:rFonts w:cs="Times New Roman"/>
          <w:color w:val="000000" w:themeColor="text1"/>
          <w:sz w:val="28"/>
        </w:rPr>
        <w:t xml:space="preserve">24. </w:t>
      </w:r>
      <w:r w:rsidR="00F42535">
        <w:rPr>
          <w:rFonts w:cs="Times New Roman"/>
          <w:sz w:val="28"/>
        </w:rPr>
        <w:t>These final word</w:t>
      </w:r>
      <w:r w:rsidR="00CE77F6">
        <w:rPr>
          <w:rFonts w:cs="Times New Roman"/>
          <w:sz w:val="28"/>
        </w:rPr>
        <w:t>s</w:t>
      </w:r>
      <w:r w:rsidR="00F42535">
        <w:rPr>
          <w:rFonts w:cs="Times New Roman"/>
          <w:sz w:val="28"/>
        </w:rPr>
        <w:t xml:space="preserve"> of the chapter provide</w:t>
      </w:r>
      <w:r w:rsidR="00F42535" w:rsidRPr="00F42535">
        <w:rPr>
          <w:rFonts w:cs="Times New Roman"/>
          <w:sz w:val="28"/>
        </w:rPr>
        <w:t xml:space="preserve"> a negative foil for </w:t>
      </w:r>
      <w:r w:rsidR="00F42535">
        <w:rPr>
          <w:rFonts w:cs="Times New Roman"/>
          <w:sz w:val="28"/>
        </w:rPr>
        <w:t>Paul’s</w:t>
      </w:r>
      <w:r w:rsidR="00F42535" w:rsidRPr="00F42535">
        <w:rPr>
          <w:rFonts w:cs="Times New Roman"/>
          <w:sz w:val="28"/>
        </w:rPr>
        <w:t xml:space="preserve"> presentation of Christian freedom that is to follow in chapter 8</w:t>
      </w:r>
      <w:r w:rsidR="00F42535">
        <w:rPr>
          <w:rFonts w:cs="Times New Roman"/>
          <w:sz w:val="28"/>
        </w:rPr>
        <w:t>.</w:t>
      </w:r>
    </w:p>
    <w:p w:rsidR="00AC7961" w:rsidRPr="00F42535" w:rsidRDefault="00F42535" w:rsidP="00DE65AF">
      <w:pPr>
        <w:widowControl w:val="0"/>
        <w:autoSpaceDE w:val="0"/>
        <w:autoSpaceDN w:val="0"/>
        <w:adjustRightInd w:val="0"/>
        <w:rPr>
          <w:rFonts w:cs="Times New Roman"/>
          <w:b/>
          <w:color w:val="000000" w:themeColor="text1"/>
          <w:sz w:val="36"/>
        </w:rPr>
      </w:pPr>
      <w:r w:rsidRPr="00F42535">
        <w:rPr>
          <w:rFonts w:cs="Times New Roman"/>
          <w:b/>
          <w:sz w:val="36"/>
        </w:rPr>
        <w:t>Romans 8 – Life in the Spirit - (The Great 8)</w:t>
      </w:r>
    </w:p>
    <w:p w:rsidR="001C007A" w:rsidRDefault="00CC3398" w:rsidP="00DE65AF">
      <w:pPr>
        <w:widowControl w:val="0"/>
        <w:autoSpaceDE w:val="0"/>
        <w:autoSpaceDN w:val="0"/>
        <w:adjustRightInd w:val="0"/>
        <w:rPr>
          <w:rFonts w:cs="Times New Roman"/>
          <w:sz w:val="28"/>
        </w:rPr>
      </w:pPr>
      <w:r>
        <w:rPr>
          <w:rFonts w:cs="Times New Roman"/>
          <w:sz w:val="28"/>
        </w:rPr>
        <w:t xml:space="preserve">Remembering that Paul began this section as a defense against the accusation that his gospel denigrates God’s law, he began in </w:t>
      </w:r>
      <w:proofErr w:type="spellStart"/>
      <w:r w:rsidR="00E029A5">
        <w:rPr>
          <w:rFonts w:cs="Times New Roman"/>
          <w:sz w:val="28"/>
        </w:rPr>
        <w:t>c</w:t>
      </w:r>
      <w:r>
        <w:rPr>
          <w:rFonts w:cs="Times New Roman"/>
          <w:sz w:val="28"/>
        </w:rPr>
        <w:t>h</w:t>
      </w:r>
      <w:proofErr w:type="spellEnd"/>
      <w:r>
        <w:rPr>
          <w:rFonts w:cs="Times New Roman"/>
          <w:sz w:val="28"/>
        </w:rPr>
        <w:t xml:space="preserve"> 7 to speak of life in the new way of the Spirit. The Holy Spirit was not mentioned in </w:t>
      </w:r>
      <w:proofErr w:type="spellStart"/>
      <w:r w:rsidR="00E029A5">
        <w:rPr>
          <w:rFonts w:cs="Times New Roman"/>
          <w:sz w:val="28"/>
        </w:rPr>
        <w:t>c</w:t>
      </w:r>
      <w:r>
        <w:rPr>
          <w:rFonts w:cs="Times New Roman"/>
          <w:sz w:val="28"/>
        </w:rPr>
        <w:t>h</w:t>
      </w:r>
      <w:proofErr w:type="spellEnd"/>
      <w:r>
        <w:rPr>
          <w:rFonts w:cs="Times New Roman"/>
          <w:sz w:val="28"/>
        </w:rPr>
        <w:t xml:space="preserve"> 7, but now in </w:t>
      </w:r>
      <w:proofErr w:type="spellStart"/>
      <w:r>
        <w:rPr>
          <w:rFonts w:cs="Times New Roman"/>
          <w:sz w:val="28"/>
        </w:rPr>
        <w:t>ch</w:t>
      </w:r>
      <w:proofErr w:type="spellEnd"/>
      <w:r>
        <w:rPr>
          <w:rFonts w:cs="Times New Roman"/>
          <w:sz w:val="28"/>
        </w:rPr>
        <w:t xml:space="preserve"> 8 the Spirit becomes </w:t>
      </w:r>
      <w:r w:rsidR="00E029A5">
        <w:rPr>
          <w:rFonts w:cs="Times New Roman"/>
          <w:sz w:val="28"/>
        </w:rPr>
        <w:t>the</w:t>
      </w:r>
      <w:r>
        <w:rPr>
          <w:rFonts w:cs="Times New Roman"/>
          <w:sz w:val="28"/>
        </w:rPr>
        <w:t xml:space="preserve"> main character</w:t>
      </w:r>
      <w:r w:rsidR="00E029A5">
        <w:rPr>
          <w:rFonts w:cs="Times New Roman"/>
          <w:sz w:val="28"/>
        </w:rPr>
        <w:t xml:space="preserve"> of God’s activity in the world. It is a move from the problem of the law and its servitude to sin to the power of the Holy Spirit with the promise of God’s final victory over the powers of evil. Set forth is the contrast between flesh and the Holy Spirit. The Spirit is far more powerful and will even be able to save our mortal bodies (11). Those who belong to the new order of the Spirit will fulfill the law by doing the will of God from the heart. </w:t>
      </w:r>
      <w:r w:rsidR="001C007A">
        <w:rPr>
          <w:rFonts w:cs="Times New Roman"/>
          <w:sz w:val="28"/>
        </w:rPr>
        <w:t>The Spirit gives Christ to us</w:t>
      </w:r>
      <w:r w:rsidR="00293D66">
        <w:rPr>
          <w:rFonts w:cs="Times New Roman"/>
          <w:sz w:val="28"/>
        </w:rPr>
        <w:t>; He makes us spiritual</w:t>
      </w:r>
      <w:r w:rsidR="001C007A">
        <w:rPr>
          <w:rFonts w:cs="Times New Roman"/>
          <w:sz w:val="28"/>
        </w:rPr>
        <w:t>,</w:t>
      </w:r>
      <w:r w:rsidR="00293D66">
        <w:rPr>
          <w:rFonts w:cs="Times New Roman"/>
          <w:sz w:val="28"/>
        </w:rPr>
        <w:t xml:space="preserve"> subdues the flesh, and assures us that we are still God’s children. Since nothing is so good for the mortifying of the flesh as the cross and suffering, he comforts us in suffering with the support of the Spirit of love, and the</w:t>
      </w:r>
      <w:r w:rsidR="001C007A">
        <w:rPr>
          <w:rFonts w:cs="Times New Roman"/>
          <w:sz w:val="28"/>
        </w:rPr>
        <w:t xml:space="preserve"> whole creation with the Spirits sighs within us longing for the time we will be rid of sin and all its destructive power. These three chapters (6-8) drive home the one task of faith, to slay the old Adam and subdue the flesh.</w:t>
      </w:r>
    </w:p>
    <w:p w:rsidR="001C007A" w:rsidRPr="001C007A" w:rsidRDefault="001C007A" w:rsidP="001C007A">
      <w:pPr>
        <w:widowControl w:val="0"/>
        <w:autoSpaceDE w:val="0"/>
        <w:autoSpaceDN w:val="0"/>
        <w:adjustRightInd w:val="0"/>
        <w:jc w:val="both"/>
        <w:rPr>
          <w:rFonts w:cs="Times New Roman"/>
          <w:sz w:val="28"/>
        </w:rPr>
      </w:pPr>
      <w:proofErr w:type="gramStart"/>
      <w:r w:rsidRPr="001C007A">
        <w:rPr>
          <w:rFonts w:cs="Times New Roman"/>
          <w:b/>
          <w:sz w:val="28"/>
        </w:rPr>
        <w:t>v</w:t>
      </w:r>
      <w:proofErr w:type="gramEnd"/>
      <w:r w:rsidRPr="001C007A">
        <w:rPr>
          <w:rFonts w:cs="Times New Roman"/>
          <w:b/>
          <w:sz w:val="28"/>
        </w:rPr>
        <w:t xml:space="preserve"> 1</w:t>
      </w:r>
      <w:r w:rsidRPr="001C007A">
        <w:rPr>
          <w:rFonts w:cs="Times New Roman"/>
          <w:sz w:val="28"/>
        </w:rPr>
        <w:tab/>
      </w:r>
      <w:r w:rsidRPr="001C007A">
        <w:rPr>
          <w:rFonts w:cs="Times New Roman"/>
          <w:i/>
          <w:sz w:val="28"/>
        </w:rPr>
        <w:t>There is therefore now no condemnation for those who are in Christ Jesus.</w:t>
      </w:r>
      <w:r w:rsidRPr="001C007A">
        <w:rPr>
          <w:rFonts w:cs="Times New Roman"/>
          <w:sz w:val="28"/>
        </w:rPr>
        <w:t xml:space="preserve"> </w:t>
      </w:r>
      <w:r>
        <w:rPr>
          <w:rFonts w:cs="Times New Roman"/>
          <w:sz w:val="28"/>
        </w:rPr>
        <w:t>The immediate context for ‘therefore’ refers back to the rescue of believers from their bondage to sin</w:t>
      </w:r>
      <w:r w:rsidR="009C093A">
        <w:rPr>
          <w:rFonts w:cs="Times New Roman"/>
          <w:sz w:val="28"/>
        </w:rPr>
        <w:t xml:space="preserve"> under the law. Read it as ‘there is no condemnation (by the law).’ </w:t>
      </w:r>
      <w:r w:rsidR="00F06622" w:rsidRPr="00F06622">
        <w:rPr>
          <w:sz w:val="28"/>
        </w:rPr>
        <w:t xml:space="preserve">The word </w:t>
      </w:r>
      <w:proofErr w:type="spellStart"/>
      <w:r w:rsidR="00F06622" w:rsidRPr="00F06622">
        <w:rPr>
          <w:i/>
          <w:sz w:val="28"/>
        </w:rPr>
        <w:t>katakrima</w:t>
      </w:r>
      <w:proofErr w:type="spellEnd"/>
      <w:r w:rsidR="00F06622" w:rsidRPr="00F06622">
        <w:rPr>
          <w:sz w:val="28"/>
        </w:rPr>
        <w:t xml:space="preserve"> here means ‘probably not “condemnation”, but the punishment following sentence’</w:t>
      </w:r>
      <w:r w:rsidR="00F06622">
        <w:rPr>
          <w:sz w:val="28"/>
        </w:rPr>
        <w:t xml:space="preserve"> </w:t>
      </w:r>
      <w:r w:rsidR="00F06622" w:rsidRPr="00F06622">
        <w:rPr>
          <w:sz w:val="28"/>
        </w:rPr>
        <w:t>—in other words, penal servitude.</w:t>
      </w:r>
      <w:r w:rsidR="002D26BF">
        <w:rPr>
          <w:sz w:val="28"/>
        </w:rPr>
        <w:t xml:space="preserve"> In 5:16, Paul explains that condemnation for all people followed Adam’s sin, which now contrasts with justification for all those who believe because of Christ’s obedience.</w:t>
      </w:r>
      <w:r w:rsidR="00F06622">
        <w:rPr>
          <w:rFonts w:cs="Times New Roman"/>
          <w:sz w:val="28"/>
        </w:rPr>
        <w:t xml:space="preserve"> </w:t>
      </w:r>
      <w:r w:rsidR="009C093A">
        <w:rPr>
          <w:rFonts w:cs="Times New Roman"/>
          <w:sz w:val="28"/>
        </w:rPr>
        <w:t xml:space="preserve">‘Now’ is the new time in salvation history inaugurated by Christ’s death and resurrection and the coming of the Holy Spirit. Where there is no condemnation, there is forgiveness of sins. </w:t>
      </w:r>
      <w:r w:rsidR="003A3544">
        <w:rPr>
          <w:rFonts w:cs="Times New Roman"/>
          <w:sz w:val="28"/>
        </w:rPr>
        <w:t xml:space="preserve">In contrast to the despair of bondage that characterized </w:t>
      </w:r>
      <w:proofErr w:type="spellStart"/>
      <w:r w:rsidR="003A3544">
        <w:rPr>
          <w:rFonts w:cs="Times New Roman"/>
          <w:sz w:val="28"/>
        </w:rPr>
        <w:t>ch</w:t>
      </w:r>
      <w:proofErr w:type="spellEnd"/>
      <w:r w:rsidR="003A3544">
        <w:rPr>
          <w:rFonts w:cs="Times New Roman"/>
          <w:sz w:val="28"/>
        </w:rPr>
        <w:t xml:space="preserve"> 7, Paul now writes in the joy of freedom. To be ‘in Christ’ means to belong to Christ and to live in the realm where His power and </w:t>
      </w:r>
      <w:r w:rsidR="00C14EDF">
        <w:rPr>
          <w:rFonts w:cs="Times New Roman"/>
          <w:sz w:val="28"/>
        </w:rPr>
        <w:t>L</w:t>
      </w:r>
      <w:r w:rsidR="00F06622">
        <w:rPr>
          <w:rFonts w:cs="Times New Roman"/>
          <w:sz w:val="28"/>
        </w:rPr>
        <w:t>ordship are experienced. God has adjudicated in our favor and no charge against us can stand, no one can condemn us.</w:t>
      </w:r>
    </w:p>
    <w:p w:rsidR="001C007A" w:rsidRPr="00E37AE8" w:rsidRDefault="001C007A" w:rsidP="001C007A">
      <w:pPr>
        <w:widowControl w:val="0"/>
        <w:autoSpaceDE w:val="0"/>
        <w:autoSpaceDN w:val="0"/>
        <w:adjustRightInd w:val="0"/>
        <w:jc w:val="both"/>
        <w:rPr>
          <w:rFonts w:cs="Times New Roman"/>
          <w:sz w:val="28"/>
        </w:rPr>
      </w:pPr>
      <w:proofErr w:type="gramStart"/>
      <w:r w:rsidRPr="001C007A">
        <w:rPr>
          <w:rFonts w:cs="Times New Roman"/>
          <w:b/>
          <w:sz w:val="28"/>
        </w:rPr>
        <w:t>v</w:t>
      </w:r>
      <w:proofErr w:type="gramEnd"/>
      <w:r w:rsidRPr="001C007A">
        <w:rPr>
          <w:rFonts w:cs="Times New Roman"/>
          <w:b/>
          <w:sz w:val="28"/>
        </w:rPr>
        <w:t xml:space="preserve"> 2 </w:t>
      </w:r>
      <w:r>
        <w:rPr>
          <w:rFonts w:cs="Times New Roman"/>
          <w:sz w:val="28"/>
        </w:rPr>
        <w:tab/>
      </w:r>
      <w:r w:rsidRPr="001C007A">
        <w:rPr>
          <w:rFonts w:cs="Times New Roman"/>
          <w:i/>
          <w:sz w:val="28"/>
        </w:rPr>
        <w:t>For the law of the Spirit of life in Christ Jesus has set you free from the law of sin and of death.</w:t>
      </w:r>
      <w:r w:rsidRPr="001C007A">
        <w:rPr>
          <w:rFonts w:cs="Times New Roman"/>
          <w:sz w:val="28"/>
        </w:rPr>
        <w:t xml:space="preserve"> </w:t>
      </w:r>
      <w:r w:rsidR="002D26BF">
        <w:rPr>
          <w:rFonts w:cs="Times New Roman"/>
          <w:sz w:val="28"/>
        </w:rPr>
        <w:t>This is further explanation of the declaration made in v1. The reasoning begins, ‘For’ or because through Christ the law of the Spirit has set you free. There are two ‘laws’ to consider, or two ways that Paul thinks a</w:t>
      </w:r>
      <w:r w:rsidR="00BA6EED">
        <w:rPr>
          <w:rFonts w:cs="Times New Roman"/>
          <w:sz w:val="28"/>
        </w:rPr>
        <w:t xml:space="preserve">bout the law. The first is the </w:t>
      </w:r>
      <w:proofErr w:type="gramStart"/>
      <w:r w:rsidR="00BA6EED">
        <w:rPr>
          <w:rFonts w:cs="Times New Roman"/>
          <w:sz w:val="28"/>
        </w:rPr>
        <w:t>law</w:t>
      </w:r>
      <w:proofErr w:type="gramEnd"/>
      <w:r w:rsidR="00964C8F">
        <w:rPr>
          <w:rFonts w:cs="Times New Roman"/>
          <w:sz w:val="28"/>
        </w:rPr>
        <w:t xml:space="preserve"> of Moses. </w:t>
      </w:r>
      <w:r w:rsidR="00E37AE8" w:rsidRPr="00E37AE8">
        <w:rPr>
          <w:rFonts w:cs="Times New Roman"/>
          <w:sz w:val="28"/>
        </w:rPr>
        <w:t xml:space="preserve">Dunn, for example, says: ‘Paul is able to think of the law in two different ways: the law caught in the nexus of sin and death, where it is met only by </w:t>
      </w:r>
      <w:proofErr w:type="spellStart"/>
      <w:r w:rsidR="00E37AE8" w:rsidRPr="00E37AE8">
        <w:rPr>
          <w:rFonts w:cs="Times New Roman"/>
          <w:i/>
          <w:sz w:val="28"/>
        </w:rPr>
        <w:t>sarx</w:t>
      </w:r>
      <w:proofErr w:type="spellEnd"/>
      <w:r w:rsidR="00E37AE8" w:rsidRPr="00E37AE8">
        <w:rPr>
          <w:rFonts w:cs="Times New Roman"/>
          <w:sz w:val="28"/>
        </w:rPr>
        <w:t xml:space="preserve"> [‘flesh’], is the law as </w:t>
      </w:r>
      <w:proofErr w:type="spellStart"/>
      <w:r w:rsidR="00E37AE8" w:rsidRPr="00E37AE8">
        <w:rPr>
          <w:rFonts w:cs="Times New Roman"/>
          <w:i/>
          <w:sz w:val="28"/>
        </w:rPr>
        <w:t>gramma</w:t>
      </w:r>
      <w:proofErr w:type="spellEnd"/>
      <w:r w:rsidR="00E37AE8" w:rsidRPr="00E37AE8">
        <w:rPr>
          <w:rFonts w:cs="Times New Roman"/>
          <w:sz w:val="28"/>
        </w:rPr>
        <w:t xml:space="preserve"> [‘letter’], caught in the ol</w:t>
      </w:r>
      <w:r w:rsidR="00E01FBF">
        <w:rPr>
          <w:rFonts w:cs="Times New Roman"/>
          <w:sz w:val="28"/>
        </w:rPr>
        <w:t xml:space="preserve">d epoch, abused and </w:t>
      </w:r>
      <w:proofErr w:type="gramStart"/>
      <w:r w:rsidR="00E01FBF">
        <w:rPr>
          <w:rFonts w:cs="Times New Roman"/>
          <w:sz w:val="28"/>
        </w:rPr>
        <w:t>destructive</w:t>
      </w:r>
      <w:r w:rsidR="00E37AE8" w:rsidRPr="00E37AE8">
        <w:rPr>
          <w:rFonts w:cs="Times New Roman"/>
          <w:sz w:val="28"/>
        </w:rPr>
        <w:t>…;</w:t>
      </w:r>
      <w:proofErr w:type="gramEnd"/>
      <w:r w:rsidR="00E37AE8" w:rsidRPr="00E37AE8">
        <w:rPr>
          <w:rFonts w:cs="Times New Roman"/>
          <w:sz w:val="28"/>
        </w:rPr>
        <w:t xml:space="preserve"> but the law rightly understood, and responded to </w:t>
      </w:r>
      <w:r w:rsidR="00E37AE8" w:rsidRPr="00E37AE8">
        <w:rPr>
          <w:rFonts w:cs="Times New Roman"/>
          <w:i/>
          <w:sz w:val="28"/>
        </w:rPr>
        <w:t xml:space="preserve">en </w:t>
      </w:r>
      <w:proofErr w:type="spellStart"/>
      <w:r w:rsidR="00E37AE8" w:rsidRPr="00E37AE8">
        <w:rPr>
          <w:rFonts w:cs="Times New Roman"/>
          <w:i/>
          <w:sz w:val="28"/>
        </w:rPr>
        <w:t>pneumati</w:t>
      </w:r>
      <w:proofErr w:type="spellEnd"/>
      <w:r w:rsidR="00E37AE8" w:rsidRPr="00E37AE8">
        <w:rPr>
          <w:rFonts w:cs="Times New Roman"/>
          <w:i/>
          <w:sz w:val="28"/>
        </w:rPr>
        <w:t xml:space="preserve"> </w:t>
      </w:r>
      <w:proofErr w:type="spellStart"/>
      <w:r w:rsidR="00E37AE8" w:rsidRPr="00E37AE8">
        <w:rPr>
          <w:rFonts w:cs="Times New Roman"/>
          <w:i/>
          <w:sz w:val="28"/>
        </w:rPr>
        <w:t>ou</w:t>
      </w:r>
      <w:proofErr w:type="spellEnd"/>
      <w:r w:rsidR="00E37AE8" w:rsidRPr="00E37AE8">
        <w:rPr>
          <w:rFonts w:cs="Times New Roman"/>
          <w:i/>
          <w:sz w:val="28"/>
        </w:rPr>
        <w:t xml:space="preserve"> </w:t>
      </w:r>
      <w:proofErr w:type="spellStart"/>
      <w:r w:rsidR="00E37AE8" w:rsidRPr="00E37AE8">
        <w:rPr>
          <w:rFonts w:cs="Times New Roman"/>
          <w:i/>
          <w:sz w:val="28"/>
        </w:rPr>
        <w:t>grammati</w:t>
      </w:r>
      <w:proofErr w:type="spellEnd"/>
      <w:r w:rsidR="00E37AE8" w:rsidRPr="00E37AE8">
        <w:rPr>
          <w:rFonts w:cs="Times New Roman"/>
          <w:sz w:val="28"/>
        </w:rPr>
        <w:t xml:space="preserve"> [‘by Spirit, not by letter’] is pleasing to God (2:29)’.</w:t>
      </w:r>
      <w:r w:rsidR="00BA6EED">
        <w:rPr>
          <w:rFonts w:cs="Times New Roman"/>
          <w:sz w:val="28"/>
        </w:rPr>
        <w:t xml:space="preserve"> </w:t>
      </w:r>
      <w:r w:rsidR="00E37AE8">
        <w:rPr>
          <w:rFonts w:cs="Times New Roman"/>
          <w:sz w:val="28"/>
        </w:rPr>
        <w:t xml:space="preserve">Second is the law as rule or principle. </w:t>
      </w:r>
      <w:r w:rsidR="00E37AE8" w:rsidRPr="00E37AE8">
        <w:rPr>
          <w:rFonts w:cs="Times New Roman"/>
          <w:sz w:val="28"/>
        </w:rPr>
        <w:t>Paul is saying that the principle of life in the Spirit sets people free from the principle of sin and death that would otherwise reign in their lives</w:t>
      </w:r>
      <w:r w:rsidR="00E37AE8">
        <w:rPr>
          <w:rFonts w:cs="Times New Roman"/>
          <w:sz w:val="28"/>
        </w:rPr>
        <w:t>.</w:t>
      </w:r>
      <w:r w:rsidR="00E37AE8" w:rsidRPr="00E37AE8">
        <w:rPr>
          <w:rFonts w:ascii="Calibri" w:hAnsi="Calibri" w:cs="Times New Roman"/>
          <w:vertAlign w:val="superscript"/>
        </w:rPr>
        <w:t xml:space="preserve"> </w:t>
      </w:r>
      <w:r w:rsidR="00E37AE8" w:rsidRPr="00E37AE8">
        <w:rPr>
          <w:rFonts w:ascii="Calibri" w:hAnsi="Calibri" w:cs="Times New Roman"/>
          <w:vertAlign w:val="superscript"/>
        </w:rPr>
        <w:footnoteReference w:id="24"/>
      </w:r>
      <w:r w:rsidR="00E37AE8">
        <w:rPr>
          <w:rFonts w:ascii="Calibri" w:hAnsi="Calibri" w:cs="Times New Roman"/>
          <w:vertAlign w:val="superscript"/>
        </w:rPr>
        <w:t xml:space="preserve"> </w:t>
      </w:r>
      <w:r w:rsidR="00E37AE8">
        <w:rPr>
          <w:rFonts w:ascii="Calibri" w:hAnsi="Calibri" w:cs="Times New Roman"/>
        </w:rPr>
        <w:t xml:space="preserve"> </w:t>
      </w:r>
      <w:r w:rsidR="00E37AE8" w:rsidRPr="00E37AE8">
        <w:rPr>
          <w:rFonts w:cs="Times New Roman"/>
          <w:sz w:val="28"/>
        </w:rPr>
        <w:t>The second</w:t>
      </w:r>
      <w:r w:rsidR="00E37AE8">
        <w:rPr>
          <w:rFonts w:cs="Times New Roman"/>
          <w:sz w:val="28"/>
        </w:rPr>
        <w:t xml:space="preserve"> meaning is preferred here because it </w:t>
      </w:r>
      <w:r w:rsidR="00D37422">
        <w:rPr>
          <w:rFonts w:cs="Times New Roman"/>
          <w:sz w:val="28"/>
        </w:rPr>
        <w:t xml:space="preserve">allows v 1-2 to be read as the climax to 7:22-25 and as an introduction to what follows in 8:3-17. Beginning in 3 Paul explains not the function of the Mosaic </w:t>
      </w:r>
      <w:proofErr w:type="gramStart"/>
      <w:r w:rsidR="00D37422">
        <w:rPr>
          <w:rFonts w:cs="Times New Roman"/>
          <w:sz w:val="28"/>
        </w:rPr>
        <w:t>law</w:t>
      </w:r>
      <w:proofErr w:type="gramEnd"/>
      <w:r w:rsidR="00D37422">
        <w:rPr>
          <w:rFonts w:cs="Times New Roman"/>
          <w:sz w:val="28"/>
        </w:rPr>
        <w:t>, but the role of the Spirit in overcoming the sinful impulses operating in humanity. (</w:t>
      </w:r>
      <w:proofErr w:type="gramStart"/>
      <w:r w:rsidR="00D37422">
        <w:rPr>
          <w:rFonts w:cs="Times New Roman"/>
          <w:sz w:val="28"/>
        </w:rPr>
        <w:t>see</w:t>
      </w:r>
      <w:proofErr w:type="gramEnd"/>
      <w:r w:rsidR="00D37422">
        <w:rPr>
          <w:rFonts w:cs="Times New Roman"/>
          <w:sz w:val="28"/>
        </w:rPr>
        <w:t xml:space="preserve"> also 2Cor 3:17, Gal 5:13)</w:t>
      </w:r>
    </w:p>
    <w:p w:rsidR="001C007A" w:rsidRPr="0085469B" w:rsidRDefault="00D37422" w:rsidP="001C007A">
      <w:pPr>
        <w:widowControl w:val="0"/>
        <w:autoSpaceDE w:val="0"/>
        <w:autoSpaceDN w:val="0"/>
        <w:adjustRightInd w:val="0"/>
        <w:jc w:val="both"/>
        <w:rPr>
          <w:rFonts w:cs="Times New Roman"/>
          <w:sz w:val="28"/>
        </w:rPr>
      </w:pPr>
      <w:proofErr w:type="gramStart"/>
      <w:r w:rsidRPr="00D37422">
        <w:rPr>
          <w:rFonts w:cs="Times New Roman"/>
          <w:b/>
          <w:sz w:val="28"/>
        </w:rPr>
        <w:t>v</w:t>
      </w:r>
      <w:proofErr w:type="gramEnd"/>
      <w:r w:rsidRPr="00D37422">
        <w:rPr>
          <w:rFonts w:cs="Times New Roman"/>
          <w:b/>
          <w:sz w:val="28"/>
        </w:rPr>
        <w:t xml:space="preserve"> </w:t>
      </w:r>
      <w:r w:rsidR="001C007A" w:rsidRPr="00D37422">
        <w:rPr>
          <w:rFonts w:cs="Times New Roman"/>
          <w:b/>
          <w:sz w:val="28"/>
        </w:rPr>
        <w:t>3</w:t>
      </w:r>
      <w:r w:rsidR="001C007A" w:rsidRPr="001C007A">
        <w:rPr>
          <w:rFonts w:cs="Times New Roman"/>
          <w:sz w:val="28"/>
        </w:rPr>
        <w:t> </w:t>
      </w:r>
      <w:r>
        <w:rPr>
          <w:rFonts w:cs="Times New Roman"/>
          <w:sz w:val="28"/>
        </w:rPr>
        <w:tab/>
      </w:r>
      <w:r w:rsidR="001C007A" w:rsidRPr="00FC2A71">
        <w:rPr>
          <w:rFonts w:cs="Times New Roman"/>
          <w:i/>
          <w:sz w:val="28"/>
        </w:rPr>
        <w:t>For God has done what the law, weakened by the flesh, could not do: by sending his own Son in the likeness of sinful flesh, and to deal with sin, he condemned sin in the flesh,</w:t>
      </w:r>
      <w:r w:rsidR="001C007A" w:rsidRPr="001C007A">
        <w:rPr>
          <w:rFonts w:cs="Times New Roman"/>
          <w:sz w:val="28"/>
        </w:rPr>
        <w:t xml:space="preserve"> </w:t>
      </w:r>
      <w:r w:rsidR="007C2F20">
        <w:rPr>
          <w:rFonts w:cs="Times New Roman"/>
          <w:sz w:val="28"/>
        </w:rPr>
        <w:t xml:space="preserve"> </w:t>
      </w:r>
      <w:r w:rsidR="009F288B">
        <w:rPr>
          <w:rFonts w:cs="Times New Roman"/>
          <w:sz w:val="28"/>
        </w:rPr>
        <w:t xml:space="preserve">The law is good, but it is powerless because the sinful nature cannot keep it. </w:t>
      </w:r>
      <w:r w:rsidR="009F288B" w:rsidRPr="009F288B">
        <w:rPr>
          <w:rFonts w:cs="Times New Roman"/>
          <w:sz w:val="28"/>
        </w:rPr>
        <w:t xml:space="preserve">The lack of ability of the law to save us resides in the lack of our ability to be obedient. The weakness is found in us, in the </w:t>
      </w:r>
      <w:proofErr w:type="spellStart"/>
      <w:r w:rsidR="009F288B" w:rsidRPr="009F288B">
        <w:rPr>
          <w:rFonts w:cs="Times New Roman"/>
          <w:i/>
          <w:sz w:val="28"/>
        </w:rPr>
        <w:t>sarx</w:t>
      </w:r>
      <w:proofErr w:type="spellEnd"/>
      <w:r w:rsidR="009F288B" w:rsidRPr="009F288B">
        <w:rPr>
          <w:rFonts w:cs="Times New Roman"/>
          <w:sz w:val="28"/>
        </w:rPr>
        <w:t>, in our fallen nature.</w:t>
      </w:r>
      <w:r w:rsidR="009F288B" w:rsidRPr="009F288B">
        <w:rPr>
          <w:rFonts w:cs="Times New Roman"/>
          <w:sz w:val="28"/>
          <w:vertAlign w:val="superscript"/>
        </w:rPr>
        <w:footnoteReference w:id="25"/>
      </w:r>
      <w:r w:rsidR="009F288B">
        <w:rPr>
          <w:rFonts w:cs="Times New Roman"/>
          <w:sz w:val="28"/>
        </w:rPr>
        <w:t xml:space="preserve"> </w:t>
      </w:r>
      <w:r w:rsidR="0085469B" w:rsidRPr="0085469B">
        <w:rPr>
          <w:rFonts w:cs="Times New Roman"/>
          <w:sz w:val="28"/>
        </w:rPr>
        <w:t>The law does not save because it cannot save, which is what Paul has been laboring throughout the letter. The Holy Spirit knows how weak we are in our grasp of the gospel, and like dogs that keep returning to their vomit we keep falling back to the idea that somehow we can justify ourselves by our behavior, good deeds, and morality. Paul has come at this from every angle to get rid of that idea and to brush off the spot where that idea once stood, reiterating that the law cannot do it.</w:t>
      </w:r>
      <w:r w:rsidR="0085469B" w:rsidRPr="0085469B">
        <w:rPr>
          <w:rFonts w:cs="Times New Roman"/>
          <w:sz w:val="28"/>
          <w:vertAlign w:val="superscript"/>
        </w:rPr>
        <w:footnoteReference w:id="26"/>
      </w:r>
      <w:r w:rsidR="0085469B">
        <w:rPr>
          <w:rFonts w:cs="Times New Roman"/>
          <w:sz w:val="28"/>
        </w:rPr>
        <w:t xml:space="preserve"> </w:t>
      </w:r>
      <w:r w:rsidR="0085469B" w:rsidRPr="0085469B">
        <w:rPr>
          <w:rFonts w:cs="Times New Roman"/>
          <w:sz w:val="28"/>
        </w:rPr>
        <w:t xml:space="preserve">“But what the law could not do [see the contrast here] God did.” There in a nutshell is the gospel. What our morality can never achieve, God can achieve. What our behavior and performance are incapable of attaining, God can attain for us. That is the gospel. We cannot; </w:t>
      </w:r>
      <w:r w:rsidR="00C14EDF">
        <w:rPr>
          <w:rFonts w:cs="Times New Roman"/>
          <w:sz w:val="28"/>
        </w:rPr>
        <w:t>H</w:t>
      </w:r>
      <w:r w:rsidR="0085469B" w:rsidRPr="0085469B">
        <w:rPr>
          <w:rFonts w:cs="Times New Roman"/>
          <w:sz w:val="28"/>
        </w:rPr>
        <w:t>e can. It is that simple.</w:t>
      </w:r>
      <w:r w:rsidR="00E873C6">
        <w:rPr>
          <w:rFonts w:cs="Times New Roman"/>
          <w:sz w:val="28"/>
        </w:rPr>
        <w:t xml:space="preserve"> God sent His Son ‘in the likeness’ of sinful flesh suggesting similarity while recognizing distinctions. The Son is without sin, but in every other way, the incarnation is Christ taking on our original state to the point of temptation. The Son comes in the likeness of sinful flesh and as a sin offering.</w:t>
      </w:r>
      <w:r w:rsidR="00AC37FE">
        <w:rPr>
          <w:rFonts w:cs="Times New Roman"/>
          <w:sz w:val="28"/>
        </w:rPr>
        <w:t xml:space="preserve"> Sin is condemned in the ‘flesh’ of Jesus Christ, when He presented Himself as a sin offering. The </w:t>
      </w:r>
      <w:proofErr w:type="gramStart"/>
      <w:r w:rsidR="00AC37FE">
        <w:rPr>
          <w:rFonts w:cs="Times New Roman"/>
          <w:sz w:val="28"/>
        </w:rPr>
        <w:t>condemnation that humanity’s sin deserved was absorbed by the incarnate Christ</w:t>
      </w:r>
      <w:proofErr w:type="gramEnd"/>
      <w:r w:rsidR="00AC37FE">
        <w:rPr>
          <w:rFonts w:cs="Times New Roman"/>
          <w:sz w:val="28"/>
        </w:rPr>
        <w:t xml:space="preserve"> when He died on the cross. This breaks sins power over humanity; for those ‘in Christ Jesus’ sin no longer reigns </w:t>
      </w:r>
      <w:r w:rsidR="00AC37FE" w:rsidRPr="005F0065">
        <w:rPr>
          <w:rFonts w:cs="Times New Roman"/>
        </w:rPr>
        <w:t>(5:21)</w:t>
      </w:r>
      <w:r w:rsidR="005F0065" w:rsidRPr="005F0065">
        <w:rPr>
          <w:rFonts w:cs="Times New Roman"/>
        </w:rPr>
        <w:t>.</w:t>
      </w:r>
    </w:p>
    <w:p w:rsidR="005C3F12" w:rsidRPr="00FD01FC" w:rsidRDefault="005C3F12" w:rsidP="005C3F12">
      <w:pPr>
        <w:widowControl w:val="0"/>
        <w:autoSpaceDE w:val="0"/>
        <w:autoSpaceDN w:val="0"/>
        <w:adjustRightInd w:val="0"/>
        <w:jc w:val="both"/>
        <w:rPr>
          <w:rFonts w:cs="Times New Roman"/>
          <w:b/>
          <w:sz w:val="36"/>
        </w:rPr>
      </w:pPr>
      <w:r w:rsidRPr="00306552">
        <w:rPr>
          <w:rFonts w:cs="Calibri Light"/>
          <w:b/>
          <w:sz w:val="36"/>
        </w:rPr>
        <w:t xml:space="preserve">Year </w:t>
      </w:r>
      <w:proofErr w:type="gramStart"/>
      <w:r w:rsidRPr="00306552">
        <w:rPr>
          <w:rFonts w:cs="Calibri Light"/>
          <w:b/>
          <w:sz w:val="36"/>
        </w:rPr>
        <w:t>2</w:t>
      </w:r>
      <w:r w:rsidRPr="00306552">
        <w:rPr>
          <w:rFonts w:cs="Calibri Light"/>
          <w:b/>
          <w:sz w:val="36"/>
        </w:rPr>
        <w:tab/>
        <w:t>Week</w:t>
      </w:r>
      <w:proofErr w:type="gramEnd"/>
      <w:r w:rsidRPr="00306552">
        <w:rPr>
          <w:rFonts w:cs="Calibri Light"/>
          <w:b/>
          <w:sz w:val="36"/>
        </w:rPr>
        <w:t xml:space="preserve"> </w:t>
      </w:r>
      <w:r>
        <w:rPr>
          <w:rFonts w:cs="Calibri Light"/>
          <w:b/>
          <w:sz w:val="36"/>
        </w:rPr>
        <w:t>13</w:t>
      </w:r>
      <w:r w:rsidRPr="00306552">
        <w:rPr>
          <w:rFonts w:cs="Calibri Light"/>
          <w:b/>
          <w:sz w:val="36"/>
        </w:rPr>
        <w:t xml:space="preserve"> – Romans </w:t>
      </w:r>
      <w:r>
        <w:rPr>
          <w:rFonts w:cs="Calibri Light"/>
          <w:b/>
          <w:sz w:val="36"/>
        </w:rPr>
        <w:t>8</w:t>
      </w:r>
      <w:r w:rsidRPr="00306552">
        <w:rPr>
          <w:rFonts w:cs="Calibri Light"/>
          <w:b/>
          <w:sz w:val="36"/>
        </w:rPr>
        <w:tab/>
      </w:r>
      <w:r>
        <w:rPr>
          <w:rFonts w:cs="Calibri Light"/>
          <w:b/>
          <w:sz w:val="36"/>
        </w:rPr>
        <w:tab/>
      </w:r>
      <w:r>
        <w:rPr>
          <w:rFonts w:cs="Times New Roman"/>
          <w:b/>
          <w:sz w:val="36"/>
        </w:rPr>
        <w:t>Life in the Spirit</w:t>
      </w:r>
    </w:p>
    <w:p w:rsidR="001C007A" w:rsidRPr="001C007A" w:rsidRDefault="00D37422" w:rsidP="001C007A">
      <w:pPr>
        <w:widowControl w:val="0"/>
        <w:autoSpaceDE w:val="0"/>
        <w:autoSpaceDN w:val="0"/>
        <w:adjustRightInd w:val="0"/>
        <w:jc w:val="both"/>
        <w:rPr>
          <w:rFonts w:cs="Times New Roman"/>
          <w:sz w:val="28"/>
        </w:rPr>
      </w:pPr>
      <w:proofErr w:type="gramStart"/>
      <w:r w:rsidRPr="00D37422">
        <w:rPr>
          <w:rFonts w:cs="Times New Roman"/>
          <w:b/>
          <w:sz w:val="28"/>
        </w:rPr>
        <w:t>v</w:t>
      </w:r>
      <w:proofErr w:type="gramEnd"/>
      <w:r w:rsidRPr="00D37422">
        <w:rPr>
          <w:rFonts w:cs="Times New Roman"/>
          <w:b/>
          <w:sz w:val="28"/>
        </w:rPr>
        <w:t xml:space="preserve"> </w:t>
      </w:r>
      <w:r w:rsidR="001C007A" w:rsidRPr="00D37422">
        <w:rPr>
          <w:rFonts w:cs="Times New Roman"/>
          <w:b/>
          <w:sz w:val="28"/>
        </w:rPr>
        <w:t>4 </w:t>
      </w:r>
      <w:r>
        <w:rPr>
          <w:rFonts w:cs="Times New Roman"/>
          <w:sz w:val="28"/>
        </w:rPr>
        <w:tab/>
      </w:r>
      <w:r w:rsidR="001C007A" w:rsidRPr="00FC2A71">
        <w:rPr>
          <w:rFonts w:cs="Times New Roman"/>
          <w:i/>
          <w:sz w:val="28"/>
        </w:rPr>
        <w:t xml:space="preserve">so that the just requirement of the law might be fulfilled in us, who walk not according to the flesh but according to the Spirit. </w:t>
      </w:r>
      <w:r w:rsidR="002625C7" w:rsidRPr="002625C7">
        <w:rPr>
          <w:rFonts w:cs="Times New Roman"/>
          <w:sz w:val="28"/>
        </w:rPr>
        <w:t xml:space="preserve">The law’s ‘just requirement’ is summed up in 13:9 in the single commandment, </w:t>
      </w:r>
      <w:r w:rsidR="002625C7" w:rsidRPr="002625C7">
        <w:rPr>
          <w:rFonts w:cs="Times New Roman"/>
          <w:i/>
          <w:sz w:val="28"/>
        </w:rPr>
        <w:t>‘You shall love your neighbor as yourself</w:t>
      </w:r>
      <w:r w:rsidR="002625C7" w:rsidRPr="002625C7">
        <w:rPr>
          <w:rFonts w:cs="Times New Roman"/>
          <w:sz w:val="28"/>
        </w:rPr>
        <w:t>’</w:t>
      </w:r>
      <w:r w:rsidR="00884630">
        <w:rPr>
          <w:rFonts w:cs="Times New Roman"/>
          <w:sz w:val="28"/>
        </w:rPr>
        <w:t xml:space="preserve"> (Gal 5:13-16).</w:t>
      </w:r>
      <w:r w:rsidR="002625C7">
        <w:rPr>
          <w:rFonts w:cs="Times New Roman"/>
          <w:sz w:val="28"/>
        </w:rPr>
        <w:t xml:space="preserve"> </w:t>
      </w:r>
      <w:r w:rsidR="00884630">
        <w:rPr>
          <w:rFonts w:cs="Times New Roman"/>
          <w:sz w:val="28"/>
        </w:rPr>
        <w:t xml:space="preserve">This is different from OT, where it is plural. </w:t>
      </w:r>
      <w:r w:rsidR="00375599">
        <w:rPr>
          <w:rFonts w:cs="Times New Roman"/>
          <w:sz w:val="28"/>
        </w:rPr>
        <w:t>This is the fulfillment of Jeremiah’s prophecy  (</w:t>
      </w:r>
      <w:proofErr w:type="spellStart"/>
      <w:r w:rsidR="00375599">
        <w:rPr>
          <w:rFonts w:cs="Times New Roman"/>
          <w:sz w:val="28"/>
        </w:rPr>
        <w:t>Jer</w:t>
      </w:r>
      <w:proofErr w:type="spellEnd"/>
      <w:r w:rsidR="00375599">
        <w:rPr>
          <w:rFonts w:cs="Times New Roman"/>
          <w:sz w:val="28"/>
        </w:rPr>
        <w:t xml:space="preserve"> 31:33; also </w:t>
      </w:r>
      <w:proofErr w:type="spellStart"/>
      <w:r w:rsidR="00375599">
        <w:rPr>
          <w:rFonts w:cs="Times New Roman"/>
          <w:sz w:val="28"/>
        </w:rPr>
        <w:t>Eze</w:t>
      </w:r>
      <w:proofErr w:type="spellEnd"/>
      <w:r w:rsidR="00375599">
        <w:rPr>
          <w:rFonts w:cs="Times New Roman"/>
          <w:sz w:val="28"/>
        </w:rPr>
        <w:t xml:space="preserve"> 11:19-20, 36:26-27), where God undertakes to give His people a ‘new heart’ and a ‘new spirit’ – in fact His own Spirit, sent to dwell within them so that they will do His will spontaneously. To live according to the flesh is to live under the law. </w:t>
      </w:r>
      <w:r w:rsidR="00884630">
        <w:rPr>
          <w:rFonts w:cs="Times New Roman"/>
          <w:i/>
          <w:sz w:val="28"/>
        </w:rPr>
        <w:t>‘</w:t>
      </w:r>
      <w:r w:rsidR="00884630" w:rsidRPr="00884630">
        <w:rPr>
          <w:rFonts w:cs="Times New Roman"/>
          <w:i/>
          <w:sz w:val="28"/>
        </w:rPr>
        <w:t>Might be fulfilled’</w:t>
      </w:r>
      <w:r w:rsidR="00884630">
        <w:rPr>
          <w:rFonts w:cs="Times New Roman"/>
          <w:sz w:val="28"/>
        </w:rPr>
        <w:t xml:space="preserve"> (passive) is not the same as believers fulfilling (active) this requirement. </w:t>
      </w:r>
      <w:r w:rsidR="005C3F12">
        <w:rPr>
          <w:rFonts w:cs="Times New Roman"/>
          <w:sz w:val="28"/>
        </w:rPr>
        <w:t>‘</w:t>
      </w:r>
      <w:r w:rsidR="00884630" w:rsidRPr="005C3F12">
        <w:rPr>
          <w:rFonts w:cs="Times New Roman"/>
          <w:i/>
          <w:sz w:val="28"/>
        </w:rPr>
        <w:t>To walk</w:t>
      </w:r>
      <w:r w:rsidR="005C3F12">
        <w:rPr>
          <w:rFonts w:cs="Times New Roman"/>
          <w:i/>
          <w:sz w:val="28"/>
        </w:rPr>
        <w:t>’</w:t>
      </w:r>
      <w:r w:rsidR="00884630">
        <w:rPr>
          <w:rFonts w:cs="Times New Roman"/>
          <w:sz w:val="28"/>
        </w:rPr>
        <w:t xml:space="preserve"> </w:t>
      </w:r>
      <w:r w:rsidR="005C3F12">
        <w:rPr>
          <w:rFonts w:cs="Times New Roman"/>
          <w:sz w:val="28"/>
        </w:rPr>
        <w:t>refers to the way people should live and behave. This is not about achieving these requirements by a continuously careful observation of the law’s many stipulations.</w:t>
      </w:r>
    </w:p>
    <w:p w:rsidR="008803A8" w:rsidRPr="008803A8" w:rsidRDefault="00FC2A71" w:rsidP="00777802">
      <w:pPr>
        <w:jc w:val="both"/>
        <w:rPr>
          <w:rFonts w:cs="Times New Roman"/>
          <w:sz w:val="28"/>
        </w:rPr>
      </w:pPr>
      <w:proofErr w:type="gramStart"/>
      <w:r w:rsidRPr="00FC2A71">
        <w:rPr>
          <w:rFonts w:cs="Times New Roman"/>
          <w:b/>
          <w:sz w:val="28"/>
        </w:rPr>
        <w:t>v</w:t>
      </w:r>
      <w:proofErr w:type="gramEnd"/>
      <w:r w:rsidRPr="00FC2A71">
        <w:rPr>
          <w:rFonts w:cs="Times New Roman"/>
          <w:b/>
          <w:sz w:val="28"/>
        </w:rPr>
        <w:t xml:space="preserve"> </w:t>
      </w:r>
      <w:r w:rsidR="001C007A" w:rsidRPr="00FC2A71">
        <w:rPr>
          <w:rFonts w:cs="Times New Roman"/>
          <w:b/>
          <w:sz w:val="28"/>
        </w:rPr>
        <w:t>5</w:t>
      </w:r>
      <w:r w:rsidR="001C007A" w:rsidRPr="001C007A">
        <w:rPr>
          <w:rFonts w:cs="Times New Roman"/>
          <w:sz w:val="28"/>
        </w:rPr>
        <w:t> </w:t>
      </w:r>
      <w:r>
        <w:rPr>
          <w:rFonts w:cs="Times New Roman"/>
          <w:sz w:val="28"/>
        </w:rPr>
        <w:tab/>
      </w:r>
      <w:r w:rsidR="001C007A" w:rsidRPr="00FC2A71">
        <w:rPr>
          <w:rFonts w:cs="Times New Roman"/>
          <w:i/>
          <w:sz w:val="28"/>
        </w:rPr>
        <w:t>For those who live according to the flesh set their minds on the things of the flesh, but those who live according to the Spirit set their minds on the things of the Spirit.</w:t>
      </w:r>
      <w:r w:rsidR="001C007A" w:rsidRPr="001C007A">
        <w:rPr>
          <w:rFonts w:cs="Times New Roman"/>
          <w:sz w:val="28"/>
        </w:rPr>
        <w:t xml:space="preserve"> </w:t>
      </w:r>
      <w:r w:rsidR="005C3F12">
        <w:rPr>
          <w:rFonts w:cs="Times New Roman"/>
          <w:sz w:val="28"/>
        </w:rPr>
        <w:t xml:space="preserve">The unsaved sinner is described by a mind-set. What is the focus of our life? What are we thinking about? It is not about whether we ever think about goals, ambitions, desires and appetites of the world, but is this where </w:t>
      </w:r>
      <w:r w:rsidR="008803A8">
        <w:rPr>
          <w:rFonts w:cs="Times New Roman"/>
          <w:sz w:val="28"/>
        </w:rPr>
        <w:t>our minds are</w:t>
      </w:r>
      <w:r w:rsidR="005C3F12">
        <w:rPr>
          <w:rFonts w:cs="Times New Roman"/>
          <w:sz w:val="28"/>
        </w:rPr>
        <w:t xml:space="preserve"> set on a regular basis, that these have primary focus in our lives. We do not know where we will be in ten or twenty years. </w:t>
      </w:r>
      <w:r w:rsidR="008803A8">
        <w:rPr>
          <w:rFonts w:cs="Times New Roman"/>
          <w:sz w:val="28"/>
        </w:rPr>
        <w:t>What matters is where we are in 100 years. Minds set on the flesh and the world will be suffering judgment in 100 years. Minds that are concerned with the things of God, the Spirit of God, the truth of God, will enjoy the inheritance God has promised to His children. It is easy, it is natural for us to set our minds on the things of this world such that we go through life missing the things of eternity. Galatians 5:16-24 gives the best example of what it means to have one’s mind set on what the Spirit desires.</w:t>
      </w:r>
      <w:r w:rsidR="00777802">
        <w:rPr>
          <w:rFonts w:cs="Times New Roman"/>
          <w:sz w:val="28"/>
        </w:rPr>
        <w:t xml:space="preserve"> A mind-set on what the sinful nature desires give place to every kind of evil. A mind set on the things of the Spirit gives place to the fruit of the Spirit and every good thing that flows from that.</w:t>
      </w:r>
      <w:r w:rsidR="008803A8">
        <w:rPr>
          <w:rFonts w:cs="Times New Roman"/>
          <w:sz w:val="28"/>
        </w:rPr>
        <w:t xml:space="preserve"> </w:t>
      </w:r>
      <w:r w:rsidR="00777802" w:rsidRPr="00777802">
        <w:rPr>
          <w:sz w:val="28"/>
        </w:rPr>
        <w:t xml:space="preserve">Christian holiness is not a matter of painstaking conformity to the specific precepts of an external law-code; it is rather a question of the Holy Spirit’s producing his fruit in one’s life, reproducing those </w:t>
      </w:r>
      <w:proofErr w:type="gramStart"/>
      <w:r w:rsidR="00777802" w:rsidRPr="00777802">
        <w:rPr>
          <w:sz w:val="28"/>
        </w:rPr>
        <w:t>graces which</w:t>
      </w:r>
      <w:proofErr w:type="gramEnd"/>
      <w:r w:rsidR="00777802" w:rsidRPr="00777802">
        <w:rPr>
          <w:sz w:val="28"/>
        </w:rPr>
        <w:t xml:space="preserve"> were seen in perfection in the life of Christ.</w:t>
      </w:r>
      <w:r w:rsidR="00777802" w:rsidRPr="008803A8">
        <w:rPr>
          <w:rFonts w:cs="Times New Roman"/>
          <w:sz w:val="28"/>
        </w:rPr>
        <w:t xml:space="preserve"> </w:t>
      </w:r>
      <w:r w:rsidR="008803A8" w:rsidRPr="008803A8">
        <w:rPr>
          <w:rFonts w:cs="Times New Roman"/>
          <w:sz w:val="28"/>
        </w:rPr>
        <w:t>‘Grace was given’, as Augustine said, ‘that the law might be fulfilled.’</w:t>
      </w:r>
    </w:p>
    <w:p w:rsidR="001C007A" w:rsidRPr="00777802" w:rsidRDefault="008803A8" w:rsidP="00777802">
      <w:pPr>
        <w:widowControl w:val="0"/>
        <w:autoSpaceDE w:val="0"/>
        <w:autoSpaceDN w:val="0"/>
        <w:adjustRightInd w:val="0"/>
        <w:ind w:left="360" w:right="360" w:firstLine="360"/>
        <w:jc w:val="both"/>
        <w:rPr>
          <w:rFonts w:cs="Times New Roman"/>
          <w:i/>
          <w:sz w:val="28"/>
        </w:rPr>
      </w:pPr>
      <w:r w:rsidRPr="008803A8">
        <w:rPr>
          <w:rFonts w:cs="Times New Roman"/>
          <w:i/>
          <w:sz w:val="28"/>
        </w:rPr>
        <w:t>Not until, by the death and resurrection of Christ, the new creation had come into being, did it become possible for God to send the Spirit of his Son into the hearts of lost and helpless men; and with the Spirit came life, freedom and power. Those who live by the Spirit, as Paul says, produce the fruits of the Spirit. A vine does not produce grapes by Act of Parliament; they are the fruit of the vine’s own life; so the conduct which conforms to the standard of the Kingdom is not produced by any demand, not even God’s, but it is the fruit of that divine nature which God gives as the result of what he has done in and by Christ.</w:t>
      </w:r>
      <w:r w:rsidRPr="008803A8">
        <w:rPr>
          <w:rFonts w:cs="Times New Roman"/>
          <w:i/>
          <w:sz w:val="28"/>
          <w:vertAlign w:val="superscript"/>
        </w:rPr>
        <w:footnoteReference w:id="27"/>
      </w:r>
    </w:p>
    <w:p w:rsidR="00777802" w:rsidRPr="00764B41" w:rsidRDefault="00FC2A71" w:rsidP="001C007A">
      <w:pPr>
        <w:widowControl w:val="0"/>
        <w:autoSpaceDE w:val="0"/>
        <w:autoSpaceDN w:val="0"/>
        <w:adjustRightInd w:val="0"/>
        <w:jc w:val="both"/>
        <w:rPr>
          <w:rFonts w:cs="Times New Roman"/>
          <w:sz w:val="28"/>
        </w:rPr>
      </w:pPr>
      <w:proofErr w:type="gramStart"/>
      <w:r w:rsidRPr="00FC2A71">
        <w:rPr>
          <w:rFonts w:cs="Times New Roman"/>
          <w:b/>
          <w:sz w:val="28"/>
        </w:rPr>
        <w:t>v</w:t>
      </w:r>
      <w:proofErr w:type="gramEnd"/>
      <w:r w:rsidRPr="00FC2A71">
        <w:rPr>
          <w:rFonts w:cs="Times New Roman"/>
          <w:b/>
          <w:sz w:val="28"/>
        </w:rPr>
        <w:t xml:space="preserve"> </w:t>
      </w:r>
      <w:r w:rsidR="001C007A" w:rsidRPr="00FC2A71">
        <w:rPr>
          <w:rFonts w:cs="Times New Roman"/>
          <w:b/>
          <w:sz w:val="28"/>
        </w:rPr>
        <w:t>6</w:t>
      </w:r>
      <w:r w:rsidR="001C007A" w:rsidRPr="001C007A">
        <w:rPr>
          <w:rFonts w:cs="Times New Roman"/>
          <w:sz w:val="28"/>
        </w:rPr>
        <w:t> </w:t>
      </w:r>
      <w:r>
        <w:rPr>
          <w:rFonts w:cs="Times New Roman"/>
          <w:sz w:val="28"/>
        </w:rPr>
        <w:tab/>
      </w:r>
      <w:r w:rsidR="001C007A" w:rsidRPr="00FC2A71">
        <w:rPr>
          <w:rFonts w:cs="Times New Roman"/>
          <w:i/>
          <w:sz w:val="28"/>
        </w:rPr>
        <w:t>To set the mind on the flesh is death, but to set the mind on the Spirit is life and peace.</w:t>
      </w:r>
      <w:r w:rsidR="00777802">
        <w:rPr>
          <w:rFonts w:cs="Times New Roman"/>
          <w:i/>
          <w:sz w:val="28"/>
        </w:rPr>
        <w:t xml:space="preserve"> </w:t>
      </w:r>
      <w:r w:rsidR="00777802">
        <w:rPr>
          <w:rFonts w:cs="Times New Roman"/>
          <w:sz w:val="28"/>
        </w:rPr>
        <w:t xml:space="preserve">Once the description is given for those of the flesh and the Spirit, now we look at the final outcome of each type of person. There is nothing but death for the mind set on the flesh, while life and peace are the reward </w:t>
      </w:r>
      <w:r w:rsidR="00504775">
        <w:rPr>
          <w:rFonts w:cs="Times New Roman"/>
          <w:sz w:val="28"/>
        </w:rPr>
        <w:t xml:space="preserve">and </w:t>
      </w:r>
      <w:r w:rsidR="00777802">
        <w:rPr>
          <w:rFonts w:cs="Times New Roman"/>
          <w:sz w:val="28"/>
        </w:rPr>
        <w:t>inheritance of the mind of the Spirit. Sa</w:t>
      </w:r>
      <w:r w:rsidR="00764B41">
        <w:rPr>
          <w:rFonts w:cs="Times New Roman"/>
          <w:sz w:val="28"/>
        </w:rPr>
        <w:t>tan told Eve, ‘You will not die.</w:t>
      </w:r>
      <w:r w:rsidR="00777802">
        <w:rPr>
          <w:rFonts w:cs="Times New Roman"/>
          <w:sz w:val="28"/>
        </w:rPr>
        <w:t xml:space="preserve">’ </w:t>
      </w:r>
      <w:r w:rsidR="00764B41" w:rsidRPr="00764B41">
        <w:rPr>
          <w:rFonts w:cs="Times New Roman"/>
          <w:sz w:val="28"/>
        </w:rPr>
        <w:t xml:space="preserve">If you repeat a lie often enough, people will begin to believe it, and they not only will believe it, but they also will defend it as </w:t>
      </w:r>
      <w:r w:rsidR="00B86405">
        <w:rPr>
          <w:rFonts w:cs="Times New Roman"/>
          <w:sz w:val="28"/>
        </w:rPr>
        <w:t>truth</w:t>
      </w:r>
      <w:r w:rsidR="00764B41" w:rsidRPr="00764B41">
        <w:rPr>
          <w:rFonts w:cs="Times New Roman"/>
          <w:sz w:val="28"/>
        </w:rPr>
        <w:t xml:space="preserve">. Our culture is permeated with the idea that there is no war between man and God. We hear, “God hates the sin but loves the sinner.” We hear that God loves everybody unconditionally, but that is the biggest lie of our day, because </w:t>
      </w:r>
      <w:r w:rsidR="00B86405">
        <w:rPr>
          <w:rFonts w:cs="Times New Roman"/>
          <w:sz w:val="28"/>
        </w:rPr>
        <w:t>H</w:t>
      </w:r>
      <w:r w:rsidR="00764B41" w:rsidRPr="00764B41">
        <w:rPr>
          <w:rFonts w:cs="Times New Roman"/>
          <w:sz w:val="28"/>
        </w:rPr>
        <w:t xml:space="preserve">e does not. At the last judgment God will not send sins to hell; he will send sinners to hell. Even though sinners enjoy the blessings of God’s providential love, </w:t>
      </w:r>
      <w:r w:rsidR="00B86405">
        <w:rPr>
          <w:rFonts w:cs="Times New Roman"/>
          <w:sz w:val="28"/>
        </w:rPr>
        <w:t>H</w:t>
      </w:r>
      <w:r w:rsidR="00764B41" w:rsidRPr="00764B41">
        <w:rPr>
          <w:rFonts w:cs="Times New Roman"/>
          <w:sz w:val="28"/>
        </w:rPr>
        <w:t>is filial love is not their desert.</w:t>
      </w:r>
      <w:r w:rsidR="00764B41" w:rsidRPr="00764B41">
        <w:rPr>
          <w:rFonts w:cs="Times New Roman"/>
          <w:sz w:val="28"/>
          <w:vertAlign w:val="superscript"/>
        </w:rPr>
        <w:footnoteReference w:id="28"/>
      </w:r>
      <w:r w:rsidR="00764B41">
        <w:rPr>
          <w:rFonts w:cs="Times New Roman"/>
          <w:sz w:val="28"/>
        </w:rPr>
        <w:t xml:space="preserve"> The Bible gives graphic images of God’s attitude toward the ‘stiff-necked.’ </w:t>
      </w:r>
    </w:p>
    <w:p w:rsidR="001C007A" w:rsidRPr="001C007A" w:rsidRDefault="00FC2A71" w:rsidP="001C007A">
      <w:pPr>
        <w:widowControl w:val="0"/>
        <w:autoSpaceDE w:val="0"/>
        <w:autoSpaceDN w:val="0"/>
        <w:adjustRightInd w:val="0"/>
        <w:jc w:val="both"/>
        <w:rPr>
          <w:rFonts w:cs="Times New Roman"/>
          <w:sz w:val="28"/>
        </w:rPr>
      </w:pPr>
      <w:proofErr w:type="gramStart"/>
      <w:r w:rsidRPr="00FC2A71">
        <w:rPr>
          <w:rFonts w:cs="Times New Roman"/>
          <w:b/>
          <w:sz w:val="28"/>
        </w:rPr>
        <w:t>v</w:t>
      </w:r>
      <w:proofErr w:type="gramEnd"/>
      <w:r w:rsidRPr="00FC2A71">
        <w:rPr>
          <w:rFonts w:cs="Times New Roman"/>
          <w:b/>
          <w:sz w:val="28"/>
        </w:rPr>
        <w:t xml:space="preserve"> </w:t>
      </w:r>
      <w:r w:rsidR="001C007A" w:rsidRPr="00FC2A71">
        <w:rPr>
          <w:rFonts w:cs="Times New Roman"/>
          <w:b/>
          <w:sz w:val="28"/>
        </w:rPr>
        <w:t>7</w:t>
      </w:r>
      <w:r w:rsidR="001C007A" w:rsidRPr="001C007A">
        <w:rPr>
          <w:rFonts w:cs="Times New Roman"/>
          <w:sz w:val="28"/>
        </w:rPr>
        <w:t> </w:t>
      </w:r>
      <w:r>
        <w:rPr>
          <w:rFonts w:cs="Times New Roman"/>
          <w:sz w:val="28"/>
        </w:rPr>
        <w:tab/>
      </w:r>
      <w:r w:rsidR="001C007A" w:rsidRPr="00FC2A71">
        <w:rPr>
          <w:rFonts w:cs="Times New Roman"/>
          <w:i/>
          <w:sz w:val="28"/>
        </w:rPr>
        <w:t>For this reason the mind that is set on the flesh is hostile to God; it does not submit to God’s law—indeed it cannot,</w:t>
      </w:r>
      <w:r w:rsidR="001C007A" w:rsidRPr="001C007A">
        <w:rPr>
          <w:rFonts w:cs="Times New Roman"/>
          <w:sz w:val="28"/>
        </w:rPr>
        <w:t xml:space="preserve"> </w:t>
      </w:r>
      <w:r w:rsidR="00764B41">
        <w:rPr>
          <w:rFonts w:cs="Times New Roman"/>
          <w:sz w:val="28"/>
        </w:rPr>
        <w:t xml:space="preserve">God is the ultimate obstacle to man’s ability to find happiness in the desires of the flesh. God is always standing in the way. The life of the flesh is not neutral. To be focused on the flesh is to be hostile to God. </w:t>
      </w:r>
      <w:r w:rsidR="00B86405">
        <w:rPr>
          <w:rFonts w:cs="Times New Roman"/>
          <w:sz w:val="28"/>
        </w:rPr>
        <w:t xml:space="preserve">Our nature is to </w:t>
      </w:r>
      <w:r w:rsidR="00764B41">
        <w:rPr>
          <w:rFonts w:cs="Times New Roman"/>
          <w:sz w:val="28"/>
        </w:rPr>
        <w:t xml:space="preserve">hate God because of </w:t>
      </w:r>
      <w:r w:rsidR="00B86405">
        <w:rPr>
          <w:rFonts w:cs="Times New Roman"/>
          <w:sz w:val="28"/>
        </w:rPr>
        <w:t>His</w:t>
      </w:r>
      <w:r w:rsidR="00764B41">
        <w:rPr>
          <w:rFonts w:cs="Times New Roman"/>
          <w:sz w:val="28"/>
        </w:rPr>
        <w:t xml:space="preserve"> law. We do not want to be subject to the law of God. When the media covers ethical issues, the church is often set aside. People want the right to do whatever they want, to live out their preferences</w:t>
      </w:r>
      <w:r w:rsidR="00322672">
        <w:rPr>
          <w:rFonts w:cs="Times New Roman"/>
          <w:sz w:val="28"/>
        </w:rPr>
        <w:t xml:space="preserve"> and satisfy their appetites, without running into the wall that is the law of God. </w:t>
      </w:r>
    </w:p>
    <w:p w:rsidR="001C007A" w:rsidRPr="001C007A" w:rsidRDefault="00FC2A71" w:rsidP="001C007A">
      <w:pPr>
        <w:widowControl w:val="0"/>
        <w:autoSpaceDE w:val="0"/>
        <w:autoSpaceDN w:val="0"/>
        <w:adjustRightInd w:val="0"/>
        <w:jc w:val="both"/>
        <w:rPr>
          <w:rFonts w:cs="Times New Roman"/>
          <w:sz w:val="28"/>
        </w:rPr>
      </w:pPr>
      <w:proofErr w:type="gramStart"/>
      <w:r w:rsidRPr="00FC2A71">
        <w:rPr>
          <w:rFonts w:cs="Times New Roman"/>
          <w:b/>
          <w:sz w:val="28"/>
        </w:rPr>
        <w:t>v</w:t>
      </w:r>
      <w:proofErr w:type="gramEnd"/>
      <w:r w:rsidRPr="00FC2A71">
        <w:rPr>
          <w:rFonts w:cs="Times New Roman"/>
          <w:b/>
          <w:sz w:val="28"/>
        </w:rPr>
        <w:t xml:space="preserve"> </w:t>
      </w:r>
      <w:r w:rsidR="001C007A" w:rsidRPr="00FC2A71">
        <w:rPr>
          <w:rFonts w:cs="Times New Roman"/>
          <w:b/>
          <w:sz w:val="28"/>
        </w:rPr>
        <w:t>8</w:t>
      </w:r>
      <w:r w:rsidR="001C007A" w:rsidRPr="001C007A">
        <w:rPr>
          <w:rFonts w:cs="Times New Roman"/>
          <w:sz w:val="28"/>
        </w:rPr>
        <w:t> </w:t>
      </w:r>
      <w:r>
        <w:rPr>
          <w:rFonts w:cs="Times New Roman"/>
          <w:sz w:val="28"/>
        </w:rPr>
        <w:tab/>
      </w:r>
      <w:r w:rsidR="001C007A" w:rsidRPr="00FC2A71">
        <w:rPr>
          <w:rFonts w:cs="Times New Roman"/>
          <w:i/>
          <w:sz w:val="28"/>
        </w:rPr>
        <w:t>and those who are in the flesh cannot please God.</w:t>
      </w:r>
      <w:r w:rsidR="001C007A" w:rsidRPr="001C007A">
        <w:rPr>
          <w:rFonts w:cs="Times New Roman"/>
          <w:sz w:val="28"/>
        </w:rPr>
        <w:t xml:space="preserve"> </w:t>
      </w:r>
      <w:r w:rsidR="00322672">
        <w:rPr>
          <w:rFonts w:cs="Times New Roman"/>
          <w:sz w:val="28"/>
        </w:rPr>
        <w:t>(</w:t>
      </w:r>
      <w:proofErr w:type="gramStart"/>
      <w:r w:rsidR="00322672">
        <w:rPr>
          <w:rFonts w:cs="Times New Roman"/>
          <w:sz w:val="28"/>
        </w:rPr>
        <w:t>non</w:t>
      </w:r>
      <w:proofErr w:type="gramEnd"/>
      <w:r w:rsidR="00322672">
        <w:rPr>
          <w:rFonts w:cs="Times New Roman"/>
          <w:sz w:val="28"/>
        </w:rPr>
        <w:t xml:space="preserve"> posse non </w:t>
      </w:r>
      <w:proofErr w:type="spellStart"/>
      <w:r w:rsidR="00322672">
        <w:rPr>
          <w:rFonts w:cs="Times New Roman"/>
          <w:sz w:val="28"/>
        </w:rPr>
        <w:t>peccare</w:t>
      </w:r>
      <w:proofErr w:type="spellEnd"/>
      <w:r w:rsidR="00322672">
        <w:rPr>
          <w:rFonts w:cs="Times New Roman"/>
          <w:sz w:val="28"/>
        </w:rPr>
        <w:t>) The mind of the flesh is hostile to God</w:t>
      </w:r>
      <w:r w:rsidR="001B364A">
        <w:rPr>
          <w:rFonts w:cs="Times New Roman"/>
          <w:sz w:val="28"/>
        </w:rPr>
        <w:t>,</w:t>
      </w:r>
      <w:r w:rsidR="00322672">
        <w:rPr>
          <w:rFonts w:cs="Times New Roman"/>
          <w:sz w:val="28"/>
        </w:rPr>
        <w:t xml:space="preserve"> which means </w:t>
      </w:r>
      <w:r w:rsidR="001B364A">
        <w:rPr>
          <w:rFonts w:cs="Times New Roman"/>
          <w:sz w:val="28"/>
        </w:rPr>
        <w:t>it is not now nor can ever be subject to the law of God. This is bondage to that sinful nature.</w:t>
      </w:r>
      <w:r w:rsidR="00322672">
        <w:rPr>
          <w:rFonts w:cs="Times New Roman"/>
          <w:sz w:val="28"/>
        </w:rPr>
        <w:t xml:space="preserve"> </w:t>
      </w:r>
    </w:p>
    <w:p w:rsidR="001C007A" w:rsidRPr="001C007A" w:rsidRDefault="00FC2A71" w:rsidP="001C007A">
      <w:pPr>
        <w:widowControl w:val="0"/>
        <w:autoSpaceDE w:val="0"/>
        <w:autoSpaceDN w:val="0"/>
        <w:adjustRightInd w:val="0"/>
        <w:jc w:val="both"/>
        <w:rPr>
          <w:rFonts w:cs="Times New Roman"/>
          <w:sz w:val="28"/>
        </w:rPr>
      </w:pPr>
      <w:proofErr w:type="gramStart"/>
      <w:r w:rsidRPr="00FC2A71">
        <w:rPr>
          <w:rFonts w:cs="Times New Roman"/>
          <w:b/>
          <w:sz w:val="28"/>
        </w:rPr>
        <w:t>v</w:t>
      </w:r>
      <w:proofErr w:type="gramEnd"/>
      <w:r w:rsidRPr="00FC2A71">
        <w:rPr>
          <w:rFonts w:cs="Times New Roman"/>
          <w:b/>
          <w:sz w:val="28"/>
        </w:rPr>
        <w:t xml:space="preserve"> </w:t>
      </w:r>
      <w:r w:rsidR="001C007A" w:rsidRPr="00FC2A71">
        <w:rPr>
          <w:rFonts w:cs="Times New Roman"/>
          <w:b/>
          <w:sz w:val="28"/>
        </w:rPr>
        <w:t>9</w:t>
      </w:r>
      <w:r w:rsidR="001C007A" w:rsidRPr="001C007A">
        <w:rPr>
          <w:rFonts w:cs="Times New Roman"/>
          <w:sz w:val="28"/>
        </w:rPr>
        <w:t> </w:t>
      </w:r>
      <w:r>
        <w:rPr>
          <w:rFonts w:cs="Times New Roman"/>
          <w:sz w:val="28"/>
        </w:rPr>
        <w:tab/>
      </w:r>
      <w:r w:rsidR="001C007A" w:rsidRPr="00FC2A71">
        <w:rPr>
          <w:rFonts w:cs="Times New Roman"/>
          <w:i/>
          <w:sz w:val="28"/>
        </w:rPr>
        <w:t>But you are not in the flesh; you are in the Spirit, since the Spirit of God dwells in you. Anyone who does not have the Spirit of Christ does not belong to him.</w:t>
      </w:r>
      <w:r w:rsidR="001C007A" w:rsidRPr="001C007A">
        <w:rPr>
          <w:rFonts w:cs="Times New Roman"/>
          <w:sz w:val="28"/>
        </w:rPr>
        <w:t xml:space="preserve"> </w:t>
      </w:r>
      <w:r w:rsidR="001B364A">
        <w:rPr>
          <w:rFonts w:cs="Times New Roman"/>
          <w:sz w:val="28"/>
        </w:rPr>
        <w:t>These words are meant to assure his readers that they are not included among those who are in the flesh; they are not like those described in 7:5. On the contrary, they are in the Spirit, and in this respect they are like those described in 7:6. Since it is the Spirit alone who brings people into a living relationship with Christ, there can be no such relation with Christ apart from the Spirit. Paul’s purpose in this verse is positive, to give assurance that because they are in the Spirit they do belong to Christ.</w:t>
      </w:r>
      <w:r w:rsidR="007F4856">
        <w:rPr>
          <w:rFonts w:cs="Times New Roman"/>
          <w:sz w:val="28"/>
        </w:rPr>
        <w:t xml:space="preserve"> He does not say, ‘we are in the Spirit if we have the victorious Christian life.’ There is one condition </w:t>
      </w:r>
      <w:proofErr w:type="gramStart"/>
      <w:r w:rsidR="007F4856">
        <w:rPr>
          <w:rFonts w:cs="Times New Roman"/>
          <w:sz w:val="28"/>
        </w:rPr>
        <w:t>only, that</w:t>
      </w:r>
      <w:proofErr w:type="gramEnd"/>
      <w:r w:rsidR="007F4856">
        <w:rPr>
          <w:rFonts w:cs="Times New Roman"/>
          <w:sz w:val="28"/>
        </w:rPr>
        <w:t xml:space="preserve"> the Spirit dwells within us. We cannot be Christians unless the Holy Spirit regenerates us and changes our hearts of stone into hearts of flesh. Think of Jesus</w:t>
      </w:r>
      <w:r w:rsidR="00261EA5">
        <w:rPr>
          <w:rFonts w:cs="Times New Roman"/>
          <w:sz w:val="28"/>
        </w:rPr>
        <w:t>’</w:t>
      </w:r>
      <w:r w:rsidR="007F4856">
        <w:rPr>
          <w:rFonts w:cs="Times New Roman"/>
          <w:sz w:val="28"/>
        </w:rPr>
        <w:t xml:space="preserve"> conversation with Nicodemus. “</w:t>
      </w:r>
      <w:r w:rsidR="007F4856" w:rsidRPr="00261EA5">
        <w:rPr>
          <w:rFonts w:cs="Times New Roman"/>
          <w:i/>
          <w:sz w:val="28"/>
        </w:rPr>
        <w:t>Unless a man is born of the Spirit he cannot see the kingdom of God, nor enter it</w:t>
      </w:r>
      <w:r w:rsidR="00261EA5">
        <w:rPr>
          <w:rFonts w:cs="Times New Roman"/>
          <w:i/>
          <w:sz w:val="28"/>
        </w:rPr>
        <w:t>.”</w:t>
      </w:r>
      <w:r w:rsidR="007F4856" w:rsidRPr="00261EA5">
        <w:rPr>
          <w:rFonts w:cs="Times New Roman"/>
          <w:i/>
          <w:sz w:val="28"/>
        </w:rPr>
        <w:t xml:space="preserve"> </w:t>
      </w:r>
      <w:r w:rsidR="007F4856">
        <w:rPr>
          <w:rFonts w:cs="Times New Roman"/>
          <w:sz w:val="28"/>
        </w:rPr>
        <w:t>The Spirit indwells every person whom He regenerates. When we are born of the Spirit, we are signed, sealed, and delivered. We still fight the ongoing battle with sin, but with the Spirit in us, we are not in the flesh. We are in the Spirit and the promises of God apply to us. (Consider Matthew 7:21-23)</w:t>
      </w:r>
    </w:p>
    <w:p w:rsidR="001C007A" w:rsidRPr="007B4BC9" w:rsidRDefault="00FC2A71" w:rsidP="001C007A">
      <w:pPr>
        <w:widowControl w:val="0"/>
        <w:autoSpaceDE w:val="0"/>
        <w:autoSpaceDN w:val="0"/>
        <w:adjustRightInd w:val="0"/>
        <w:jc w:val="both"/>
        <w:rPr>
          <w:rFonts w:cs="Times New Roman"/>
          <w:sz w:val="28"/>
        </w:rPr>
      </w:pPr>
      <w:proofErr w:type="gramStart"/>
      <w:r w:rsidRPr="00FC2A71">
        <w:rPr>
          <w:rFonts w:cs="Times New Roman"/>
          <w:b/>
          <w:sz w:val="28"/>
        </w:rPr>
        <w:t>v</w:t>
      </w:r>
      <w:proofErr w:type="gramEnd"/>
      <w:r w:rsidRPr="00FC2A71">
        <w:rPr>
          <w:rFonts w:cs="Times New Roman"/>
          <w:b/>
          <w:sz w:val="28"/>
        </w:rPr>
        <w:t xml:space="preserve"> </w:t>
      </w:r>
      <w:r w:rsidR="001C007A" w:rsidRPr="00FC2A71">
        <w:rPr>
          <w:rFonts w:cs="Times New Roman"/>
          <w:b/>
          <w:sz w:val="28"/>
        </w:rPr>
        <w:t>10 </w:t>
      </w:r>
      <w:r>
        <w:rPr>
          <w:rFonts w:cs="Times New Roman"/>
          <w:sz w:val="28"/>
        </w:rPr>
        <w:tab/>
      </w:r>
      <w:r w:rsidR="001C007A" w:rsidRPr="00FC2A71">
        <w:rPr>
          <w:rFonts w:cs="Times New Roman"/>
          <w:i/>
          <w:sz w:val="28"/>
        </w:rPr>
        <w:t>But if Christ is in you, though the body is dead because of sin, the Spirit is life because of righteousness</w:t>
      </w:r>
      <w:r w:rsidR="007B4BC9">
        <w:rPr>
          <w:rFonts w:cs="Times New Roman"/>
          <w:i/>
          <w:sz w:val="28"/>
        </w:rPr>
        <w:t xml:space="preserve">. </w:t>
      </w:r>
      <w:r w:rsidR="007B4BC9">
        <w:rPr>
          <w:rFonts w:cs="Times New Roman"/>
          <w:sz w:val="28"/>
        </w:rPr>
        <w:t>There is much debate on this verse as to whether it refers to the human ‘spirit’ or the Holy Spirit of God. Is it, “the spirit is alive” or “The Spirit gives life” because of righteousness? Paul appears to mean that the Spirit is the source of life. We are subject to death, but receive life in the Holy Spirit because of the righteousness of God.</w:t>
      </w:r>
    </w:p>
    <w:p w:rsidR="007D0C7D" w:rsidRPr="00FD01FC" w:rsidRDefault="007D0C7D" w:rsidP="007D0C7D">
      <w:pPr>
        <w:widowControl w:val="0"/>
        <w:autoSpaceDE w:val="0"/>
        <w:autoSpaceDN w:val="0"/>
        <w:adjustRightInd w:val="0"/>
        <w:jc w:val="both"/>
        <w:rPr>
          <w:rFonts w:cs="Times New Roman"/>
          <w:b/>
          <w:sz w:val="36"/>
        </w:rPr>
      </w:pPr>
      <w:r w:rsidRPr="00306552">
        <w:rPr>
          <w:rFonts w:cs="Calibri Light"/>
          <w:b/>
          <w:sz w:val="36"/>
        </w:rPr>
        <w:t>Year 2</w:t>
      </w:r>
      <w:r w:rsidRPr="00306552">
        <w:rPr>
          <w:rFonts w:cs="Calibri Light"/>
          <w:b/>
          <w:sz w:val="36"/>
        </w:rPr>
        <w:tab/>
        <w:t xml:space="preserve">Week </w:t>
      </w:r>
      <w:r>
        <w:rPr>
          <w:rFonts w:cs="Calibri Light"/>
          <w:b/>
          <w:sz w:val="36"/>
        </w:rPr>
        <w:t>14</w:t>
      </w:r>
      <w:r w:rsidRPr="00306552">
        <w:rPr>
          <w:rFonts w:cs="Calibri Light"/>
          <w:b/>
          <w:sz w:val="36"/>
        </w:rPr>
        <w:t xml:space="preserve"> – Romans </w:t>
      </w:r>
      <w:r>
        <w:rPr>
          <w:rFonts w:cs="Calibri Light"/>
          <w:b/>
          <w:sz w:val="36"/>
        </w:rPr>
        <w:t>8</w:t>
      </w:r>
      <w:r w:rsidRPr="00306552">
        <w:rPr>
          <w:rFonts w:cs="Calibri Light"/>
          <w:b/>
          <w:sz w:val="36"/>
        </w:rPr>
        <w:tab/>
      </w:r>
      <w:r>
        <w:rPr>
          <w:rFonts w:cs="Calibri Light"/>
          <w:b/>
          <w:sz w:val="36"/>
        </w:rPr>
        <w:tab/>
      </w:r>
      <w:r>
        <w:rPr>
          <w:rFonts w:cs="Times New Roman"/>
          <w:b/>
          <w:sz w:val="36"/>
        </w:rPr>
        <w:t>Life in the Spirit</w:t>
      </w:r>
    </w:p>
    <w:p w:rsidR="001C007A" w:rsidRPr="00257078"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11 </w:t>
      </w:r>
      <w:r>
        <w:rPr>
          <w:rFonts w:cs="Times New Roman"/>
          <w:sz w:val="28"/>
        </w:rPr>
        <w:tab/>
      </w:r>
      <w:r w:rsidR="001C007A" w:rsidRPr="003A1D79">
        <w:rPr>
          <w:rFonts w:cs="Times New Roman"/>
          <w:i/>
          <w:sz w:val="28"/>
        </w:rPr>
        <w:t>If the Spirit of him who raised Jesus from the dead dwells in you, he who raised Christ from the dead will give life to your mortal bodies also through his Spirit that dwells in you.</w:t>
      </w:r>
      <w:r w:rsidR="00257078">
        <w:rPr>
          <w:rFonts w:cs="Times New Roman"/>
          <w:i/>
          <w:sz w:val="28"/>
        </w:rPr>
        <w:t xml:space="preserve"> </w:t>
      </w:r>
      <w:r w:rsidR="00257078">
        <w:rPr>
          <w:rFonts w:cs="Times New Roman"/>
          <w:sz w:val="28"/>
        </w:rPr>
        <w:t>This raises the question of the assurance of salvation. Assurance was a point of contention in the reformation, with the R</w:t>
      </w:r>
      <w:r w:rsidR="000D3ED9">
        <w:rPr>
          <w:rFonts w:cs="Times New Roman"/>
          <w:sz w:val="28"/>
        </w:rPr>
        <w:t xml:space="preserve">oman </w:t>
      </w:r>
      <w:r w:rsidR="00257078">
        <w:rPr>
          <w:rFonts w:cs="Times New Roman"/>
          <w:sz w:val="28"/>
        </w:rPr>
        <w:t>C</w:t>
      </w:r>
      <w:r w:rsidR="000D3ED9">
        <w:rPr>
          <w:rFonts w:cs="Times New Roman"/>
          <w:sz w:val="28"/>
        </w:rPr>
        <w:t xml:space="preserve">atholic insistence that giving assurance would end the works of those seeking to attain God’s favor. (Think – end of indulgences, good works, penance and all those things that brought money into the church from those who had no assurance) </w:t>
      </w:r>
      <w:r w:rsidR="002141BC">
        <w:rPr>
          <w:rFonts w:cs="Times New Roman"/>
          <w:sz w:val="28"/>
        </w:rPr>
        <w:t xml:space="preserve">It is intimately connected to the presence of the Holy Spirit within us and the work of the Spirit in raising Jesus from the dead. There is false assurance based on false premises that either depends on works, or a form of universalism. True assurance is based upon Jesus’ righteousness and the Holy Spirit. </w:t>
      </w:r>
    </w:p>
    <w:p w:rsidR="001C007A" w:rsidRPr="001C007A"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12 </w:t>
      </w:r>
      <w:r>
        <w:rPr>
          <w:rFonts w:cs="Times New Roman"/>
          <w:sz w:val="28"/>
        </w:rPr>
        <w:tab/>
      </w:r>
      <w:r w:rsidR="001C007A" w:rsidRPr="003A1D79">
        <w:rPr>
          <w:rFonts w:cs="Times New Roman"/>
          <w:i/>
          <w:sz w:val="28"/>
        </w:rPr>
        <w:t>So then, brothers and sisters, we are debtors, not to the flesh, to live according to the flesh—</w:t>
      </w:r>
      <w:r w:rsidR="001C007A" w:rsidRPr="001C007A">
        <w:rPr>
          <w:rFonts w:cs="Times New Roman"/>
          <w:sz w:val="28"/>
        </w:rPr>
        <w:t xml:space="preserve"> </w:t>
      </w:r>
      <w:r w:rsidR="002141BC">
        <w:rPr>
          <w:rFonts w:cs="Times New Roman"/>
          <w:sz w:val="28"/>
        </w:rPr>
        <w:t xml:space="preserve"> We are no longer like slaves subject to our master</w:t>
      </w:r>
      <w:r w:rsidR="003B0400">
        <w:rPr>
          <w:rFonts w:cs="Times New Roman"/>
          <w:sz w:val="28"/>
        </w:rPr>
        <w:t>’</w:t>
      </w:r>
      <w:r w:rsidR="002141BC">
        <w:rPr>
          <w:rFonts w:cs="Times New Roman"/>
          <w:sz w:val="28"/>
        </w:rPr>
        <w:t>s sin and death. We do not owe the flesh anyth</w:t>
      </w:r>
      <w:r w:rsidR="00DE13C2">
        <w:rPr>
          <w:rFonts w:cs="Times New Roman"/>
          <w:sz w:val="28"/>
        </w:rPr>
        <w:t xml:space="preserve">ing. We have no obligation to the lusts of our fallen nature. This may not initially seem like good news to us, especially when we recognize how much sin there continues to be in our lives. We might ask, “How can I have the Spirit and continue to struggle this way?” We know that being converted and in God’s grace does not guarantee the end of temptation and our falling into disobedience. We live in that tension, as Luther says, </w:t>
      </w:r>
      <w:r w:rsidR="00DE13C2" w:rsidRPr="00DE13C2">
        <w:rPr>
          <w:rFonts w:cs="Times New Roman"/>
          <w:i/>
          <w:sz w:val="28"/>
        </w:rPr>
        <w:t>“</w:t>
      </w:r>
      <w:proofErr w:type="spellStart"/>
      <w:r w:rsidR="00DE13C2" w:rsidRPr="00DE13C2">
        <w:rPr>
          <w:rFonts w:cs="Times New Roman"/>
          <w:i/>
          <w:sz w:val="28"/>
        </w:rPr>
        <w:t>simul</w:t>
      </w:r>
      <w:proofErr w:type="spellEnd"/>
      <w:r w:rsidR="00DE13C2" w:rsidRPr="00DE13C2">
        <w:rPr>
          <w:rFonts w:cs="Times New Roman"/>
          <w:i/>
          <w:sz w:val="28"/>
        </w:rPr>
        <w:t xml:space="preserve"> </w:t>
      </w:r>
      <w:proofErr w:type="spellStart"/>
      <w:r w:rsidR="00DE13C2" w:rsidRPr="00DE13C2">
        <w:rPr>
          <w:rFonts w:cs="Times New Roman"/>
          <w:i/>
          <w:sz w:val="28"/>
        </w:rPr>
        <w:t>justus</w:t>
      </w:r>
      <w:proofErr w:type="spellEnd"/>
      <w:r w:rsidR="00DE13C2" w:rsidRPr="00DE13C2">
        <w:rPr>
          <w:rFonts w:cs="Times New Roman"/>
          <w:i/>
          <w:sz w:val="28"/>
        </w:rPr>
        <w:t xml:space="preserve"> </w:t>
      </w:r>
      <w:proofErr w:type="gramStart"/>
      <w:r w:rsidR="00DE13C2" w:rsidRPr="00DE13C2">
        <w:rPr>
          <w:rFonts w:cs="Times New Roman"/>
          <w:i/>
          <w:sz w:val="28"/>
        </w:rPr>
        <w:t>et</w:t>
      </w:r>
      <w:proofErr w:type="gramEnd"/>
      <w:r w:rsidR="00DE13C2" w:rsidRPr="00DE13C2">
        <w:rPr>
          <w:rFonts w:cs="Times New Roman"/>
          <w:i/>
          <w:sz w:val="28"/>
        </w:rPr>
        <w:t xml:space="preserve"> </w:t>
      </w:r>
      <w:proofErr w:type="spellStart"/>
      <w:r w:rsidR="00DE13C2" w:rsidRPr="00DE13C2">
        <w:rPr>
          <w:rFonts w:cs="Times New Roman"/>
          <w:i/>
          <w:sz w:val="28"/>
        </w:rPr>
        <w:t>peccator</w:t>
      </w:r>
      <w:proofErr w:type="spellEnd"/>
      <w:r w:rsidR="00DE13C2" w:rsidRPr="00DE13C2">
        <w:rPr>
          <w:rFonts w:cs="Times New Roman"/>
          <w:i/>
          <w:sz w:val="28"/>
        </w:rPr>
        <w:t>.”</w:t>
      </w:r>
      <w:r w:rsidR="00DE13C2">
        <w:rPr>
          <w:rFonts w:cs="Times New Roman"/>
          <w:sz w:val="28"/>
        </w:rPr>
        <w:t xml:space="preserve"> (</w:t>
      </w:r>
      <w:proofErr w:type="gramStart"/>
      <w:r w:rsidR="00DE13C2">
        <w:rPr>
          <w:rFonts w:cs="Times New Roman"/>
          <w:sz w:val="28"/>
        </w:rPr>
        <w:t>simultaneously</w:t>
      </w:r>
      <w:proofErr w:type="gramEnd"/>
      <w:r w:rsidR="00DE13C2">
        <w:rPr>
          <w:rFonts w:cs="Times New Roman"/>
          <w:sz w:val="28"/>
        </w:rPr>
        <w:t xml:space="preserve"> saint and sinner)</w:t>
      </w:r>
    </w:p>
    <w:p w:rsidR="001C007A"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13 </w:t>
      </w:r>
      <w:r>
        <w:rPr>
          <w:rFonts w:cs="Times New Roman"/>
          <w:sz w:val="28"/>
        </w:rPr>
        <w:tab/>
      </w:r>
      <w:r w:rsidR="001C007A" w:rsidRPr="003A1D79">
        <w:rPr>
          <w:rFonts w:cs="Times New Roman"/>
          <w:i/>
          <w:sz w:val="28"/>
        </w:rPr>
        <w:t>for if you live according to the flesh, you will die; but if by the Spirit you put to death the deeds of the body, you will live.</w:t>
      </w:r>
      <w:r w:rsidR="001C007A" w:rsidRPr="001C007A">
        <w:rPr>
          <w:rFonts w:cs="Times New Roman"/>
          <w:sz w:val="28"/>
        </w:rPr>
        <w:t xml:space="preserve"> </w:t>
      </w:r>
      <w:r w:rsidR="00DE13C2">
        <w:rPr>
          <w:rFonts w:cs="Times New Roman"/>
          <w:sz w:val="28"/>
        </w:rPr>
        <w:t>If we can be sure of our salvation only by putting to death all the sins of our flesh, then we have little reason to be sure of salvation. In several places Paul uses ‘flesh’ and ‘body’ as nearly synonymous</w:t>
      </w:r>
      <w:r w:rsidR="00D81786">
        <w:rPr>
          <w:rFonts w:cs="Times New Roman"/>
          <w:sz w:val="28"/>
        </w:rPr>
        <w:t xml:space="preserve">, but in some he compares and contrasts them (Col 2:11, 23; 3:3; Gal 6:8). </w:t>
      </w:r>
      <w:r w:rsidR="00261C36">
        <w:rPr>
          <w:rFonts w:cs="Times New Roman"/>
          <w:sz w:val="28"/>
        </w:rPr>
        <w:t>We still have the question of how to put to death the deeds of the body (7:13) or crucify the flesh (Gal 5:24) and sow to please the Spirit (Gal 6:8). Or is it that we cannot do it such that we must call upon and depend upon God to produce the fruits of the Spirit within us?</w:t>
      </w:r>
    </w:p>
    <w:p w:rsidR="002F59D9"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14 </w:t>
      </w:r>
      <w:r>
        <w:rPr>
          <w:rFonts w:cs="Times New Roman"/>
          <w:sz w:val="28"/>
        </w:rPr>
        <w:tab/>
      </w:r>
      <w:r w:rsidR="001C007A" w:rsidRPr="003A1D79">
        <w:rPr>
          <w:rFonts w:cs="Times New Roman"/>
          <w:i/>
          <w:sz w:val="28"/>
        </w:rPr>
        <w:t>For all who are led by the Spirit of God are children of God.</w:t>
      </w:r>
      <w:r w:rsidR="001C007A" w:rsidRPr="001C007A">
        <w:rPr>
          <w:rFonts w:cs="Times New Roman"/>
          <w:sz w:val="28"/>
        </w:rPr>
        <w:t xml:space="preserve"> </w:t>
      </w:r>
      <w:r w:rsidR="00261C36">
        <w:rPr>
          <w:rFonts w:cs="Times New Roman"/>
          <w:sz w:val="28"/>
        </w:rPr>
        <w:t xml:space="preserve">There is no mistake where the initiative lies – </w:t>
      </w:r>
      <w:proofErr w:type="gramStart"/>
      <w:r w:rsidR="00261C36" w:rsidRPr="00261C36">
        <w:rPr>
          <w:rFonts w:cs="Times New Roman"/>
          <w:i/>
          <w:sz w:val="28"/>
        </w:rPr>
        <w:t>they are led by the Spirit of God</w:t>
      </w:r>
      <w:proofErr w:type="gramEnd"/>
      <w:r w:rsidR="00261C36">
        <w:rPr>
          <w:rFonts w:cs="Times New Roman"/>
          <w:sz w:val="28"/>
        </w:rPr>
        <w:t>. The essential element (</w:t>
      </w:r>
      <w:r w:rsidR="00261C36">
        <w:rPr>
          <w:i/>
        </w:rPr>
        <w:t>sine qua non</w:t>
      </w:r>
      <w:r w:rsidR="00261C36" w:rsidRPr="00261C36">
        <w:t>)</w:t>
      </w:r>
      <w:r w:rsidR="00261C36">
        <w:rPr>
          <w:i/>
        </w:rPr>
        <w:t xml:space="preserve"> </w:t>
      </w:r>
      <w:r w:rsidR="00261C36">
        <w:rPr>
          <w:rFonts w:cs="Times New Roman"/>
          <w:sz w:val="28"/>
        </w:rPr>
        <w:t xml:space="preserve">of the Christian life is possession of the Holy Spirit. </w:t>
      </w:r>
      <w:r w:rsidR="007F36BC">
        <w:rPr>
          <w:rFonts w:cs="Times New Roman"/>
          <w:sz w:val="28"/>
        </w:rPr>
        <w:t xml:space="preserve">Believers are described as those who are ‘led’ by the Spirit. Paul may have intended a reference to the OT Israelites led by God </w:t>
      </w:r>
      <w:proofErr w:type="gramStart"/>
      <w:r w:rsidR="007F36BC">
        <w:rPr>
          <w:rFonts w:cs="Times New Roman"/>
          <w:sz w:val="28"/>
        </w:rPr>
        <w:t>our of</w:t>
      </w:r>
      <w:proofErr w:type="gramEnd"/>
      <w:r w:rsidR="007F36BC">
        <w:rPr>
          <w:rFonts w:cs="Times New Roman"/>
          <w:sz w:val="28"/>
        </w:rPr>
        <w:t xml:space="preserve"> Egypt and through the wilderness into the Promised Land. Led by the Spirit stands in contrast to the need to put to death the misdeeds of the body. Paul follows this line also in Gal 5:18. In Galatians it is an extended exhortation to live by the Spirit and not gratify the desires of the flesh. </w:t>
      </w:r>
      <w:r w:rsidR="00DA29D1">
        <w:rPr>
          <w:rFonts w:cs="Times New Roman"/>
          <w:sz w:val="28"/>
        </w:rPr>
        <w:t>It is significant that Paul describes believers as those who are</w:t>
      </w:r>
    </w:p>
    <w:p w:rsidR="001C007A" w:rsidRDefault="00DA29D1" w:rsidP="001C007A">
      <w:pPr>
        <w:widowControl w:val="0"/>
        <w:autoSpaceDE w:val="0"/>
        <w:autoSpaceDN w:val="0"/>
        <w:adjustRightInd w:val="0"/>
        <w:jc w:val="both"/>
        <w:rPr>
          <w:rFonts w:cs="Times New Roman"/>
          <w:sz w:val="28"/>
        </w:rPr>
      </w:pPr>
      <w:r>
        <w:rPr>
          <w:rFonts w:cs="Times New Roman"/>
          <w:sz w:val="28"/>
        </w:rPr>
        <w:t xml:space="preserve"> ‘</w:t>
      </w:r>
      <w:proofErr w:type="gramStart"/>
      <w:r>
        <w:rPr>
          <w:rFonts w:cs="Times New Roman"/>
          <w:sz w:val="28"/>
        </w:rPr>
        <w:t>led’</w:t>
      </w:r>
      <w:proofErr w:type="gramEnd"/>
      <w:r>
        <w:rPr>
          <w:rFonts w:cs="Times New Roman"/>
          <w:sz w:val="28"/>
        </w:rPr>
        <w:t xml:space="preserve"> (passive) by the Spirit. The emphasis here is on a moral transformation, not vocational in this context. The use of  ‘children of God’ implies two privileges: (</w:t>
      </w:r>
      <w:proofErr w:type="spellStart"/>
      <w:r>
        <w:rPr>
          <w:rFonts w:cs="Times New Roman"/>
          <w:sz w:val="28"/>
        </w:rPr>
        <w:t>i</w:t>
      </w:r>
      <w:proofErr w:type="spellEnd"/>
      <w:r>
        <w:rPr>
          <w:rFonts w:cs="Times New Roman"/>
          <w:sz w:val="28"/>
        </w:rPr>
        <w:t xml:space="preserve">) because you are His sons, God sent the Spirit into our hearts, that Spirit who calls out “Abba, Father” (Gal 4:6), and (ii) they are ‘led by the Spirit’. </w:t>
      </w:r>
    </w:p>
    <w:p w:rsidR="009E2F43" w:rsidRPr="00907657"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15 </w:t>
      </w:r>
      <w:r>
        <w:rPr>
          <w:rFonts w:cs="Times New Roman"/>
          <w:sz w:val="28"/>
        </w:rPr>
        <w:tab/>
      </w:r>
      <w:r w:rsidR="001C007A" w:rsidRPr="003A1D79">
        <w:rPr>
          <w:rFonts w:cs="Times New Roman"/>
          <w:i/>
          <w:sz w:val="28"/>
        </w:rPr>
        <w:t>For you did not receive a spirit of slavery to fall back into fear, but you have received a spirit of adoption. When we cry, “Abba! Father!”</w:t>
      </w:r>
      <w:r w:rsidR="001C007A" w:rsidRPr="001C007A">
        <w:rPr>
          <w:rFonts w:cs="Times New Roman"/>
          <w:sz w:val="28"/>
        </w:rPr>
        <w:t xml:space="preserve"> </w:t>
      </w:r>
      <w:r w:rsidR="009E2F43">
        <w:rPr>
          <w:rFonts w:cs="Times New Roman"/>
          <w:sz w:val="28"/>
        </w:rPr>
        <w:t xml:space="preserve"> There is a healthy ‘fear of God’ (3:8; 2Cor 5:11; 7:1; Eph 5:21; Phil 2:12) far different for this fear. This is fear of a harsh master. Instead, the Spirit confers upon us all the rights and privileges of a natural child. The word for adoption does not appear in the LXX, and the practice of adoption appears to be rare among Jewish people although very common in the Greco-Roman world. The OT does often talk about Israel becoming God’s son. </w:t>
      </w:r>
      <w:proofErr w:type="gramStart"/>
      <w:r w:rsidR="00907657">
        <w:rPr>
          <w:rFonts w:cs="Times New Roman"/>
          <w:sz w:val="28"/>
        </w:rPr>
        <w:t>The exodus may be regarded as the adoption of Israel by God</w:t>
      </w:r>
      <w:proofErr w:type="gramEnd"/>
      <w:r w:rsidR="00907657">
        <w:rPr>
          <w:rFonts w:cs="Times New Roman"/>
          <w:sz w:val="28"/>
        </w:rPr>
        <w:t xml:space="preserve">. The Spirit received by believers creates within them a sense of intimacy with God. </w:t>
      </w:r>
      <w:r w:rsidR="003B0400">
        <w:rPr>
          <w:sz w:val="28"/>
        </w:rPr>
        <w:t xml:space="preserve">Jesus used </w:t>
      </w:r>
      <w:r w:rsidR="00907657" w:rsidRPr="00907657">
        <w:rPr>
          <w:i/>
          <w:sz w:val="28"/>
        </w:rPr>
        <w:t>“Abba, Father”</w:t>
      </w:r>
      <w:r w:rsidR="00907657">
        <w:rPr>
          <w:i/>
          <w:sz w:val="28"/>
        </w:rPr>
        <w:t xml:space="preserve"> </w:t>
      </w:r>
      <w:r w:rsidR="00907657">
        <w:rPr>
          <w:sz w:val="28"/>
        </w:rPr>
        <w:t xml:space="preserve">when praying to His Father. </w:t>
      </w:r>
    </w:p>
    <w:p w:rsidR="001C007A"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16 </w:t>
      </w:r>
      <w:r>
        <w:rPr>
          <w:rFonts w:cs="Times New Roman"/>
          <w:sz w:val="28"/>
        </w:rPr>
        <w:tab/>
      </w:r>
      <w:r w:rsidR="001C007A" w:rsidRPr="003A1D79">
        <w:rPr>
          <w:rFonts w:cs="Times New Roman"/>
          <w:i/>
          <w:sz w:val="28"/>
        </w:rPr>
        <w:t>it is that very Spirit bearing witness with our spirit that we are children of God,</w:t>
      </w:r>
      <w:r w:rsidR="001C007A" w:rsidRPr="001C007A">
        <w:rPr>
          <w:rFonts w:cs="Times New Roman"/>
          <w:sz w:val="28"/>
        </w:rPr>
        <w:t xml:space="preserve"> </w:t>
      </w:r>
      <w:r w:rsidR="002F59D9">
        <w:rPr>
          <w:rFonts w:cs="Times New Roman"/>
          <w:sz w:val="28"/>
        </w:rPr>
        <w:t xml:space="preserve">We come to the deepest and highest level of assurance of salvation that we can achieve in this world: </w:t>
      </w:r>
      <w:r w:rsidR="002F59D9" w:rsidRPr="00151B34">
        <w:rPr>
          <w:rFonts w:cs="Times New Roman"/>
          <w:i/>
          <w:sz w:val="28"/>
        </w:rPr>
        <w:t>The Spirit Himself bears witness with our spirit</w:t>
      </w:r>
      <w:r w:rsidR="00151B34">
        <w:rPr>
          <w:rFonts w:cs="Times New Roman"/>
          <w:sz w:val="28"/>
        </w:rPr>
        <w:t>.</w:t>
      </w:r>
      <w:r w:rsidR="00151B34" w:rsidRPr="00151B34">
        <w:rPr>
          <w:rFonts w:cs="Times New Roman"/>
          <w:sz w:val="28"/>
        </w:rPr>
        <w:t xml:space="preserve"> </w:t>
      </w:r>
      <w:r w:rsidR="00151B34">
        <w:rPr>
          <w:rFonts w:cs="Times New Roman"/>
          <w:sz w:val="28"/>
        </w:rPr>
        <w:t xml:space="preserve">The word spirit is used to refer both to the Holy Spirit and our spirit. This is a spiritual conversation, a spiritual communication that comes from the Holy Spirit to the human spirit, indicating that we are </w:t>
      </w:r>
      <w:r w:rsidR="00151B34" w:rsidRPr="00151B34">
        <w:rPr>
          <w:rFonts w:cs="Times New Roman"/>
          <w:i/>
          <w:sz w:val="28"/>
        </w:rPr>
        <w:t>the children of God</w:t>
      </w:r>
      <w:r w:rsidR="00151B34">
        <w:rPr>
          <w:rFonts w:cs="Times New Roman"/>
          <w:sz w:val="28"/>
        </w:rPr>
        <w:t>. Our assurance is not a logical deduction from our theology. It is not a certainty based on a careful examination of our works and behavior. Our final assurance comes by the testimony of God the Holy Spirit, who bears witness with and through our spirits that we are children of God. This is not the Spirit whispering in our ear, but the Spirit who communicates with God’s people by the Word, with the Word, through the Word, and never against the Word. There are many who claim to be led by the Spirit into sin and disobedience. It is important to understand that if we lack assurance, and want our hearts to be at peace, we must go to the Word. The Spirit confirms His truth to us in and through the Word. If we claim to be led by the Spirit, we must immerse ourselves in the Spirit-inspired Word.</w:t>
      </w:r>
    </w:p>
    <w:p w:rsidR="001C007A" w:rsidRDefault="003A1D79" w:rsidP="001C007A">
      <w:pPr>
        <w:widowControl w:val="0"/>
        <w:autoSpaceDE w:val="0"/>
        <w:autoSpaceDN w:val="0"/>
        <w:adjustRightInd w:val="0"/>
        <w:jc w:val="both"/>
        <w:rPr>
          <w:rFonts w:cs="Times New Roman"/>
          <w:sz w:val="28"/>
        </w:rPr>
      </w:pPr>
      <w:proofErr w:type="gramStart"/>
      <w:r w:rsidRPr="003A1D79">
        <w:rPr>
          <w:rFonts w:cs="Times New Roman"/>
          <w:b/>
          <w:sz w:val="28"/>
        </w:rPr>
        <w:t>v</w:t>
      </w:r>
      <w:proofErr w:type="gramEnd"/>
      <w:r w:rsidRPr="003A1D79">
        <w:rPr>
          <w:rFonts w:cs="Times New Roman"/>
          <w:b/>
          <w:sz w:val="28"/>
        </w:rPr>
        <w:t xml:space="preserve"> </w:t>
      </w:r>
      <w:r w:rsidR="001C007A" w:rsidRPr="003A1D79">
        <w:rPr>
          <w:rFonts w:cs="Times New Roman"/>
          <w:b/>
          <w:sz w:val="28"/>
        </w:rPr>
        <w:t>17 </w:t>
      </w:r>
      <w:r>
        <w:rPr>
          <w:rFonts w:cs="Times New Roman"/>
          <w:sz w:val="28"/>
        </w:rPr>
        <w:tab/>
      </w:r>
      <w:r w:rsidR="001C007A" w:rsidRPr="003A1D79">
        <w:rPr>
          <w:rFonts w:cs="Times New Roman"/>
          <w:i/>
          <w:sz w:val="28"/>
        </w:rPr>
        <w:t>and if children, then heirs, heirs of God and joint heirs with Christ—if, in fact, we suffer with him so that we may also be glorified with him.</w:t>
      </w:r>
      <w:r w:rsidR="001C007A" w:rsidRPr="001C007A">
        <w:rPr>
          <w:rFonts w:cs="Times New Roman"/>
          <w:sz w:val="28"/>
        </w:rPr>
        <w:t xml:space="preserve"> </w:t>
      </w:r>
      <w:r w:rsidR="00C37758">
        <w:rPr>
          <w:rFonts w:cs="Times New Roman"/>
          <w:sz w:val="28"/>
        </w:rPr>
        <w:t xml:space="preserve"> In v14 Paul used ‘sons’ which the NRSV translated as children (inclusiveness). In v16-17 Paul has switched to children. It is significant that when Paul speaks of heirs of God, he no longer refers to them as ‘sons.’ He is speaking to a community that he does not know in Rome, where the issue of the right to inheritan</w:t>
      </w:r>
      <w:r w:rsidR="00296710">
        <w:rPr>
          <w:rFonts w:cs="Times New Roman"/>
          <w:sz w:val="28"/>
        </w:rPr>
        <w:t>ce for women had been contested. From the time of Cicero Roman legal practice had favored daughters and well as sons having the right inheritance. To be adopted as God’s children means to become heirs, ‘co-heirs with Christ’ means to share in the inheritance that God gives to Christ. It is also important to connect this inheritance to God’s promise to Abraham, which Paul says, consist of ‘the world’ (4:13</w:t>
      </w:r>
      <w:r w:rsidR="00514CAB">
        <w:rPr>
          <w:rFonts w:cs="Times New Roman"/>
          <w:sz w:val="28"/>
        </w:rPr>
        <w:t xml:space="preserve">). The inheritance promised to believers and forfeited by the ungodly, it consists of ‘the kingdom of God’ (1Cor 6:9-10; 15:50; Gal 5:21; Eph 5:5; James 2:50 and </w:t>
      </w:r>
      <w:r w:rsidR="00F72BEC">
        <w:rPr>
          <w:rFonts w:cs="Times New Roman"/>
          <w:sz w:val="28"/>
        </w:rPr>
        <w:t xml:space="preserve">‘eternal life’ (Tit 3:7; 1 Pet 3:7). Those who are to be co-heirs with Christ must identify with Him in a hostile world now. For Paul, there is a necessary link between suffering and glory. In 2 </w:t>
      </w:r>
      <w:proofErr w:type="spellStart"/>
      <w:r w:rsidR="00F72BEC">
        <w:rPr>
          <w:rFonts w:cs="Times New Roman"/>
          <w:sz w:val="28"/>
        </w:rPr>
        <w:t>Cor</w:t>
      </w:r>
      <w:proofErr w:type="spellEnd"/>
      <w:r w:rsidR="00F72BEC">
        <w:rPr>
          <w:rFonts w:cs="Times New Roman"/>
          <w:sz w:val="28"/>
        </w:rPr>
        <w:t xml:space="preserve"> 4:16-17 he describes our reality, that, ‘though our outer nature is wasting away, our inner nature is being renewed everyday.’ These afflictions</w:t>
      </w:r>
      <w:r w:rsidR="00DF2EE8">
        <w:rPr>
          <w:rFonts w:cs="Times New Roman"/>
          <w:sz w:val="28"/>
        </w:rPr>
        <w:t>,</w:t>
      </w:r>
      <w:r w:rsidR="00F72BEC">
        <w:rPr>
          <w:rFonts w:cs="Times New Roman"/>
          <w:sz w:val="28"/>
        </w:rPr>
        <w:t xml:space="preserve"> which wear down the outer </w:t>
      </w:r>
      <w:proofErr w:type="gramStart"/>
      <w:r w:rsidR="00F72BEC">
        <w:rPr>
          <w:rFonts w:cs="Times New Roman"/>
          <w:sz w:val="28"/>
        </w:rPr>
        <w:t>nature</w:t>
      </w:r>
      <w:proofErr w:type="gramEnd"/>
      <w:r w:rsidR="00F72BEC">
        <w:rPr>
          <w:rFonts w:cs="Times New Roman"/>
          <w:sz w:val="28"/>
        </w:rPr>
        <w:t xml:space="preserve"> are the very means the Spirit of God uses to renew the inner being day by day until the ‘new man’ is fully formed after the image of Christ. </w:t>
      </w:r>
      <w:r w:rsidR="00C22521">
        <w:rPr>
          <w:rFonts w:cs="Times New Roman"/>
          <w:sz w:val="28"/>
        </w:rPr>
        <w:t>Thus these ‘light and momentary troubles’ are achieving for us an eternal glory that far outweighs them all (an eternal weight of glory). This verse provides an introduction into v18-27</w:t>
      </w:r>
      <w:r w:rsidR="00DF2EE8">
        <w:rPr>
          <w:rFonts w:cs="Times New Roman"/>
          <w:sz w:val="28"/>
        </w:rPr>
        <w:t>,</w:t>
      </w:r>
      <w:r w:rsidR="00C22521">
        <w:rPr>
          <w:rFonts w:cs="Times New Roman"/>
          <w:sz w:val="28"/>
        </w:rPr>
        <w:t xml:space="preserve"> which give an extended treatment of suffering and the Spirit. </w:t>
      </w:r>
    </w:p>
    <w:p w:rsidR="001C007A" w:rsidRPr="00C22521" w:rsidRDefault="00C22521" w:rsidP="001C007A">
      <w:pPr>
        <w:widowControl w:val="0"/>
        <w:autoSpaceDE w:val="0"/>
        <w:autoSpaceDN w:val="0"/>
        <w:adjustRightInd w:val="0"/>
        <w:jc w:val="both"/>
        <w:rPr>
          <w:rFonts w:cs="Times New Roman"/>
          <w:b/>
          <w:sz w:val="36"/>
        </w:rPr>
      </w:pPr>
      <w:r w:rsidRPr="00306552">
        <w:rPr>
          <w:rFonts w:cs="Calibri Light"/>
          <w:b/>
          <w:sz w:val="36"/>
        </w:rPr>
        <w:t xml:space="preserve">Year </w:t>
      </w:r>
      <w:proofErr w:type="gramStart"/>
      <w:r w:rsidRPr="00306552">
        <w:rPr>
          <w:rFonts w:cs="Calibri Light"/>
          <w:b/>
          <w:sz w:val="36"/>
        </w:rPr>
        <w:t>2</w:t>
      </w:r>
      <w:r w:rsidRPr="00306552">
        <w:rPr>
          <w:rFonts w:cs="Calibri Light"/>
          <w:b/>
          <w:sz w:val="36"/>
        </w:rPr>
        <w:tab/>
        <w:t>Week</w:t>
      </w:r>
      <w:proofErr w:type="gramEnd"/>
      <w:r w:rsidRPr="00306552">
        <w:rPr>
          <w:rFonts w:cs="Calibri Light"/>
          <w:b/>
          <w:sz w:val="36"/>
        </w:rPr>
        <w:t xml:space="preserve"> </w:t>
      </w:r>
      <w:r>
        <w:rPr>
          <w:rFonts w:cs="Calibri Light"/>
          <w:b/>
          <w:sz w:val="36"/>
        </w:rPr>
        <w:t>15</w:t>
      </w:r>
      <w:r w:rsidRPr="00306552">
        <w:rPr>
          <w:rFonts w:cs="Calibri Light"/>
          <w:b/>
          <w:sz w:val="36"/>
        </w:rPr>
        <w:t xml:space="preserve"> – Romans </w:t>
      </w:r>
      <w:r>
        <w:rPr>
          <w:rFonts w:cs="Calibri Light"/>
          <w:b/>
          <w:sz w:val="36"/>
        </w:rPr>
        <w:t>8</w:t>
      </w:r>
      <w:r w:rsidRPr="00306552">
        <w:rPr>
          <w:rFonts w:cs="Calibri Light"/>
          <w:b/>
          <w:sz w:val="36"/>
        </w:rPr>
        <w:tab/>
      </w:r>
      <w:r>
        <w:rPr>
          <w:rFonts w:cs="Times New Roman"/>
          <w:b/>
          <w:sz w:val="36"/>
        </w:rPr>
        <w:tab/>
      </w:r>
      <w:r w:rsidR="001C007A" w:rsidRPr="00C22521">
        <w:rPr>
          <w:rFonts w:cs="Times New Roman"/>
          <w:b/>
          <w:sz w:val="36"/>
        </w:rPr>
        <w:t>Future Glory</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18 I consider that the sufferings of this present time are not worth comparing with the glory about to be revealed to us.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19 For the creation waits with eager longing for the revealing of the children of God;</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20 for the creation was subjected to futility, </w:t>
      </w:r>
      <w:proofErr w:type="gramStart"/>
      <w:r w:rsidRPr="001C007A">
        <w:rPr>
          <w:rFonts w:cs="Times New Roman"/>
          <w:sz w:val="28"/>
        </w:rPr>
        <w:t>not of its own</w:t>
      </w:r>
      <w:proofErr w:type="gramEnd"/>
      <w:r w:rsidRPr="001C007A">
        <w:rPr>
          <w:rFonts w:cs="Times New Roman"/>
          <w:sz w:val="28"/>
        </w:rPr>
        <w:t xml:space="preserve"> will but by the will of the one who subjected it, in hope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21 that the creation itself will be set free from its bondage to decay and will obtain the freedom of the glory of the children of God.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22 We know that the whole creation has been groaning in labor pains until now</w:t>
      </w:r>
      <w:proofErr w:type="gramStart"/>
      <w:r w:rsidRPr="001C007A">
        <w:rPr>
          <w:rFonts w:cs="Times New Roman"/>
          <w:sz w:val="28"/>
        </w:rPr>
        <w:t>;</w:t>
      </w:r>
      <w:proofErr w:type="gramEnd"/>
      <w:r w:rsidRPr="001C007A">
        <w:rPr>
          <w:rFonts w:cs="Times New Roman"/>
          <w:sz w:val="28"/>
        </w:rPr>
        <w:t xml:space="preserve">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23 and not only the creation, </w:t>
      </w:r>
      <w:proofErr w:type="gramStart"/>
      <w:r w:rsidRPr="001C007A">
        <w:rPr>
          <w:rFonts w:cs="Times New Roman"/>
          <w:sz w:val="28"/>
        </w:rPr>
        <w:t>but</w:t>
      </w:r>
      <w:proofErr w:type="gramEnd"/>
      <w:r w:rsidRPr="001C007A">
        <w:rPr>
          <w:rFonts w:cs="Times New Roman"/>
          <w:sz w:val="28"/>
        </w:rPr>
        <w:t xml:space="preserve"> we ourselves, who have the first fruits of the Spirit, groan inwardly while we wait for adoption, the redemption of our bodies.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24 For in hope we were saved. Now hope that is seen is not hope. For who hopes for what is seen?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25 But if we hope for what we do not see, we wait for it with patience.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26 Likewise the Spirit helps us in our weakness; for we do not know how to pray as we ought, but that very Spirit intercedes with sighs too deep for words. </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27 And God, who searches the heart, knows what is the mind of the Spirit, because the Spirit intercedes for the saints according to the will of God.</w:t>
      </w:r>
    </w:p>
    <w:p w:rsidR="001C007A" w:rsidRDefault="001C007A" w:rsidP="001C007A">
      <w:pPr>
        <w:widowControl w:val="0"/>
        <w:autoSpaceDE w:val="0"/>
        <w:autoSpaceDN w:val="0"/>
        <w:adjustRightInd w:val="0"/>
        <w:jc w:val="both"/>
        <w:rPr>
          <w:rFonts w:cs="Times New Roman"/>
          <w:sz w:val="28"/>
        </w:rPr>
      </w:pPr>
      <w:r w:rsidRPr="001C007A">
        <w:rPr>
          <w:rFonts w:cs="Times New Roman"/>
          <w:sz w:val="28"/>
        </w:rPr>
        <w:t xml:space="preserve">28 We know that all things work together for good for those who love God, who are called according to his purpose. 29 For those whom he foreknew he also predestined to be conformed to the image of his Son, in order that he might be the firstborn within a large family. 30 And those whom he predestined he also called; and those whom he called he also justified; and those whom he justified he also glorified. </w:t>
      </w:r>
    </w:p>
    <w:p w:rsidR="001C007A" w:rsidRPr="001C007A" w:rsidRDefault="001C007A" w:rsidP="001C007A">
      <w:pPr>
        <w:widowControl w:val="0"/>
        <w:autoSpaceDE w:val="0"/>
        <w:autoSpaceDN w:val="0"/>
        <w:adjustRightInd w:val="0"/>
        <w:ind w:firstLine="360"/>
        <w:jc w:val="both"/>
        <w:rPr>
          <w:rFonts w:cs="Times New Roman"/>
          <w:sz w:val="28"/>
        </w:rPr>
      </w:pPr>
      <w:r w:rsidRPr="001C007A">
        <w:rPr>
          <w:rFonts w:cs="Times New Roman"/>
          <w:i/>
          <w:sz w:val="28"/>
        </w:rPr>
        <w:t>God’s Love in Christ Jesus</w:t>
      </w:r>
    </w:p>
    <w:p w:rsidR="001C007A" w:rsidRPr="001C007A" w:rsidRDefault="001C007A" w:rsidP="001C007A">
      <w:pPr>
        <w:widowControl w:val="0"/>
        <w:autoSpaceDE w:val="0"/>
        <w:autoSpaceDN w:val="0"/>
        <w:adjustRightInd w:val="0"/>
        <w:ind w:firstLine="360"/>
        <w:jc w:val="both"/>
        <w:rPr>
          <w:rFonts w:cs="Times New Roman"/>
          <w:sz w:val="28"/>
        </w:rPr>
      </w:pPr>
      <w:r w:rsidRPr="001C007A">
        <w:rPr>
          <w:rFonts w:cs="Times New Roman"/>
          <w:sz w:val="28"/>
        </w:rPr>
        <w:t xml:space="preserve">31 What then are we to say about these things? If God is for us, who is against us? 32 He who did not withhold his own Son, but gave him up for all of us, will he not with him also give us everything else? 33 Who will bring any charge against God’s elect? It is God who justifies. 34 Who is to condemn? It is Christ Jesus, who died, yes, who was raised, who is at the right hand of God, who indeed intercedes for us. 35 Who will separate us from the love of Christ? Will hardship, or distress, or persecution, or famine, or nakedness, or peril, or sword? 36 As it is written, </w:t>
      </w:r>
    </w:p>
    <w:p w:rsidR="001C007A" w:rsidRPr="001C007A" w:rsidRDefault="001C007A" w:rsidP="001C007A">
      <w:pPr>
        <w:widowControl w:val="0"/>
        <w:autoSpaceDE w:val="0"/>
        <w:autoSpaceDN w:val="0"/>
        <w:adjustRightInd w:val="0"/>
        <w:ind w:left="720" w:hanging="360"/>
        <w:rPr>
          <w:rFonts w:cs="Times New Roman"/>
          <w:sz w:val="28"/>
        </w:rPr>
      </w:pPr>
      <w:r w:rsidRPr="001C007A">
        <w:rPr>
          <w:rFonts w:cs="Times New Roman"/>
          <w:sz w:val="28"/>
        </w:rPr>
        <w:t xml:space="preserve">“For your sake we are being killed all day long; </w:t>
      </w:r>
    </w:p>
    <w:p w:rsidR="001C007A" w:rsidRPr="001C007A" w:rsidRDefault="001C007A" w:rsidP="001C007A">
      <w:pPr>
        <w:widowControl w:val="0"/>
        <w:autoSpaceDE w:val="0"/>
        <w:autoSpaceDN w:val="0"/>
        <w:adjustRightInd w:val="0"/>
        <w:ind w:left="720" w:hanging="180"/>
        <w:rPr>
          <w:rFonts w:cs="Times New Roman"/>
          <w:sz w:val="28"/>
        </w:rPr>
      </w:pPr>
      <w:proofErr w:type="gramStart"/>
      <w:r w:rsidRPr="001C007A">
        <w:rPr>
          <w:rFonts w:cs="Times New Roman"/>
          <w:sz w:val="28"/>
        </w:rPr>
        <w:t>we</w:t>
      </w:r>
      <w:proofErr w:type="gramEnd"/>
      <w:r w:rsidRPr="001C007A">
        <w:rPr>
          <w:rFonts w:cs="Times New Roman"/>
          <w:sz w:val="28"/>
        </w:rPr>
        <w:t xml:space="preserve"> are accounted as sheep to be slaughtered.” </w:t>
      </w:r>
    </w:p>
    <w:p w:rsidR="0022046C" w:rsidRPr="00F42535" w:rsidRDefault="001C007A" w:rsidP="001C007A">
      <w:pPr>
        <w:widowControl w:val="0"/>
        <w:autoSpaceDE w:val="0"/>
        <w:autoSpaceDN w:val="0"/>
        <w:adjustRightInd w:val="0"/>
        <w:jc w:val="both"/>
        <w:rPr>
          <w:rFonts w:cs="Times New Roman"/>
          <w:sz w:val="28"/>
        </w:rPr>
      </w:pPr>
      <w:r w:rsidRPr="001C007A">
        <w:rPr>
          <w:rFonts w:cs="Times New Roman"/>
          <w:sz w:val="28"/>
        </w:rPr>
        <w:t>37 No, in all these things we are more than conquerors through him who loved us. 38 For I am convinced that neither death, nor life, nor angels, nor rulers, nor things present, nor things to come, nor powers, 39 nor height, nor depth, nor anything else in all creation, will be able to separate us from the love of God in Christ Jesus our Lord.</w:t>
      </w:r>
      <w:r w:rsidRPr="00F42535">
        <w:rPr>
          <w:rFonts w:cs="Times New Roman"/>
          <w:sz w:val="28"/>
        </w:rPr>
        <w:t xml:space="preserve"> </w:t>
      </w:r>
    </w:p>
    <w:p w:rsidR="0073260A" w:rsidRPr="00DE65AF" w:rsidRDefault="0073260A" w:rsidP="0030157F">
      <w:pPr>
        <w:widowControl w:val="0"/>
        <w:autoSpaceDE w:val="0"/>
        <w:autoSpaceDN w:val="0"/>
        <w:adjustRightInd w:val="0"/>
        <w:jc w:val="both"/>
        <w:rPr>
          <w:rFonts w:cs="Times New Roman"/>
          <w:i/>
          <w:sz w:val="28"/>
        </w:rPr>
      </w:pPr>
    </w:p>
    <w:sectPr w:rsidR="0073260A" w:rsidRPr="00DE65AF" w:rsidSect="008C0311">
      <w:footerReference w:type="even" r:id="rId6"/>
      <w:footerReference w:type="default" r:id="rId7"/>
      <w:pgSz w:w="12240" w:h="15840"/>
      <w:pgMar w:top="720" w:right="720" w:bottom="720" w:left="7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E8" w:rsidRDefault="00DF2EE8">
      <w:r>
        <w:separator/>
      </w:r>
    </w:p>
  </w:endnote>
  <w:endnote w:type="continuationSeparator" w:id="0">
    <w:p w:rsidR="00DF2EE8" w:rsidRDefault="00DF2EE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E8" w:rsidRDefault="00DF2EE8" w:rsidP="00EE1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EE8" w:rsidRDefault="00DF2EE8" w:rsidP="00EE19F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E8" w:rsidRDefault="00DF2EE8" w:rsidP="00EE1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400">
      <w:rPr>
        <w:rStyle w:val="PageNumber"/>
        <w:noProof/>
      </w:rPr>
      <w:t>64</w:t>
    </w:r>
    <w:r>
      <w:rPr>
        <w:rStyle w:val="PageNumber"/>
      </w:rPr>
      <w:fldChar w:fldCharType="end"/>
    </w:r>
  </w:p>
  <w:p w:rsidR="00DF2EE8" w:rsidRDefault="00DF2EE8" w:rsidP="00EE19F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E8" w:rsidRDefault="00DF2EE8">
      <w:r>
        <w:separator/>
      </w:r>
    </w:p>
  </w:footnote>
  <w:footnote w:type="continuationSeparator" w:id="0">
    <w:p w:rsidR="00DF2EE8" w:rsidRDefault="00DF2EE8">
      <w:r>
        <w:continuationSeparator/>
      </w:r>
    </w:p>
  </w:footnote>
  <w:footnote w:id="1">
    <w:p w:rsidR="00DF2EE8" w:rsidRDefault="00DF2EE8" w:rsidP="00556A69">
      <w:r>
        <w:rPr>
          <w:vertAlign w:val="superscript"/>
        </w:rPr>
        <w:footnoteRef/>
      </w:r>
      <w:r>
        <w:t xml:space="preserve"> Morris, L. (1988). </w:t>
      </w:r>
      <w:hyperlink r:id="rId1" w:history="1">
        <w:proofErr w:type="gramStart"/>
        <w:r>
          <w:rPr>
            <w:i/>
            <w:color w:val="0000FF"/>
            <w:u w:val="single"/>
          </w:rPr>
          <w:t>The Epistle to the Romans</w:t>
        </w:r>
      </w:hyperlink>
      <w:r>
        <w:t xml:space="preserve"> (p. 63).</w:t>
      </w:r>
      <w:proofErr w:type="gramEnd"/>
      <w:r>
        <w:t xml:space="preserve"> Grand Rapids, MI; Leicester, England: W.B. </w:t>
      </w:r>
      <w:proofErr w:type="spellStart"/>
      <w:r>
        <w:t>Eerdmans</w:t>
      </w:r>
      <w:proofErr w:type="spellEnd"/>
      <w:r>
        <w:t>; Inter-Varsity Press.</w:t>
      </w:r>
    </w:p>
  </w:footnote>
  <w:footnote w:id="2">
    <w:p w:rsidR="00DF2EE8" w:rsidRDefault="00DF2EE8" w:rsidP="000C3C0F">
      <w:r>
        <w:rPr>
          <w:vertAlign w:val="superscript"/>
        </w:rPr>
        <w:footnoteRef/>
      </w:r>
      <w:r>
        <w:t xml:space="preserve"> </w:t>
      </w:r>
      <w:proofErr w:type="gramStart"/>
      <w:r>
        <w:t>Kruse, C. G. (2012).</w:t>
      </w:r>
      <w:proofErr w:type="gramEnd"/>
      <w:r>
        <w:t xml:space="preserve"> </w:t>
      </w:r>
      <w:hyperlink r:id="rId2" w:history="1">
        <w:proofErr w:type="gramStart"/>
        <w:r>
          <w:rPr>
            <w:i/>
            <w:color w:val="0000FF"/>
            <w:u w:val="single"/>
          </w:rPr>
          <w:t>Paul’s Letter to the Romans</w:t>
        </w:r>
      </w:hyperlink>
      <w:r>
        <w:t>.</w:t>
      </w:r>
      <w:proofErr w:type="gramEnd"/>
      <w:r>
        <w:t xml:space="preserve"> (D. A. Carson, Ed.) (p. 87).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3">
    <w:p w:rsidR="00DF2EE8" w:rsidRDefault="00DF2EE8" w:rsidP="004F0D29">
      <w:r>
        <w:rPr>
          <w:vertAlign w:val="superscript"/>
        </w:rPr>
        <w:footnoteRef/>
      </w:r>
      <w:r>
        <w:t xml:space="preserve"> </w:t>
      </w:r>
      <w:proofErr w:type="gramStart"/>
      <w:r>
        <w:t>Kruse, C. G. (2012).</w:t>
      </w:r>
      <w:proofErr w:type="gramEnd"/>
      <w:r>
        <w:t xml:space="preserve"> </w:t>
      </w:r>
      <w:hyperlink r:id="rId3" w:history="1">
        <w:proofErr w:type="gramStart"/>
        <w:r>
          <w:rPr>
            <w:i/>
            <w:color w:val="0000FF"/>
            <w:u w:val="single"/>
          </w:rPr>
          <w:t>Paul’s Letter to the Romans</w:t>
        </w:r>
      </w:hyperlink>
      <w:r>
        <w:t>.</w:t>
      </w:r>
      <w:proofErr w:type="gramEnd"/>
      <w:r>
        <w:t xml:space="preserve"> (D. A. Carson, Ed.) (p. 94).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4">
    <w:p w:rsidR="00DF2EE8" w:rsidRDefault="00DF2EE8" w:rsidP="004F0D29">
      <w:r>
        <w:rPr>
          <w:vertAlign w:val="superscript"/>
        </w:rPr>
        <w:footnoteRef/>
      </w:r>
      <w:r>
        <w:t xml:space="preserve"> </w:t>
      </w:r>
      <w:proofErr w:type="gramStart"/>
      <w:r>
        <w:t>Bruce, F. F. (1985).</w:t>
      </w:r>
      <w:proofErr w:type="gramEnd"/>
      <w:r>
        <w:t xml:space="preserve"> </w:t>
      </w:r>
      <w:hyperlink r:id="rId4" w:history="1">
        <w:r>
          <w:rPr>
            <w:i/>
            <w:color w:val="0000FF"/>
            <w:u w:val="single"/>
          </w:rPr>
          <w:t>Romans: an introduction and commentary</w:t>
        </w:r>
      </w:hyperlink>
      <w:r>
        <w:t xml:space="preserve"> (Vol. 6, p. 91). Downers Grove, IL: </w:t>
      </w:r>
      <w:proofErr w:type="spellStart"/>
      <w:r>
        <w:t>InterVarsity</w:t>
      </w:r>
      <w:proofErr w:type="spellEnd"/>
      <w:r>
        <w:t xml:space="preserve"> Press.</w:t>
      </w:r>
    </w:p>
  </w:footnote>
  <w:footnote w:id="5">
    <w:p w:rsidR="00DF2EE8" w:rsidRDefault="00DF2EE8" w:rsidP="00447945">
      <w:r>
        <w:rPr>
          <w:vertAlign w:val="superscript"/>
        </w:rPr>
        <w:footnoteRef/>
      </w:r>
      <w:r>
        <w:t xml:space="preserve"> </w:t>
      </w:r>
      <w:proofErr w:type="gramStart"/>
      <w:r>
        <w:t>Kruse, C. G. (2012).</w:t>
      </w:r>
      <w:proofErr w:type="gramEnd"/>
      <w:r>
        <w:t xml:space="preserve"> </w:t>
      </w:r>
      <w:hyperlink r:id="rId5" w:history="1">
        <w:proofErr w:type="gramStart"/>
        <w:r>
          <w:rPr>
            <w:i/>
            <w:color w:val="0000FF"/>
            <w:u w:val="single"/>
          </w:rPr>
          <w:t>Paul’s Letter to the Romans</w:t>
        </w:r>
      </w:hyperlink>
      <w:r>
        <w:t>.</w:t>
      </w:r>
      <w:proofErr w:type="gramEnd"/>
      <w:r>
        <w:t xml:space="preserve"> (D. A. Carson, Ed.) (p. 100).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6">
    <w:p w:rsidR="00DF2EE8" w:rsidRDefault="00DF2EE8" w:rsidP="007066D9">
      <w:r>
        <w:rPr>
          <w:vertAlign w:val="superscript"/>
        </w:rPr>
        <w:footnoteRef/>
      </w:r>
      <w:r>
        <w:t xml:space="preserve"> </w:t>
      </w:r>
      <w:proofErr w:type="gramStart"/>
      <w:r>
        <w:t>Kruse, C. G. (2012).</w:t>
      </w:r>
      <w:proofErr w:type="gramEnd"/>
      <w:r>
        <w:t xml:space="preserve"> </w:t>
      </w:r>
      <w:hyperlink r:id="rId6" w:history="1">
        <w:proofErr w:type="gramStart"/>
        <w:r>
          <w:rPr>
            <w:i/>
            <w:color w:val="0000FF"/>
            <w:u w:val="single"/>
          </w:rPr>
          <w:t>Paul’s Letter to the Romans</w:t>
        </w:r>
      </w:hyperlink>
      <w:r>
        <w:t>.</w:t>
      </w:r>
      <w:proofErr w:type="gramEnd"/>
      <w:r>
        <w:t xml:space="preserve"> (D. A. Carson, Ed.) (p. 102).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7">
    <w:p w:rsidR="00DF2EE8" w:rsidRDefault="00DF2EE8" w:rsidP="0004601C">
      <w:r>
        <w:rPr>
          <w:vertAlign w:val="superscript"/>
        </w:rPr>
        <w:footnoteRef/>
      </w:r>
      <w:r>
        <w:t xml:space="preserve"> </w:t>
      </w:r>
      <w:proofErr w:type="gramStart"/>
      <w:r>
        <w:t>Kruse, C. G. (2012).</w:t>
      </w:r>
      <w:proofErr w:type="gramEnd"/>
      <w:r>
        <w:t xml:space="preserve"> </w:t>
      </w:r>
      <w:hyperlink r:id="rId7" w:history="1">
        <w:proofErr w:type="gramStart"/>
        <w:r>
          <w:rPr>
            <w:i/>
            <w:color w:val="0000FF"/>
            <w:u w:val="single"/>
          </w:rPr>
          <w:t>Paul’s Letter to the Romans</w:t>
        </w:r>
      </w:hyperlink>
      <w:r>
        <w:t>.</w:t>
      </w:r>
      <w:proofErr w:type="gramEnd"/>
      <w:r>
        <w:t xml:space="preserve"> (D. A. Carson, Ed.) (p. 103).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8">
    <w:p w:rsidR="00DF2EE8" w:rsidRDefault="00DF2EE8" w:rsidP="007A7363">
      <w:r>
        <w:rPr>
          <w:vertAlign w:val="superscript"/>
        </w:rPr>
        <w:footnoteRef/>
      </w:r>
      <w:r>
        <w:t xml:space="preserve"> </w:t>
      </w:r>
      <w:proofErr w:type="gramStart"/>
      <w:r>
        <w:t>Kruse, C. G. (2012).</w:t>
      </w:r>
      <w:proofErr w:type="gramEnd"/>
      <w:r>
        <w:t xml:space="preserve"> </w:t>
      </w:r>
      <w:hyperlink r:id="rId8" w:history="1">
        <w:proofErr w:type="gramStart"/>
        <w:r>
          <w:rPr>
            <w:i/>
            <w:color w:val="0000FF"/>
            <w:u w:val="single"/>
          </w:rPr>
          <w:t>Paul’s Letter to the Romans</w:t>
        </w:r>
      </w:hyperlink>
      <w:r>
        <w:t>.</w:t>
      </w:r>
      <w:proofErr w:type="gramEnd"/>
      <w:r>
        <w:t xml:space="preserve"> (D. A. Carson, Ed.) (p. 112).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9">
    <w:p w:rsidR="00DF2EE8" w:rsidRDefault="00DF2EE8" w:rsidP="006F7742">
      <w:r>
        <w:rPr>
          <w:vertAlign w:val="superscript"/>
        </w:rPr>
        <w:footnoteRef/>
      </w:r>
      <w:r>
        <w:t xml:space="preserve"> </w:t>
      </w:r>
      <w:proofErr w:type="gramStart"/>
      <w:r>
        <w:t>Bruce, F. F. (1985</w:t>
      </w:r>
      <w:r w:rsidRPr="002D7AB8">
        <w:rPr>
          <w:color w:val="000000" w:themeColor="text1"/>
        </w:rPr>
        <w:t>).</w:t>
      </w:r>
      <w:proofErr w:type="gramEnd"/>
      <w:r w:rsidRPr="002D7AB8">
        <w:rPr>
          <w:color w:val="000000" w:themeColor="text1"/>
        </w:rPr>
        <w:t xml:space="preserve"> </w:t>
      </w:r>
      <w:hyperlink r:id="rId9" w:history="1">
        <w:r w:rsidRPr="002D7AB8">
          <w:rPr>
            <w:i/>
            <w:color w:val="000000" w:themeColor="text1"/>
            <w:u w:val="single"/>
          </w:rPr>
          <w:t>Romans: an introduction and commentary</w:t>
        </w:r>
      </w:hyperlink>
      <w:r w:rsidRPr="002D7AB8">
        <w:rPr>
          <w:color w:val="000000" w:themeColor="text1"/>
        </w:rPr>
        <w:t xml:space="preserve"> (</w:t>
      </w:r>
      <w:r>
        <w:t xml:space="preserve">Vol. 6, p. 94). Downers Grove, IL: </w:t>
      </w:r>
      <w:proofErr w:type="spellStart"/>
      <w:r>
        <w:t>InterVarsity</w:t>
      </w:r>
      <w:proofErr w:type="spellEnd"/>
      <w:r>
        <w:t xml:space="preserve"> Press.</w:t>
      </w:r>
    </w:p>
  </w:footnote>
  <w:footnote w:id="10">
    <w:p w:rsidR="00DF2EE8" w:rsidRDefault="00DF2EE8" w:rsidP="00886C1C">
      <w:r>
        <w:rPr>
          <w:vertAlign w:val="superscript"/>
        </w:rPr>
        <w:footnoteRef/>
      </w:r>
      <w:r>
        <w:t xml:space="preserve"> </w:t>
      </w:r>
      <w:proofErr w:type="gramStart"/>
      <w:r>
        <w:t>Kruse, C. G. (2012).</w:t>
      </w:r>
      <w:proofErr w:type="gramEnd"/>
      <w:r>
        <w:t xml:space="preserve"> </w:t>
      </w:r>
      <w:hyperlink r:id="rId10" w:history="1">
        <w:proofErr w:type="gramStart"/>
        <w:r>
          <w:rPr>
            <w:i/>
            <w:color w:val="0000FF"/>
            <w:u w:val="single"/>
          </w:rPr>
          <w:t>Paul’s Letter to the Romans</w:t>
        </w:r>
      </w:hyperlink>
      <w:r>
        <w:t>.</w:t>
      </w:r>
      <w:proofErr w:type="gramEnd"/>
      <w:r>
        <w:t xml:space="preserve"> (D. A. Carson, Ed.) (p. 169).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11">
    <w:p w:rsidR="00DF2EE8" w:rsidRDefault="00DF2EE8" w:rsidP="00A42487">
      <w:r>
        <w:rPr>
          <w:vertAlign w:val="superscript"/>
        </w:rPr>
        <w:footnoteRef/>
      </w:r>
      <w:r>
        <w:t xml:space="preserve"> </w:t>
      </w:r>
      <w:proofErr w:type="gramStart"/>
      <w:r>
        <w:t>Kruse, C. G. (2012).</w:t>
      </w:r>
      <w:proofErr w:type="gramEnd"/>
      <w:r>
        <w:t xml:space="preserve"> </w:t>
      </w:r>
      <w:hyperlink r:id="rId11" w:history="1">
        <w:proofErr w:type="gramStart"/>
        <w:r>
          <w:rPr>
            <w:i/>
            <w:color w:val="0000FF"/>
            <w:u w:val="single"/>
          </w:rPr>
          <w:t>Paul’s Letter to the Romans</w:t>
        </w:r>
      </w:hyperlink>
      <w:r>
        <w:t>.</w:t>
      </w:r>
      <w:proofErr w:type="gramEnd"/>
      <w:r>
        <w:t xml:space="preserve"> (D. A. Carson, Ed.) (p. 184).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12">
    <w:p w:rsidR="00DF2EE8" w:rsidRDefault="00DF2EE8" w:rsidP="001B17AC">
      <w:r>
        <w:rPr>
          <w:vertAlign w:val="superscript"/>
        </w:rPr>
        <w:footnoteRef/>
      </w:r>
      <w:r>
        <w:t xml:space="preserve"> </w:t>
      </w:r>
      <w:proofErr w:type="gramStart"/>
      <w:r>
        <w:t>Bruce, F. F. (1985).</w:t>
      </w:r>
      <w:proofErr w:type="gramEnd"/>
      <w:r>
        <w:t xml:space="preserve"> </w:t>
      </w:r>
      <w:hyperlink r:id="rId12" w:history="1">
        <w:r>
          <w:rPr>
            <w:i/>
            <w:color w:val="0000FF"/>
            <w:u w:val="single"/>
          </w:rPr>
          <w:t>Romans: an introduction and commentary</w:t>
        </w:r>
      </w:hyperlink>
      <w:r>
        <w:t xml:space="preserve"> (Vol. 6, p. 113). Downers Grove, IL: </w:t>
      </w:r>
      <w:proofErr w:type="spellStart"/>
      <w:r>
        <w:t>InterVarsity</w:t>
      </w:r>
      <w:proofErr w:type="spellEnd"/>
      <w:r>
        <w:t xml:space="preserve"> Press.</w:t>
      </w:r>
    </w:p>
  </w:footnote>
  <w:footnote w:id="13">
    <w:p w:rsidR="00DF2EE8" w:rsidRDefault="00DF2EE8" w:rsidP="000475D7">
      <w:r>
        <w:rPr>
          <w:vertAlign w:val="superscript"/>
        </w:rPr>
        <w:footnoteRef/>
      </w:r>
      <w:r>
        <w:t xml:space="preserve"> </w:t>
      </w:r>
      <w:proofErr w:type="gramStart"/>
      <w:r>
        <w:t>Kruse, C. G. (2012).</w:t>
      </w:r>
      <w:proofErr w:type="gramEnd"/>
      <w:r>
        <w:t xml:space="preserve"> </w:t>
      </w:r>
      <w:hyperlink r:id="rId13" w:history="1">
        <w:proofErr w:type="gramStart"/>
        <w:r>
          <w:rPr>
            <w:i/>
            <w:color w:val="0000FF"/>
            <w:u w:val="single"/>
          </w:rPr>
          <w:t>Paul’s Letter to the Romans</w:t>
        </w:r>
      </w:hyperlink>
      <w:r>
        <w:t>.</w:t>
      </w:r>
      <w:proofErr w:type="gramEnd"/>
      <w:r>
        <w:t xml:space="preserve"> (D. A. Carson, Ed.) (p. 199).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14">
    <w:p w:rsidR="00DF2EE8" w:rsidRDefault="00DF2EE8" w:rsidP="003C3B12">
      <w:r>
        <w:rPr>
          <w:vertAlign w:val="superscript"/>
        </w:rPr>
        <w:footnoteRef/>
      </w:r>
      <w:r>
        <w:t xml:space="preserve"> </w:t>
      </w:r>
      <w:proofErr w:type="spellStart"/>
      <w:r>
        <w:t>Longenecker</w:t>
      </w:r>
      <w:proofErr w:type="spellEnd"/>
      <w:r>
        <w:t xml:space="preserve">, R. N. (2016). </w:t>
      </w:r>
      <w:hyperlink r:id="rId14" w:history="1">
        <w:r>
          <w:rPr>
            <w:i/>
            <w:color w:val="0000FF"/>
            <w:u w:val="single"/>
          </w:rPr>
          <w:t>The Epistle to the Romans: A Commentary on the Greek Text</w:t>
        </w:r>
      </w:hyperlink>
      <w:r>
        <w:t xml:space="preserve">. (I. H. Marshall &amp; D. A. </w:t>
      </w:r>
      <w:proofErr w:type="spellStart"/>
      <w:r>
        <w:t>Hagner</w:t>
      </w:r>
      <w:proofErr w:type="spellEnd"/>
      <w:r>
        <w:t xml:space="preserve">, Eds.) (p. 504). Grand Rapids, MI: William B. </w:t>
      </w:r>
      <w:proofErr w:type="spellStart"/>
      <w:r>
        <w:t>Eerdmans</w:t>
      </w:r>
      <w:proofErr w:type="spellEnd"/>
      <w:r>
        <w:t xml:space="preserve"> Publishing Company.</w:t>
      </w:r>
    </w:p>
  </w:footnote>
  <w:footnote w:id="15">
    <w:p w:rsidR="00DF2EE8" w:rsidRDefault="00DF2EE8">
      <w:pPr>
        <w:pStyle w:val="FootnoteText"/>
      </w:pPr>
      <w:r>
        <w:rPr>
          <w:rStyle w:val="FootnoteReference"/>
        </w:rPr>
        <w:footnoteRef/>
      </w:r>
      <w:r>
        <w:t xml:space="preserve"> Harrisville p. 71</w:t>
      </w:r>
    </w:p>
  </w:footnote>
  <w:footnote w:id="16">
    <w:p w:rsidR="00DF2EE8" w:rsidRDefault="00DF2EE8" w:rsidP="00836692">
      <w:r>
        <w:rPr>
          <w:vertAlign w:val="superscript"/>
        </w:rPr>
        <w:footnoteRef/>
      </w:r>
      <w:r>
        <w:t xml:space="preserve"> </w:t>
      </w:r>
      <w:proofErr w:type="gramStart"/>
      <w:r>
        <w:t>Bruce, F. F. (1985).</w:t>
      </w:r>
      <w:proofErr w:type="gramEnd"/>
      <w:r>
        <w:t xml:space="preserve"> </w:t>
      </w:r>
      <w:hyperlink r:id="rId15" w:history="1">
        <w:r>
          <w:rPr>
            <w:i/>
            <w:color w:val="0000FF"/>
            <w:u w:val="single"/>
          </w:rPr>
          <w:t>Romans: an introduction and commentary</w:t>
        </w:r>
      </w:hyperlink>
      <w:r>
        <w:t xml:space="preserve"> (Vol. 6, p. 136). Downers Grove, IL: </w:t>
      </w:r>
      <w:proofErr w:type="spellStart"/>
      <w:r>
        <w:t>InterVarsity</w:t>
      </w:r>
      <w:proofErr w:type="spellEnd"/>
      <w:r>
        <w:t xml:space="preserve"> Press.</w:t>
      </w:r>
    </w:p>
  </w:footnote>
  <w:footnote w:id="17">
    <w:p w:rsidR="00DF2EE8" w:rsidRDefault="00DF2EE8" w:rsidP="000B7108">
      <w:r>
        <w:rPr>
          <w:vertAlign w:val="superscript"/>
        </w:rPr>
        <w:footnoteRef/>
      </w:r>
      <w:r>
        <w:t xml:space="preserve"> </w:t>
      </w:r>
      <w:proofErr w:type="gramStart"/>
      <w:r>
        <w:t>Kruse, C. G. (2012).</w:t>
      </w:r>
      <w:proofErr w:type="gramEnd"/>
      <w:r>
        <w:t xml:space="preserve"> </w:t>
      </w:r>
      <w:hyperlink r:id="rId16" w:history="1">
        <w:proofErr w:type="gramStart"/>
        <w:r>
          <w:rPr>
            <w:i/>
            <w:color w:val="0000FF"/>
            <w:u w:val="single"/>
          </w:rPr>
          <w:t>Paul’s Letter to the Romans</w:t>
        </w:r>
      </w:hyperlink>
      <w:r>
        <w:t>.</w:t>
      </w:r>
      <w:proofErr w:type="gramEnd"/>
      <w:r>
        <w:t xml:space="preserve"> (D. A. Carson, Ed.) (pp. 253–254).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18">
    <w:p w:rsidR="00DF2EE8" w:rsidRDefault="00DF2EE8" w:rsidP="000B7108">
      <w:r>
        <w:rPr>
          <w:vertAlign w:val="superscript"/>
        </w:rPr>
        <w:footnoteRef/>
      </w:r>
      <w:r>
        <w:t xml:space="preserve"> </w:t>
      </w:r>
      <w:proofErr w:type="gramStart"/>
      <w:r>
        <w:t>Kruse, C. G. (2012).</w:t>
      </w:r>
      <w:proofErr w:type="gramEnd"/>
      <w:r>
        <w:t xml:space="preserve"> </w:t>
      </w:r>
      <w:hyperlink r:id="rId17" w:history="1">
        <w:proofErr w:type="gramStart"/>
        <w:r>
          <w:rPr>
            <w:i/>
            <w:color w:val="0000FF"/>
            <w:u w:val="single"/>
          </w:rPr>
          <w:t>Paul’s Letter to the Romans</w:t>
        </w:r>
      </w:hyperlink>
      <w:r>
        <w:t>.</w:t>
      </w:r>
      <w:proofErr w:type="gramEnd"/>
      <w:r>
        <w:t xml:space="preserve"> (D. A. Carson, Ed.) (p. 254).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19">
    <w:p w:rsidR="00DF2EE8" w:rsidRDefault="00DF2EE8" w:rsidP="001C151E">
      <w:r>
        <w:rPr>
          <w:vertAlign w:val="superscript"/>
        </w:rPr>
        <w:footnoteRef/>
      </w:r>
      <w:r>
        <w:t xml:space="preserve"> </w:t>
      </w:r>
      <w:proofErr w:type="gramStart"/>
      <w:r>
        <w:t>Kruse, C. G. (2012).</w:t>
      </w:r>
      <w:proofErr w:type="gramEnd"/>
      <w:r>
        <w:t xml:space="preserve"> </w:t>
      </w:r>
      <w:hyperlink r:id="rId18" w:history="1">
        <w:proofErr w:type="gramStart"/>
        <w:r>
          <w:rPr>
            <w:i/>
            <w:color w:val="0000FF"/>
            <w:u w:val="single"/>
          </w:rPr>
          <w:t>Paul’s Letter to the Romans</w:t>
        </w:r>
      </w:hyperlink>
      <w:r>
        <w:t>.</w:t>
      </w:r>
      <w:proofErr w:type="gramEnd"/>
      <w:r>
        <w:t xml:space="preserve"> (D. A. Carson, Ed.) (p. 284).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20">
    <w:p w:rsidR="00DF2EE8" w:rsidRDefault="00DF2EE8" w:rsidP="00BA1DA2">
      <w:r>
        <w:rPr>
          <w:vertAlign w:val="superscript"/>
        </w:rPr>
        <w:footnoteRef/>
      </w:r>
      <w:r>
        <w:t xml:space="preserve"> </w:t>
      </w:r>
      <w:proofErr w:type="gramStart"/>
      <w:r>
        <w:t>Kruse, C. G. (2012).</w:t>
      </w:r>
      <w:proofErr w:type="gramEnd"/>
      <w:r>
        <w:t xml:space="preserve"> </w:t>
      </w:r>
      <w:hyperlink r:id="rId19" w:history="1">
        <w:proofErr w:type="gramStart"/>
        <w:r>
          <w:rPr>
            <w:i/>
            <w:color w:val="0000FF"/>
            <w:u w:val="single"/>
          </w:rPr>
          <w:t>Paul’s Letter to the Romans</w:t>
        </w:r>
      </w:hyperlink>
      <w:r>
        <w:t>.</w:t>
      </w:r>
      <w:proofErr w:type="gramEnd"/>
      <w:r>
        <w:t xml:space="preserve"> (D. A. Carson, Ed.) (p. 293).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21">
    <w:p w:rsidR="00DF2EE8" w:rsidRDefault="00DF2EE8">
      <w:pPr>
        <w:pStyle w:val="FootnoteText"/>
      </w:pPr>
      <w:r>
        <w:rPr>
          <w:rStyle w:val="FootnoteReference"/>
        </w:rPr>
        <w:footnoteRef/>
      </w:r>
      <w:r>
        <w:t xml:space="preserve">  </w:t>
      </w:r>
      <w:proofErr w:type="gramStart"/>
      <w:r>
        <w:t>p</w:t>
      </w:r>
      <w:proofErr w:type="gramEnd"/>
      <w:r>
        <w:t xml:space="preserve"> 304, The Republic of Plato, Oxford University Press. 1945.</w:t>
      </w:r>
    </w:p>
  </w:footnote>
  <w:footnote w:id="22">
    <w:p w:rsidR="00DF2EE8" w:rsidRDefault="00DF2EE8" w:rsidP="000132C2">
      <w:r>
        <w:rPr>
          <w:vertAlign w:val="superscript"/>
        </w:rPr>
        <w:footnoteRef/>
      </w:r>
      <w:r>
        <w:t xml:space="preserve"> </w:t>
      </w:r>
      <w:proofErr w:type="gramStart"/>
      <w:r>
        <w:t>Kruse, C. G. (2012).</w:t>
      </w:r>
      <w:proofErr w:type="gramEnd"/>
      <w:r>
        <w:t xml:space="preserve"> </w:t>
      </w:r>
      <w:hyperlink r:id="rId20" w:history="1">
        <w:proofErr w:type="gramStart"/>
        <w:r>
          <w:rPr>
            <w:i/>
            <w:color w:val="0000FF"/>
            <w:u w:val="single"/>
          </w:rPr>
          <w:t>Paul’s Letter to the Romans</w:t>
        </w:r>
      </w:hyperlink>
      <w:r>
        <w:t>.</w:t>
      </w:r>
      <w:proofErr w:type="gramEnd"/>
      <w:r>
        <w:t xml:space="preserve"> (D. A. Carson, Ed.) (p. 302).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23">
    <w:p w:rsidR="00DF2EE8" w:rsidRDefault="00DF2EE8" w:rsidP="003E50C6">
      <w:r>
        <w:rPr>
          <w:vertAlign w:val="superscript"/>
        </w:rPr>
        <w:footnoteRef/>
      </w:r>
      <w:r>
        <w:t xml:space="preserve"> </w:t>
      </w:r>
      <w:proofErr w:type="gramStart"/>
      <w:r>
        <w:t>Kruse, C. G. (2012).</w:t>
      </w:r>
      <w:proofErr w:type="gramEnd"/>
      <w:r>
        <w:t xml:space="preserve"> </w:t>
      </w:r>
      <w:hyperlink r:id="rId21" w:history="1">
        <w:proofErr w:type="gramStart"/>
        <w:r>
          <w:rPr>
            <w:i/>
            <w:color w:val="0000FF"/>
            <w:u w:val="single"/>
          </w:rPr>
          <w:t>Paul’s Letter to the Romans</w:t>
        </w:r>
      </w:hyperlink>
      <w:r>
        <w:t>.</w:t>
      </w:r>
      <w:proofErr w:type="gramEnd"/>
      <w:r>
        <w:t xml:space="preserve"> (D. A. Carson, Ed.) (pp. 312–313).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24">
    <w:p w:rsidR="00DF2EE8" w:rsidRDefault="00DF2EE8" w:rsidP="00E37AE8">
      <w:r>
        <w:rPr>
          <w:vertAlign w:val="superscript"/>
        </w:rPr>
        <w:footnoteRef/>
      </w:r>
      <w:r>
        <w:t xml:space="preserve"> </w:t>
      </w:r>
      <w:proofErr w:type="gramStart"/>
      <w:r>
        <w:t>Kruse, C. G. (2012).</w:t>
      </w:r>
      <w:proofErr w:type="gramEnd"/>
      <w:r>
        <w:t xml:space="preserve"> </w:t>
      </w:r>
      <w:hyperlink r:id="rId22" w:history="1">
        <w:proofErr w:type="gramStart"/>
        <w:r>
          <w:rPr>
            <w:i/>
            <w:color w:val="0000FF"/>
            <w:u w:val="single"/>
          </w:rPr>
          <w:t>Paul’s Letter to the Romans</w:t>
        </w:r>
      </w:hyperlink>
      <w:r>
        <w:t>.</w:t>
      </w:r>
      <w:proofErr w:type="gramEnd"/>
      <w:r>
        <w:t xml:space="preserve"> (D. A. Carson, Ed.) (p. 324). Cambridge, U.K.; Nottingham, England; Grand Rapids, MI: William B. </w:t>
      </w:r>
      <w:proofErr w:type="spellStart"/>
      <w:r>
        <w:t>Eerdmans</w:t>
      </w:r>
      <w:proofErr w:type="spellEnd"/>
      <w:r>
        <w:t xml:space="preserve"> Publishing Company; </w:t>
      </w:r>
      <w:proofErr w:type="spellStart"/>
      <w:r>
        <w:t>Apollos</w:t>
      </w:r>
      <w:proofErr w:type="spellEnd"/>
      <w:r>
        <w:t>.</w:t>
      </w:r>
    </w:p>
  </w:footnote>
  <w:footnote w:id="25">
    <w:p w:rsidR="00DF2EE8" w:rsidRDefault="00DF2EE8" w:rsidP="009F288B">
      <w:r>
        <w:rPr>
          <w:vertAlign w:val="superscript"/>
        </w:rPr>
        <w:footnoteRef/>
      </w:r>
      <w:r>
        <w:t xml:space="preserve"> </w:t>
      </w:r>
      <w:proofErr w:type="spellStart"/>
      <w:r>
        <w:t>Sproul</w:t>
      </w:r>
      <w:proofErr w:type="spellEnd"/>
      <w:r>
        <w:t xml:space="preserve">, R. C. (1994). </w:t>
      </w:r>
      <w:hyperlink r:id="rId23" w:history="1">
        <w:r>
          <w:rPr>
            <w:i/>
            <w:color w:val="0000FF"/>
            <w:u w:val="single"/>
          </w:rPr>
          <w:t>The Gospel of God: An Exposition of Romans</w:t>
        </w:r>
      </w:hyperlink>
      <w:r>
        <w:t xml:space="preserve"> (p. 131). Great Britain: Christian Focus Publications.</w:t>
      </w:r>
    </w:p>
  </w:footnote>
  <w:footnote w:id="26">
    <w:p w:rsidR="00DF2EE8" w:rsidRDefault="00DF2EE8" w:rsidP="0085469B">
      <w:r>
        <w:rPr>
          <w:vertAlign w:val="superscript"/>
        </w:rPr>
        <w:footnoteRef/>
      </w:r>
      <w:r>
        <w:t xml:space="preserve"> </w:t>
      </w:r>
      <w:proofErr w:type="spellStart"/>
      <w:r>
        <w:t>Sproul</w:t>
      </w:r>
      <w:proofErr w:type="spellEnd"/>
      <w:r>
        <w:t xml:space="preserve">, R. C. (2009). </w:t>
      </w:r>
      <w:hyperlink r:id="rId24" w:history="1">
        <w:proofErr w:type="gramStart"/>
        <w:r>
          <w:rPr>
            <w:i/>
            <w:color w:val="0000FF"/>
            <w:u w:val="single"/>
          </w:rPr>
          <w:t>Romans</w:t>
        </w:r>
      </w:hyperlink>
      <w:r>
        <w:t xml:space="preserve"> (p. 251).</w:t>
      </w:r>
      <w:proofErr w:type="gramEnd"/>
      <w:r>
        <w:t xml:space="preserve"> Wheaton, IL: Crossway.</w:t>
      </w:r>
    </w:p>
  </w:footnote>
  <w:footnote w:id="27">
    <w:p w:rsidR="00DF2EE8" w:rsidRDefault="00DF2EE8" w:rsidP="008803A8">
      <w:r>
        <w:rPr>
          <w:vertAlign w:val="superscript"/>
        </w:rPr>
        <w:footnoteRef/>
      </w:r>
      <w:r>
        <w:t xml:space="preserve"> </w:t>
      </w:r>
      <w:proofErr w:type="gramStart"/>
      <w:r>
        <w:t>Bruce, F. F. (1985).</w:t>
      </w:r>
      <w:proofErr w:type="gramEnd"/>
      <w:r>
        <w:t xml:space="preserve"> </w:t>
      </w:r>
      <w:hyperlink r:id="rId25" w:history="1">
        <w:r>
          <w:rPr>
            <w:i/>
            <w:color w:val="0000FF"/>
            <w:u w:val="single"/>
          </w:rPr>
          <w:t>Romans: an introduction and commentary</w:t>
        </w:r>
      </w:hyperlink>
      <w:r>
        <w:t xml:space="preserve"> (Vol. 6, p. 164). Downers Grove, IL: </w:t>
      </w:r>
      <w:proofErr w:type="spellStart"/>
      <w:r>
        <w:t>InterVarsity</w:t>
      </w:r>
      <w:proofErr w:type="spellEnd"/>
      <w:r>
        <w:t xml:space="preserve"> Press.</w:t>
      </w:r>
    </w:p>
  </w:footnote>
  <w:footnote w:id="28">
    <w:p w:rsidR="00DF2EE8" w:rsidRDefault="00DF2EE8" w:rsidP="00764B41">
      <w:r>
        <w:rPr>
          <w:vertAlign w:val="superscript"/>
        </w:rPr>
        <w:footnoteRef/>
      </w:r>
      <w:r>
        <w:t xml:space="preserve"> </w:t>
      </w:r>
      <w:proofErr w:type="spellStart"/>
      <w:r>
        <w:t>Sproul</w:t>
      </w:r>
      <w:proofErr w:type="spellEnd"/>
      <w:r>
        <w:t xml:space="preserve">, R. C. (2009). </w:t>
      </w:r>
      <w:hyperlink r:id="rId26" w:history="1">
        <w:proofErr w:type="gramStart"/>
        <w:r>
          <w:rPr>
            <w:i/>
            <w:color w:val="0000FF"/>
            <w:u w:val="single"/>
          </w:rPr>
          <w:t>Romans</w:t>
        </w:r>
      </w:hyperlink>
      <w:r>
        <w:t xml:space="preserve"> (p. 253).</w:t>
      </w:r>
      <w:proofErr w:type="gramEnd"/>
      <w:r>
        <w:t xml:space="preserve"> Wheaton, IL: Crossway.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6A17"/>
    <w:rsid w:val="000004DE"/>
    <w:rsid w:val="00003859"/>
    <w:rsid w:val="00004808"/>
    <w:rsid w:val="00005617"/>
    <w:rsid w:val="00010020"/>
    <w:rsid w:val="0001066B"/>
    <w:rsid w:val="000132C2"/>
    <w:rsid w:val="0001423E"/>
    <w:rsid w:val="00017096"/>
    <w:rsid w:val="0001734E"/>
    <w:rsid w:val="000178B8"/>
    <w:rsid w:val="00021879"/>
    <w:rsid w:val="00022457"/>
    <w:rsid w:val="00023E1B"/>
    <w:rsid w:val="00032937"/>
    <w:rsid w:val="0003523D"/>
    <w:rsid w:val="0003542B"/>
    <w:rsid w:val="00035568"/>
    <w:rsid w:val="0003634F"/>
    <w:rsid w:val="00036830"/>
    <w:rsid w:val="0004032D"/>
    <w:rsid w:val="00043137"/>
    <w:rsid w:val="00043DA1"/>
    <w:rsid w:val="000446E1"/>
    <w:rsid w:val="0004601C"/>
    <w:rsid w:val="000475D7"/>
    <w:rsid w:val="00047E27"/>
    <w:rsid w:val="0005334E"/>
    <w:rsid w:val="0005663B"/>
    <w:rsid w:val="00062D2C"/>
    <w:rsid w:val="00064155"/>
    <w:rsid w:val="00064E50"/>
    <w:rsid w:val="00065798"/>
    <w:rsid w:val="000661AA"/>
    <w:rsid w:val="00066E68"/>
    <w:rsid w:val="00067DF6"/>
    <w:rsid w:val="00071DC3"/>
    <w:rsid w:val="00072C49"/>
    <w:rsid w:val="0007591C"/>
    <w:rsid w:val="00075B1E"/>
    <w:rsid w:val="0008190C"/>
    <w:rsid w:val="00082573"/>
    <w:rsid w:val="000858ED"/>
    <w:rsid w:val="00086DF4"/>
    <w:rsid w:val="0009077C"/>
    <w:rsid w:val="00091E66"/>
    <w:rsid w:val="00093D9D"/>
    <w:rsid w:val="000946D5"/>
    <w:rsid w:val="000950B9"/>
    <w:rsid w:val="00095217"/>
    <w:rsid w:val="000964EB"/>
    <w:rsid w:val="000A1DD9"/>
    <w:rsid w:val="000A30E6"/>
    <w:rsid w:val="000A61E8"/>
    <w:rsid w:val="000B17A7"/>
    <w:rsid w:val="000B29C6"/>
    <w:rsid w:val="000B3DED"/>
    <w:rsid w:val="000B499B"/>
    <w:rsid w:val="000B7108"/>
    <w:rsid w:val="000C3C0F"/>
    <w:rsid w:val="000C42D9"/>
    <w:rsid w:val="000C6185"/>
    <w:rsid w:val="000C6311"/>
    <w:rsid w:val="000C7C95"/>
    <w:rsid w:val="000D2EB6"/>
    <w:rsid w:val="000D2F64"/>
    <w:rsid w:val="000D3ED9"/>
    <w:rsid w:val="000D41E6"/>
    <w:rsid w:val="000D7553"/>
    <w:rsid w:val="000E189D"/>
    <w:rsid w:val="000E1A55"/>
    <w:rsid w:val="000E1A87"/>
    <w:rsid w:val="000E3AE1"/>
    <w:rsid w:val="000E4FE8"/>
    <w:rsid w:val="000E500A"/>
    <w:rsid w:val="000F1AA8"/>
    <w:rsid w:val="000F3893"/>
    <w:rsid w:val="000F5DCA"/>
    <w:rsid w:val="00101014"/>
    <w:rsid w:val="00101517"/>
    <w:rsid w:val="00102673"/>
    <w:rsid w:val="00104F55"/>
    <w:rsid w:val="0010619A"/>
    <w:rsid w:val="001070AF"/>
    <w:rsid w:val="0011013F"/>
    <w:rsid w:val="00110262"/>
    <w:rsid w:val="001134A9"/>
    <w:rsid w:val="00114AC2"/>
    <w:rsid w:val="001155C3"/>
    <w:rsid w:val="001167B1"/>
    <w:rsid w:val="00121322"/>
    <w:rsid w:val="00121376"/>
    <w:rsid w:val="00121410"/>
    <w:rsid w:val="001249C4"/>
    <w:rsid w:val="001337B0"/>
    <w:rsid w:val="001413C1"/>
    <w:rsid w:val="00141D69"/>
    <w:rsid w:val="00142F13"/>
    <w:rsid w:val="0014475C"/>
    <w:rsid w:val="001479BD"/>
    <w:rsid w:val="00150A9F"/>
    <w:rsid w:val="00151B34"/>
    <w:rsid w:val="0015345B"/>
    <w:rsid w:val="00160323"/>
    <w:rsid w:val="00161877"/>
    <w:rsid w:val="00162DC0"/>
    <w:rsid w:val="00163253"/>
    <w:rsid w:val="00164934"/>
    <w:rsid w:val="00165B65"/>
    <w:rsid w:val="00166F4E"/>
    <w:rsid w:val="00167951"/>
    <w:rsid w:val="001706B7"/>
    <w:rsid w:val="00171E01"/>
    <w:rsid w:val="00172ABB"/>
    <w:rsid w:val="00175DE3"/>
    <w:rsid w:val="00176AFB"/>
    <w:rsid w:val="00180A5A"/>
    <w:rsid w:val="00182814"/>
    <w:rsid w:val="00183838"/>
    <w:rsid w:val="001842A7"/>
    <w:rsid w:val="00186B84"/>
    <w:rsid w:val="00186D2B"/>
    <w:rsid w:val="00186FA9"/>
    <w:rsid w:val="00192441"/>
    <w:rsid w:val="00193472"/>
    <w:rsid w:val="001939B0"/>
    <w:rsid w:val="001A082A"/>
    <w:rsid w:val="001A1C24"/>
    <w:rsid w:val="001A206B"/>
    <w:rsid w:val="001A27F3"/>
    <w:rsid w:val="001A318F"/>
    <w:rsid w:val="001A319B"/>
    <w:rsid w:val="001A6A62"/>
    <w:rsid w:val="001B0DC0"/>
    <w:rsid w:val="001B1064"/>
    <w:rsid w:val="001B16D3"/>
    <w:rsid w:val="001B17AC"/>
    <w:rsid w:val="001B20F2"/>
    <w:rsid w:val="001B21F2"/>
    <w:rsid w:val="001B2E7E"/>
    <w:rsid w:val="001B3378"/>
    <w:rsid w:val="001B364A"/>
    <w:rsid w:val="001B37C6"/>
    <w:rsid w:val="001B4F49"/>
    <w:rsid w:val="001B6408"/>
    <w:rsid w:val="001B6F84"/>
    <w:rsid w:val="001C007A"/>
    <w:rsid w:val="001C151E"/>
    <w:rsid w:val="001C38F2"/>
    <w:rsid w:val="001C4B29"/>
    <w:rsid w:val="001D323B"/>
    <w:rsid w:val="001E46B8"/>
    <w:rsid w:val="001E53DC"/>
    <w:rsid w:val="001F0A7F"/>
    <w:rsid w:val="001F26FB"/>
    <w:rsid w:val="001F308D"/>
    <w:rsid w:val="001F3304"/>
    <w:rsid w:val="001F4888"/>
    <w:rsid w:val="002041DA"/>
    <w:rsid w:val="00205153"/>
    <w:rsid w:val="00205A06"/>
    <w:rsid w:val="00212903"/>
    <w:rsid w:val="002141BC"/>
    <w:rsid w:val="00216253"/>
    <w:rsid w:val="00220364"/>
    <w:rsid w:val="0022046C"/>
    <w:rsid w:val="002229C1"/>
    <w:rsid w:val="002255FB"/>
    <w:rsid w:val="0022741A"/>
    <w:rsid w:val="00230C7F"/>
    <w:rsid w:val="00230F23"/>
    <w:rsid w:val="00231A75"/>
    <w:rsid w:val="002347F0"/>
    <w:rsid w:val="00235F97"/>
    <w:rsid w:val="0024323E"/>
    <w:rsid w:val="00246B46"/>
    <w:rsid w:val="00250AAF"/>
    <w:rsid w:val="00251A99"/>
    <w:rsid w:val="00252953"/>
    <w:rsid w:val="00252A21"/>
    <w:rsid w:val="00254AA5"/>
    <w:rsid w:val="00257078"/>
    <w:rsid w:val="002573EF"/>
    <w:rsid w:val="002601BC"/>
    <w:rsid w:val="00260506"/>
    <w:rsid w:val="00261C36"/>
    <w:rsid w:val="00261EA5"/>
    <w:rsid w:val="002625C7"/>
    <w:rsid w:val="00264156"/>
    <w:rsid w:val="002670FD"/>
    <w:rsid w:val="0027011D"/>
    <w:rsid w:val="002714A0"/>
    <w:rsid w:val="00273D3E"/>
    <w:rsid w:val="0027444F"/>
    <w:rsid w:val="002745CB"/>
    <w:rsid w:val="00277566"/>
    <w:rsid w:val="00280CA0"/>
    <w:rsid w:val="00281524"/>
    <w:rsid w:val="00281985"/>
    <w:rsid w:val="00282FE6"/>
    <w:rsid w:val="00283188"/>
    <w:rsid w:val="00283FA8"/>
    <w:rsid w:val="00292F3D"/>
    <w:rsid w:val="00293973"/>
    <w:rsid w:val="00293D66"/>
    <w:rsid w:val="00295749"/>
    <w:rsid w:val="00295F7D"/>
    <w:rsid w:val="00296159"/>
    <w:rsid w:val="00296710"/>
    <w:rsid w:val="002A2B58"/>
    <w:rsid w:val="002A7205"/>
    <w:rsid w:val="002B35D1"/>
    <w:rsid w:val="002B489B"/>
    <w:rsid w:val="002B7D22"/>
    <w:rsid w:val="002C06BA"/>
    <w:rsid w:val="002C388F"/>
    <w:rsid w:val="002C496E"/>
    <w:rsid w:val="002C5AEC"/>
    <w:rsid w:val="002C69AD"/>
    <w:rsid w:val="002C7BCF"/>
    <w:rsid w:val="002D0A58"/>
    <w:rsid w:val="002D26BF"/>
    <w:rsid w:val="002D3F53"/>
    <w:rsid w:val="002D4ADE"/>
    <w:rsid w:val="002D59B2"/>
    <w:rsid w:val="002D5E47"/>
    <w:rsid w:val="002D6E87"/>
    <w:rsid w:val="002D79D4"/>
    <w:rsid w:val="002D7AB8"/>
    <w:rsid w:val="002E0A8C"/>
    <w:rsid w:val="002E10B1"/>
    <w:rsid w:val="002E457A"/>
    <w:rsid w:val="002F0786"/>
    <w:rsid w:val="002F149E"/>
    <w:rsid w:val="002F59D9"/>
    <w:rsid w:val="0030157F"/>
    <w:rsid w:val="00305081"/>
    <w:rsid w:val="00306552"/>
    <w:rsid w:val="00315446"/>
    <w:rsid w:val="0031679D"/>
    <w:rsid w:val="003216D7"/>
    <w:rsid w:val="00322672"/>
    <w:rsid w:val="00323750"/>
    <w:rsid w:val="003263AF"/>
    <w:rsid w:val="00327AA1"/>
    <w:rsid w:val="0033125A"/>
    <w:rsid w:val="003318D2"/>
    <w:rsid w:val="00332815"/>
    <w:rsid w:val="003337CD"/>
    <w:rsid w:val="00335D5F"/>
    <w:rsid w:val="0033776E"/>
    <w:rsid w:val="00340C26"/>
    <w:rsid w:val="00343B04"/>
    <w:rsid w:val="00345AAF"/>
    <w:rsid w:val="003466A0"/>
    <w:rsid w:val="0034748E"/>
    <w:rsid w:val="00350704"/>
    <w:rsid w:val="00350FBB"/>
    <w:rsid w:val="00354AD9"/>
    <w:rsid w:val="003571FE"/>
    <w:rsid w:val="003573D6"/>
    <w:rsid w:val="00361877"/>
    <w:rsid w:val="00362DF8"/>
    <w:rsid w:val="003648DD"/>
    <w:rsid w:val="003705E6"/>
    <w:rsid w:val="00370F8F"/>
    <w:rsid w:val="003736D6"/>
    <w:rsid w:val="0037442E"/>
    <w:rsid w:val="003746EA"/>
    <w:rsid w:val="00375599"/>
    <w:rsid w:val="00375DAC"/>
    <w:rsid w:val="003773DA"/>
    <w:rsid w:val="00381E84"/>
    <w:rsid w:val="00386985"/>
    <w:rsid w:val="00387BA8"/>
    <w:rsid w:val="003905E3"/>
    <w:rsid w:val="0039544E"/>
    <w:rsid w:val="003A18A5"/>
    <w:rsid w:val="003A1D79"/>
    <w:rsid w:val="003A1F64"/>
    <w:rsid w:val="003A3544"/>
    <w:rsid w:val="003A417F"/>
    <w:rsid w:val="003A649D"/>
    <w:rsid w:val="003B0400"/>
    <w:rsid w:val="003B0661"/>
    <w:rsid w:val="003B1DE8"/>
    <w:rsid w:val="003B2BD1"/>
    <w:rsid w:val="003B4537"/>
    <w:rsid w:val="003B4BFB"/>
    <w:rsid w:val="003B6DF4"/>
    <w:rsid w:val="003C0E63"/>
    <w:rsid w:val="003C3B12"/>
    <w:rsid w:val="003C4461"/>
    <w:rsid w:val="003C5DFC"/>
    <w:rsid w:val="003C6C7A"/>
    <w:rsid w:val="003C7776"/>
    <w:rsid w:val="003D1A32"/>
    <w:rsid w:val="003D227B"/>
    <w:rsid w:val="003D464C"/>
    <w:rsid w:val="003D4761"/>
    <w:rsid w:val="003D68C2"/>
    <w:rsid w:val="003E0D72"/>
    <w:rsid w:val="003E315B"/>
    <w:rsid w:val="003E367B"/>
    <w:rsid w:val="003E50C6"/>
    <w:rsid w:val="003E630C"/>
    <w:rsid w:val="003E75FA"/>
    <w:rsid w:val="003F0FAD"/>
    <w:rsid w:val="003F2110"/>
    <w:rsid w:val="003F3B36"/>
    <w:rsid w:val="003F3D99"/>
    <w:rsid w:val="003F4EFE"/>
    <w:rsid w:val="003F4F18"/>
    <w:rsid w:val="003F50F0"/>
    <w:rsid w:val="003F50FA"/>
    <w:rsid w:val="00400EBE"/>
    <w:rsid w:val="00406A91"/>
    <w:rsid w:val="00406C36"/>
    <w:rsid w:val="0040795E"/>
    <w:rsid w:val="00411C71"/>
    <w:rsid w:val="004123BF"/>
    <w:rsid w:val="00412447"/>
    <w:rsid w:val="00412928"/>
    <w:rsid w:val="00414B82"/>
    <w:rsid w:val="004168B0"/>
    <w:rsid w:val="00416B15"/>
    <w:rsid w:val="004201FE"/>
    <w:rsid w:val="00426D3D"/>
    <w:rsid w:val="004274FE"/>
    <w:rsid w:val="004274FF"/>
    <w:rsid w:val="00432BD4"/>
    <w:rsid w:val="00432F13"/>
    <w:rsid w:val="0043521C"/>
    <w:rsid w:val="004421CC"/>
    <w:rsid w:val="00443595"/>
    <w:rsid w:val="00445A8D"/>
    <w:rsid w:val="00447370"/>
    <w:rsid w:val="004475D1"/>
    <w:rsid w:val="00447945"/>
    <w:rsid w:val="00456819"/>
    <w:rsid w:val="00461481"/>
    <w:rsid w:val="004618B3"/>
    <w:rsid w:val="0046191D"/>
    <w:rsid w:val="00466A17"/>
    <w:rsid w:val="00470DE6"/>
    <w:rsid w:val="00473931"/>
    <w:rsid w:val="0047607D"/>
    <w:rsid w:val="00481A3A"/>
    <w:rsid w:val="004840DA"/>
    <w:rsid w:val="004914D2"/>
    <w:rsid w:val="004918F6"/>
    <w:rsid w:val="00493BBC"/>
    <w:rsid w:val="004950DE"/>
    <w:rsid w:val="004953A5"/>
    <w:rsid w:val="0049653B"/>
    <w:rsid w:val="00497C99"/>
    <w:rsid w:val="004A090D"/>
    <w:rsid w:val="004A1272"/>
    <w:rsid w:val="004A2D22"/>
    <w:rsid w:val="004A6191"/>
    <w:rsid w:val="004B07C9"/>
    <w:rsid w:val="004B0E59"/>
    <w:rsid w:val="004B1BFF"/>
    <w:rsid w:val="004B3003"/>
    <w:rsid w:val="004B4E2F"/>
    <w:rsid w:val="004B6317"/>
    <w:rsid w:val="004B6753"/>
    <w:rsid w:val="004B7000"/>
    <w:rsid w:val="004C05D3"/>
    <w:rsid w:val="004C30B5"/>
    <w:rsid w:val="004C546A"/>
    <w:rsid w:val="004C60F4"/>
    <w:rsid w:val="004C755A"/>
    <w:rsid w:val="004C7F5D"/>
    <w:rsid w:val="004D2CF3"/>
    <w:rsid w:val="004D4B15"/>
    <w:rsid w:val="004D528A"/>
    <w:rsid w:val="004D55EF"/>
    <w:rsid w:val="004D7941"/>
    <w:rsid w:val="004E221A"/>
    <w:rsid w:val="004E4C03"/>
    <w:rsid w:val="004E5684"/>
    <w:rsid w:val="004F0D29"/>
    <w:rsid w:val="004F4BE9"/>
    <w:rsid w:val="004F7763"/>
    <w:rsid w:val="00500BA2"/>
    <w:rsid w:val="00504775"/>
    <w:rsid w:val="00510FCE"/>
    <w:rsid w:val="0051354B"/>
    <w:rsid w:val="0051474F"/>
    <w:rsid w:val="00514CAB"/>
    <w:rsid w:val="005176F4"/>
    <w:rsid w:val="00520E1F"/>
    <w:rsid w:val="005211BF"/>
    <w:rsid w:val="0052124A"/>
    <w:rsid w:val="00521D35"/>
    <w:rsid w:val="00522449"/>
    <w:rsid w:val="0052273D"/>
    <w:rsid w:val="00524928"/>
    <w:rsid w:val="0052782F"/>
    <w:rsid w:val="0053024B"/>
    <w:rsid w:val="00531265"/>
    <w:rsid w:val="00533921"/>
    <w:rsid w:val="00536335"/>
    <w:rsid w:val="005407FB"/>
    <w:rsid w:val="00540893"/>
    <w:rsid w:val="005413CB"/>
    <w:rsid w:val="0054232B"/>
    <w:rsid w:val="005429A6"/>
    <w:rsid w:val="00547A8B"/>
    <w:rsid w:val="0055110A"/>
    <w:rsid w:val="0055351E"/>
    <w:rsid w:val="00556A69"/>
    <w:rsid w:val="00557490"/>
    <w:rsid w:val="005719D6"/>
    <w:rsid w:val="00571ED1"/>
    <w:rsid w:val="00572931"/>
    <w:rsid w:val="00572C33"/>
    <w:rsid w:val="005737CA"/>
    <w:rsid w:val="00577086"/>
    <w:rsid w:val="00581D83"/>
    <w:rsid w:val="00585689"/>
    <w:rsid w:val="00586553"/>
    <w:rsid w:val="005873CD"/>
    <w:rsid w:val="005908BE"/>
    <w:rsid w:val="00592386"/>
    <w:rsid w:val="0059241F"/>
    <w:rsid w:val="00592DB9"/>
    <w:rsid w:val="00594D68"/>
    <w:rsid w:val="00596410"/>
    <w:rsid w:val="005A7C8C"/>
    <w:rsid w:val="005B2041"/>
    <w:rsid w:val="005B2FDB"/>
    <w:rsid w:val="005B3F5F"/>
    <w:rsid w:val="005B6CBC"/>
    <w:rsid w:val="005C0638"/>
    <w:rsid w:val="005C125E"/>
    <w:rsid w:val="005C3F12"/>
    <w:rsid w:val="005C6C45"/>
    <w:rsid w:val="005D3965"/>
    <w:rsid w:val="005D6DB0"/>
    <w:rsid w:val="005D70A6"/>
    <w:rsid w:val="005E0EF2"/>
    <w:rsid w:val="005E1A1D"/>
    <w:rsid w:val="005E3107"/>
    <w:rsid w:val="005F0065"/>
    <w:rsid w:val="005F0371"/>
    <w:rsid w:val="005F7C30"/>
    <w:rsid w:val="0060173B"/>
    <w:rsid w:val="00602485"/>
    <w:rsid w:val="006038D4"/>
    <w:rsid w:val="0060449A"/>
    <w:rsid w:val="00605BA9"/>
    <w:rsid w:val="00610016"/>
    <w:rsid w:val="00610E27"/>
    <w:rsid w:val="00613F5E"/>
    <w:rsid w:val="0061582E"/>
    <w:rsid w:val="00624B52"/>
    <w:rsid w:val="006265D4"/>
    <w:rsid w:val="00626C09"/>
    <w:rsid w:val="00627C5A"/>
    <w:rsid w:val="00632952"/>
    <w:rsid w:val="00637E68"/>
    <w:rsid w:val="00640D1F"/>
    <w:rsid w:val="006428CA"/>
    <w:rsid w:val="00644BBA"/>
    <w:rsid w:val="0064599E"/>
    <w:rsid w:val="00646728"/>
    <w:rsid w:val="006518B7"/>
    <w:rsid w:val="006557ED"/>
    <w:rsid w:val="006565C4"/>
    <w:rsid w:val="00657135"/>
    <w:rsid w:val="00661BD9"/>
    <w:rsid w:val="00664FCF"/>
    <w:rsid w:val="0067230F"/>
    <w:rsid w:val="006739E0"/>
    <w:rsid w:val="006744CA"/>
    <w:rsid w:val="0067620B"/>
    <w:rsid w:val="00677A7F"/>
    <w:rsid w:val="00681735"/>
    <w:rsid w:val="00682C24"/>
    <w:rsid w:val="00690109"/>
    <w:rsid w:val="00690D3E"/>
    <w:rsid w:val="006917CF"/>
    <w:rsid w:val="006928A3"/>
    <w:rsid w:val="00693C55"/>
    <w:rsid w:val="0069411B"/>
    <w:rsid w:val="006A085B"/>
    <w:rsid w:val="006A22D3"/>
    <w:rsid w:val="006A2686"/>
    <w:rsid w:val="006A37D7"/>
    <w:rsid w:val="006A43C8"/>
    <w:rsid w:val="006A5A5E"/>
    <w:rsid w:val="006A79D1"/>
    <w:rsid w:val="006B10EF"/>
    <w:rsid w:val="006B2276"/>
    <w:rsid w:val="006B331C"/>
    <w:rsid w:val="006B55BE"/>
    <w:rsid w:val="006B7D67"/>
    <w:rsid w:val="006C112C"/>
    <w:rsid w:val="006C118F"/>
    <w:rsid w:val="006C3FCF"/>
    <w:rsid w:val="006C473C"/>
    <w:rsid w:val="006C4AC1"/>
    <w:rsid w:val="006C5F2D"/>
    <w:rsid w:val="006D18B1"/>
    <w:rsid w:val="006D4ADA"/>
    <w:rsid w:val="006D588A"/>
    <w:rsid w:val="006D5BAC"/>
    <w:rsid w:val="006D64E4"/>
    <w:rsid w:val="006D7250"/>
    <w:rsid w:val="006E324C"/>
    <w:rsid w:val="006E5C46"/>
    <w:rsid w:val="006E6870"/>
    <w:rsid w:val="006E7560"/>
    <w:rsid w:val="006F00AA"/>
    <w:rsid w:val="006F00CD"/>
    <w:rsid w:val="006F1DAC"/>
    <w:rsid w:val="006F562B"/>
    <w:rsid w:val="006F6F49"/>
    <w:rsid w:val="006F7742"/>
    <w:rsid w:val="00700D63"/>
    <w:rsid w:val="00700F89"/>
    <w:rsid w:val="00703845"/>
    <w:rsid w:val="0070437A"/>
    <w:rsid w:val="007066D9"/>
    <w:rsid w:val="00707C9E"/>
    <w:rsid w:val="0071534F"/>
    <w:rsid w:val="0071705B"/>
    <w:rsid w:val="00725449"/>
    <w:rsid w:val="00725488"/>
    <w:rsid w:val="00730F6F"/>
    <w:rsid w:val="0073260A"/>
    <w:rsid w:val="00735EE2"/>
    <w:rsid w:val="00736A19"/>
    <w:rsid w:val="0073784C"/>
    <w:rsid w:val="00742B89"/>
    <w:rsid w:val="007467DA"/>
    <w:rsid w:val="00746B03"/>
    <w:rsid w:val="00747F13"/>
    <w:rsid w:val="00750E8F"/>
    <w:rsid w:val="00754CA3"/>
    <w:rsid w:val="00760387"/>
    <w:rsid w:val="00763A2B"/>
    <w:rsid w:val="0076485B"/>
    <w:rsid w:val="00764B41"/>
    <w:rsid w:val="00773AEE"/>
    <w:rsid w:val="007747AA"/>
    <w:rsid w:val="00775283"/>
    <w:rsid w:val="0077673D"/>
    <w:rsid w:val="00777802"/>
    <w:rsid w:val="007800AA"/>
    <w:rsid w:val="007805A9"/>
    <w:rsid w:val="00782F1E"/>
    <w:rsid w:val="0078317D"/>
    <w:rsid w:val="007852C2"/>
    <w:rsid w:val="00785AFE"/>
    <w:rsid w:val="00785CD4"/>
    <w:rsid w:val="00786880"/>
    <w:rsid w:val="0078756E"/>
    <w:rsid w:val="00787EC4"/>
    <w:rsid w:val="00792C9F"/>
    <w:rsid w:val="00793B21"/>
    <w:rsid w:val="007A1386"/>
    <w:rsid w:val="007A2707"/>
    <w:rsid w:val="007A49ED"/>
    <w:rsid w:val="007A7363"/>
    <w:rsid w:val="007B3A62"/>
    <w:rsid w:val="007B4496"/>
    <w:rsid w:val="007B4BC9"/>
    <w:rsid w:val="007B606E"/>
    <w:rsid w:val="007B6617"/>
    <w:rsid w:val="007C0ECA"/>
    <w:rsid w:val="007C1D8D"/>
    <w:rsid w:val="007C2F20"/>
    <w:rsid w:val="007C3A7A"/>
    <w:rsid w:val="007C3DF4"/>
    <w:rsid w:val="007C45CD"/>
    <w:rsid w:val="007D06E7"/>
    <w:rsid w:val="007D08F0"/>
    <w:rsid w:val="007D0C7D"/>
    <w:rsid w:val="007D722F"/>
    <w:rsid w:val="007D7E58"/>
    <w:rsid w:val="007E12DB"/>
    <w:rsid w:val="007E307D"/>
    <w:rsid w:val="007E34BC"/>
    <w:rsid w:val="007E42EB"/>
    <w:rsid w:val="007E54A4"/>
    <w:rsid w:val="007E62FE"/>
    <w:rsid w:val="007F1183"/>
    <w:rsid w:val="007F169A"/>
    <w:rsid w:val="007F36BC"/>
    <w:rsid w:val="007F4856"/>
    <w:rsid w:val="008037CA"/>
    <w:rsid w:val="00807B22"/>
    <w:rsid w:val="00807C3C"/>
    <w:rsid w:val="00814764"/>
    <w:rsid w:val="00814EDB"/>
    <w:rsid w:val="00816290"/>
    <w:rsid w:val="00816AE3"/>
    <w:rsid w:val="00820383"/>
    <w:rsid w:val="00821F4F"/>
    <w:rsid w:val="0082275A"/>
    <w:rsid w:val="0083084F"/>
    <w:rsid w:val="00831C87"/>
    <w:rsid w:val="00831F2A"/>
    <w:rsid w:val="008325F1"/>
    <w:rsid w:val="00832C5E"/>
    <w:rsid w:val="00835005"/>
    <w:rsid w:val="00836692"/>
    <w:rsid w:val="00837673"/>
    <w:rsid w:val="00843185"/>
    <w:rsid w:val="00844D26"/>
    <w:rsid w:val="008453E0"/>
    <w:rsid w:val="00851F98"/>
    <w:rsid w:val="0085301F"/>
    <w:rsid w:val="00854480"/>
    <w:rsid w:val="00854537"/>
    <w:rsid w:val="0085469B"/>
    <w:rsid w:val="008609B7"/>
    <w:rsid w:val="00860A7D"/>
    <w:rsid w:val="00861477"/>
    <w:rsid w:val="0086262B"/>
    <w:rsid w:val="0086269D"/>
    <w:rsid w:val="00863A39"/>
    <w:rsid w:val="008672B6"/>
    <w:rsid w:val="008672E9"/>
    <w:rsid w:val="00871C20"/>
    <w:rsid w:val="008738A6"/>
    <w:rsid w:val="00876A93"/>
    <w:rsid w:val="008803A8"/>
    <w:rsid w:val="00884630"/>
    <w:rsid w:val="00885243"/>
    <w:rsid w:val="00886C1C"/>
    <w:rsid w:val="00890369"/>
    <w:rsid w:val="00892408"/>
    <w:rsid w:val="008A50BE"/>
    <w:rsid w:val="008A6832"/>
    <w:rsid w:val="008A7C9B"/>
    <w:rsid w:val="008B258A"/>
    <w:rsid w:val="008B3174"/>
    <w:rsid w:val="008B3768"/>
    <w:rsid w:val="008B7785"/>
    <w:rsid w:val="008C0311"/>
    <w:rsid w:val="008C2B73"/>
    <w:rsid w:val="008C72E8"/>
    <w:rsid w:val="008C7AC4"/>
    <w:rsid w:val="008D1895"/>
    <w:rsid w:val="008D379F"/>
    <w:rsid w:val="008D4142"/>
    <w:rsid w:val="008E0C1C"/>
    <w:rsid w:val="008E2A9E"/>
    <w:rsid w:val="008E2DE4"/>
    <w:rsid w:val="008E305D"/>
    <w:rsid w:val="008E40E8"/>
    <w:rsid w:val="008E4FA9"/>
    <w:rsid w:val="008E54DB"/>
    <w:rsid w:val="008E6DF3"/>
    <w:rsid w:val="008F4951"/>
    <w:rsid w:val="0090267C"/>
    <w:rsid w:val="00907657"/>
    <w:rsid w:val="009077B3"/>
    <w:rsid w:val="009109F9"/>
    <w:rsid w:val="00911AFA"/>
    <w:rsid w:val="009126EB"/>
    <w:rsid w:val="00914A85"/>
    <w:rsid w:val="00917FD3"/>
    <w:rsid w:val="00921078"/>
    <w:rsid w:val="00923B18"/>
    <w:rsid w:val="0092450F"/>
    <w:rsid w:val="0092521E"/>
    <w:rsid w:val="00925669"/>
    <w:rsid w:val="00926670"/>
    <w:rsid w:val="00930265"/>
    <w:rsid w:val="00930D9B"/>
    <w:rsid w:val="0093224C"/>
    <w:rsid w:val="00935E1A"/>
    <w:rsid w:val="009362D0"/>
    <w:rsid w:val="00937A0B"/>
    <w:rsid w:val="009400DA"/>
    <w:rsid w:val="0094064D"/>
    <w:rsid w:val="0094107A"/>
    <w:rsid w:val="00941345"/>
    <w:rsid w:val="0094271F"/>
    <w:rsid w:val="00944EBC"/>
    <w:rsid w:val="00945316"/>
    <w:rsid w:val="00947674"/>
    <w:rsid w:val="009522FD"/>
    <w:rsid w:val="009528E0"/>
    <w:rsid w:val="00961AD5"/>
    <w:rsid w:val="00963029"/>
    <w:rsid w:val="00964065"/>
    <w:rsid w:val="00964C8F"/>
    <w:rsid w:val="00972F65"/>
    <w:rsid w:val="00973350"/>
    <w:rsid w:val="0098193B"/>
    <w:rsid w:val="00983D31"/>
    <w:rsid w:val="009846E5"/>
    <w:rsid w:val="009878D5"/>
    <w:rsid w:val="009878DC"/>
    <w:rsid w:val="00987BC0"/>
    <w:rsid w:val="009910E8"/>
    <w:rsid w:val="009A0A33"/>
    <w:rsid w:val="009A12F9"/>
    <w:rsid w:val="009A182A"/>
    <w:rsid w:val="009A1AB7"/>
    <w:rsid w:val="009A4C50"/>
    <w:rsid w:val="009A4ED8"/>
    <w:rsid w:val="009B0C1B"/>
    <w:rsid w:val="009B14BF"/>
    <w:rsid w:val="009B323B"/>
    <w:rsid w:val="009B3E10"/>
    <w:rsid w:val="009B4227"/>
    <w:rsid w:val="009B676C"/>
    <w:rsid w:val="009C093A"/>
    <w:rsid w:val="009C18F5"/>
    <w:rsid w:val="009C263E"/>
    <w:rsid w:val="009C5A1A"/>
    <w:rsid w:val="009C6BEC"/>
    <w:rsid w:val="009C7918"/>
    <w:rsid w:val="009D0DBA"/>
    <w:rsid w:val="009D2646"/>
    <w:rsid w:val="009E069F"/>
    <w:rsid w:val="009E2F43"/>
    <w:rsid w:val="009E3585"/>
    <w:rsid w:val="009E47BA"/>
    <w:rsid w:val="009E72BB"/>
    <w:rsid w:val="009F07DF"/>
    <w:rsid w:val="009F198E"/>
    <w:rsid w:val="009F2868"/>
    <w:rsid w:val="009F288B"/>
    <w:rsid w:val="009F733A"/>
    <w:rsid w:val="00A000F8"/>
    <w:rsid w:val="00A00F4A"/>
    <w:rsid w:val="00A026A4"/>
    <w:rsid w:val="00A07467"/>
    <w:rsid w:val="00A07AC9"/>
    <w:rsid w:val="00A10B71"/>
    <w:rsid w:val="00A1149D"/>
    <w:rsid w:val="00A12011"/>
    <w:rsid w:val="00A156B4"/>
    <w:rsid w:val="00A15D1F"/>
    <w:rsid w:val="00A1640F"/>
    <w:rsid w:val="00A20351"/>
    <w:rsid w:val="00A20708"/>
    <w:rsid w:val="00A21EF9"/>
    <w:rsid w:val="00A2291D"/>
    <w:rsid w:val="00A23116"/>
    <w:rsid w:val="00A25056"/>
    <w:rsid w:val="00A25326"/>
    <w:rsid w:val="00A25392"/>
    <w:rsid w:val="00A25D54"/>
    <w:rsid w:val="00A27B84"/>
    <w:rsid w:val="00A27C2D"/>
    <w:rsid w:val="00A30131"/>
    <w:rsid w:val="00A325CA"/>
    <w:rsid w:val="00A3465D"/>
    <w:rsid w:val="00A42487"/>
    <w:rsid w:val="00A458F3"/>
    <w:rsid w:val="00A476D1"/>
    <w:rsid w:val="00A47C68"/>
    <w:rsid w:val="00A50976"/>
    <w:rsid w:val="00A564F8"/>
    <w:rsid w:val="00A60643"/>
    <w:rsid w:val="00A60A4C"/>
    <w:rsid w:val="00A60ED1"/>
    <w:rsid w:val="00A66A37"/>
    <w:rsid w:val="00A7182F"/>
    <w:rsid w:val="00A72F4A"/>
    <w:rsid w:val="00A766A6"/>
    <w:rsid w:val="00A76FCE"/>
    <w:rsid w:val="00A81CA7"/>
    <w:rsid w:val="00A81E17"/>
    <w:rsid w:val="00A828BF"/>
    <w:rsid w:val="00A8510C"/>
    <w:rsid w:val="00A8769E"/>
    <w:rsid w:val="00A957A3"/>
    <w:rsid w:val="00A96747"/>
    <w:rsid w:val="00A97AA5"/>
    <w:rsid w:val="00AA2D7F"/>
    <w:rsid w:val="00AA2D96"/>
    <w:rsid w:val="00AB1467"/>
    <w:rsid w:val="00AB37B0"/>
    <w:rsid w:val="00AB49D4"/>
    <w:rsid w:val="00AB509C"/>
    <w:rsid w:val="00AB57A5"/>
    <w:rsid w:val="00AB59AD"/>
    <w:rsid w:val="00AB64F3"/>
    <w:rsid w:val="00AC248C"/>
    <w:rsid w:val="00AC37FE"/>
    <w:rsid w:val="00AC4A7B"/>
    <w:rsid w:val="00AC6CF6"/>
    <w:rsid w:val="00AC7961"/>
    <w:rsid w:val="00AD2022"/>
    <w:rsid w:val="00AD49FB"/>
    <w:rsid w:val="00AD6553"/>
    <w:rsid w:val="00AD6ABF"/>
    <w:rsid w:val="00AE0467"/>
    <w:rsid w:val="00AE057B"/>
    <w:rsid w:val="00AE2070"/>
    <w:rsid w:val="00AE3487"/>
    <w:rsid w:val="00AE3976"/>
    <w:rsid w:val="00AF0564"/>
    <w:rsid w:val="00AF0BF5"/>
    <w:rsid w:val="00AF10AF"/>
    <w:rsid w:val="00AF1DA3"/>
    <w:rsid w:val="00AF21E4"/>
    <w:rsid w:val="00AF2C76"/>
    <w:rsid w:val="00AF32FB"/>
    <w:rsid w:val="00AF33D6"/>
    <w:rsid w:val="00AF4548"/>
    <w:rsid w:val="00AF7253"/>
    <w:rsid w:val="00B0164F"/>
    <w:rsid w:val="00B05CA0"/>
    <w:rsid w:val="00B06E0D"/>
    <w:rsid w:val="00B11B1D"/>
    <w:rsid w:val="00B164A1"/>
    <w:rsid w:val="00B20B44"/>
    <w:rsid w:val="00B2200D"/>
    <w:rsid w:val="00B2246B"/>
    <w:rsid w:val="00B2355E"/>
    <w:rsid w:val="00B2406A"/>
    <w:rsid w:val="00B31EEC"/>
    <w:rsid w:val="00B323DA"/>
    <w:rsid w:val="00B35E55"/>
    <w:rsid w:val="00B40601"/>
    <w:rsid w:val="00B42C89"/>
    <w:rsid w:val="00B51FDA"/>
    <w:rsid w:val="00B52B5A"/>
    <w:rsid w:val="00B52E96"/>
    <w:rsid w:val="00B54881"/>
    <w:rsid w:val="00B56AAB"/>
    <w:rsid w:val="00B63A9A"/>
    <w:rsid w:val="00B64419"/>
    <w:rsid w:val="00B65509"/>
    <w:rsid w:val="00B661BE"/>
    <w:rsid w:val="00B71810"/>
    <w:rsid w:val="00B7199B"/>
    <w:rsid w:val="00B74B8E"/>
    <w:rsid w:val="00B75321"/>
    <w:rsid w:val="00B77848"/>
    <w:rsid w:val="00B80121"/>
    <w:rsid w:val="00B806F5"/>
    <w:rsid w:val="00B81BEE"/>
    <w:rsid w:val="00B821DD"/>
    <w:rsid w:val="00B83B7D"/>
    <w:rsid w:val="00B83BFC"/>
    <w:rsid w:val="00B86405"/>
    <w:rsid w:val="00B92081"/>
    <w:rsid w:val="00B93F03"/>
    <w:rsid w:val="00B955E9"/>
    <w:rsid w:val="00B96E1F"/>
    <w:rsid w:val="00BA1DA2"/>
    <w:rsid w:val="00BA358F"/>
    <w:rsid w:val="00BA3865"/>
    <w:rsid w:val="00BA6EED"/>
    <w:rsid w:val="00BB1076"/>
    <w:rsid w:val="00BB15DF"/>
    <w:rsid w:val="00BB1657"/>
    <w:rsid w:val="00BB7415"/>
    <w:rsid w:val="00BC0C19"/>
    <w:rsid w:val="00BC26EA"/>
    <w:rsid w:val="00BC5355"/>
    <w:rsid w:val="00BC715F"/>
    <w:rsid w:val="00BD13E9"/>
    <w:rsid w:val="00BD21BA"/>
    <w:rsid w:val="00BD7A8A"/>
    <w:rsid w:val="00BE0032"/>
    <w:rsid w:val="00BE00EF"/>
    <w:rsid w:val="00BE10B9"/>
    <w:rsid w:val="00BE64DF"/>
    <w:rsid w:val="00C03769"/>
    <w:rsid w:val="00C05796"/>
    <w:rsid w:val="00C11507"/>
    <w:rsid w:val="00C12D80"/>
    <w:rsid w:val="00C138D0"/>
    <w:rsid w:val="00C147E9"/>
    <w:rsid w:val="00C14EDF"/>
    <w:rsid w:val="00C171D3"/>
    <w:rsid w:val="00C17EDB"/>
    <w:rsid w:val="00C2072F"/>
    <w:rsid w:val="00C21A45"/>
    <w:rsid w:val="00C22521"/>
    <w:rsid w:val="00C24402"/>
    <w:rsid w:val="00C2756D"/>
    <w:rsid w:val="00C27AA4"/>
    <w:rsid w:val="00C310A0"/>
    <w:rsid w:val="00C31583"/>
    <w:rsid w:val="00C32599"/>
    <w:rsid w:val="00C32DFD"/>
    <w:rsid w:val="00C3335E"/>
    <w:rsid w:val="00C37758"/>
    <w:rsid w:val="00C417A2"/>
    <w:rsid w:val="00C42481"/>
    <w:rsid w:val="00C50F5B"/>
    <w:rsid w:val="00C55DF7"/>
    <w:rsid w:val="00C602AA"/>
    <w:rsid w:val="00C60690"/>
    <w:rsid w:val="00C6356A"/>
    <w:rsid w:val="00C63F27"/>
    <w:rsid w:val="00C70144"/>
    <w:rsid w:val="00C736D3"/>
    <w:rsid w:val="00C756FF"/>
    <w:rsid w:val="00C851F7"/>
    <w:rsid w:val="00C8692D"/>
    <w:rsid w:val="00C87E67"/>
    <w:rsid w:val="00C9004E"/>
    <w:rsid w:val="00C90597"/>
    <w:rsid w:val="00C92768"/>
    <w:rsid w:val="00C92C23"/>
    <w:rsid w:val="00C96799"/>
    <w:rsid w:val="00C9719B"/>
    <w:rsid w:val="00CA37AD"/>
    <w:rsid w:val="00CA4B5F"/>
    <w:rsid w:val="00CA5D97"/>
    <w:rsid w:val="00CA64B6"/>
    <w:rsid w:val="00CB0191"/>
    <w:rsid w:val="00CB2709"/>
    <w:rsid w:val="00CB364E"/>
    <w:rsid w:val="00CB5A80"/>
    <w:rsid w:val="00CB6ABB"/>
    <w:rsid w:val="00CC3398"/>
    <w:rsid w:val="00CC3CBD"/>
    <w:rsid w:val="00CD0034"/>
    <w:rsid w:val="00CD2128"/>
    <w:rsid w:val="00CD36F6"/>
    <w:rsid w:val="00CD3CC9"/>
    <w:rsid w:val="00CD5392"/>
    <w:rsid w:val="00CE01B8"/>
    <w:rsid w:val="00CE0D16"/>
    <w:rsid w:val="00CE2BC9"/>
    <w:rsid w:val="00CE37AA"/>
    <w:rsid w:val="00CE7153"/>
    <w:rsid w:val="00CE77F6"/>
    <w:rsid w:val="00CF26FA"/>
    <w:rsid w:val="00CF31BA"/>
    <w:rsid w:val="00CF4DC0"/>
    <w:rsid w:val="00CF4E97"/>
    <w:rsid w:val="00D018A6"/>
    <w:rsid w:val="00D01E1F"/>
    <w:rsid w:val="00D02967"/>
    <w:rsid w:val="00D02C3C"/>
    <w:rsid w:val="00D03325"/>
    <w:rsid w:val="00D04702"/>
    <w:rsid w:val="00D063A3"/>
    <w:rsid w:val="00D0657D"/>
    <w:rsid w:val="00D07AF3"/>
    <w:rsid w:val="00D1180E"/>
    <w:rsid w:val="00D12F75"/>
    <w:rsid w:val="00D13B61"/>
    <w:rsid w:val="00D15E3A"/>
    <w:rsid w:val="00D241DD"/>
    <w:rsid w:val="00D25807"/>
    <w:rsid w:val="00D26444"/>
    <w:rsid w:val="00D302C0"/>
    <w:rsid w:val="00D3279F"/>
    <w:rsid w:val="00D337B0"/>
    <w:rsid w:val="00D34458"/>
    <w:rsid w:val="00D3621B"/>
    <w:rsid w:val="00D37422"/>
    <w:rsid w:val="00D407B9"/>
    <w:rsid w:val="00D41E64"/>
    <w:rsid w:val="00D45E60"/>
    <w:rsid w:val="00D470A0"/>
    <w:rsid w:val="00D5244F"/>
    <w:rsid w:val="00D529E5"/>
    <w:rsid w:val="00D55746"/>
    <w:rsid w:val="00D57EE2"/>
    <w:rsid w:val="00D60B81"/>
    <w:rsid w:val="00D620A8"/>
    <w:rsid w:val="00D62769"/>
    <w:rsid w:val="00D62BDF"/>
    <w:rsid w:val="00D63010"/>
    <w:rsid w:val="00D6330E"/>
    <w:rsid w:val="00D65181"/>
    <w:rsid w:val="00D654BC"/>
    <w:rsid w:val="00D70B40"/>
    <w:rsid w:val="00D710E5"/>
    <w:rsid w:val="00D75416"/>
    <w:rsid w:val="00D758D8"/>
    <w:rsid w:val="00D75C6D"/>
    <w:rsid w:val="00D773D1"/>
    <w:rsid w:val="00D8120A"/>
    <w:rsid w:val="00D81786"/>
    <w:rsid w:val="00D9017C"/>
    <w:rsid w:val="00D906CB"/>
    <w:rsid w:val="00D91438"/>
    <w:rsid w:val="00D9305C"/>
    <w:rsid w:val="00D949A2"/>
    <w:rsid w:val="00D96E51"/>
    <w:rsid w:val="00D97AA2"/>
    <w:rsid w:val="00DA011B"/>
    <w:rsid w:val="00DA0B1A"/>
    <w:rsid w:val="00DA0C4E"/>
    <w:rsid w:val="00DA21A9"/>
    <w:rsid w:val="00DA29D1"/>
    <w:rsid w:val="00DA5E5E"/>
    <w:rsid w:val="00DA66CD"/>
    <w:rsid w:val="00DB03E3"/>
    <w:rsid w:val="00DB2E0C"/>
    <w:rsid w:val="00DB3756"/>
    <w:rsid w:val="00DB43B5"/>
    <w:rsid w:val="00DB56AF"/>
    <w:rsid w:val="00DB596E"/>
    <w:rsid w:val="00DB6F44"/>
    <w:rsid w:val="00DC123F"/>
    <w:rsid w:val="00DC62DF"/>
    <w:rsid w:val="00DD3201"/>
    <w:rsid w:val="00DD42DC"/>
    <w:rsid w:val="00DD47FE"/>
    <w:rsid w:val="00DE02B6"/>
    <w:rsid w:val="00DE13C2"/>
    <w:rsid w:val="00DE210C"/>
    <w:rsid w:val="00DE2546"/>
    <w:rsid w:val="00DE3EC7"/>
    <w:rsid w:val="00DE4E0A"/>
    <w:rsid w:val="00DE65AF"/>
    <w:rsid w:val="00DE7F34"/>
    <w:rsid w:val="00DF0344"/>
    <w:rsid w:val="00DF2EE8"/>
    <w:rsid w:val="00DF33DA"/>
    <w:rsid w:val="00DF505F"/>
    <w:rsid w:val="00DF5284"/>
    <w:rsid w:val="00DF545B"/>
    <w:rsid w:val="00E000C3"/>
    <w:rsid w:val="00E008B8"/>
    <w:rsid w:val="00E01FBF"/>
    <w:rsid w:val="00E023ED"/>
    <w:rsid w:val="00E029A5"/>
    <w:rsid w:val="00E034F4"/>
    <w:rsid w:val="00E04B28"/>
    <w:rsid w:val="00E06E57"/>
    <w:rsid w:val="00E06FFF"/>
    <w:rsid w:val="00E0731D"/>
    <w:rsid w:val="00E12457"/>
    <w:rsid w:val="00E127F8"/>
    <w:rsid w:val="00E13777"/>
    <w:rsid w:val="00E14BB6"/>
    <w:rsid w:val="00E23824"/>
    <w:rsid w:val="00E266CB"/>
    <w:rsid w:val="00E27475"/>
    <w:rsid w:val="00E279C2"/>
    <w:rsid w:val="00E30B96"/>
    <w:rsid w:val="00E30D97"/>
    <w:rsid w:val="00E30DA9"/>
    <w:rsid w:val="00E3171B"/>
    <w:rsid w:val="00E3433D"/>
    <w:rsid w:val="00E346F9"/>
    <w:rsid w:val="00E35C8F"/>
    <w:rsid w:val="00E35D30"/>
    <w:rsid w:val="00E36ECE"/>
    <w:rsid w:val="00E37AE8"/>
    <w:rsid w:val="00E42D6D"/>
    <w:rsid w:val="00E436B5"/>
    <w:rsid w:val="00E47037"/>
    <w:rsid w:val="00E520E3"/>
    <w:rsid w:val="00E52F23"/>
    <w:rsid w:val="00E60A7A"/>
    <w:rsid w:val="00E63BDF"/>
    <w:rsid w:val="00E6584B"/>
    <w:rsid w:val="00E66AF4"/>
    <w:rsid w:val="00E7157A"/>
    <w:rsid w:val="00E7285F"/>
    <w:rsid w:val="00E7564A"/>
    <w:rsid w:val="00E77D3E"/>
    <w:rsid w:val="00E77FC1"/>
    <w:rsid w:val="00E81528"/>
    <w:rsid w:val="00E84875"/>
    <w:rsid w:val="00E860DF"/>
    <w:rsid w:val="00E86679"/>
    <w:rsid w:val="00E873C6"/>
    <w:rsid w:val="00E92512"/>
    <w:rsid w:val="00E93263"/>
    <w:rsid w:val="00E9506F"/>
    <w:rsid w:val="00E97010"/>
    <w:rsid w:val="00EB3081"/>
    <w:rsid w:val="00EB4D2C"/>
    <w:rsid w:val="00EB4FF0"/>
    <w:rsid w:val="00EC2F74"/>
    <w:rsid w:val="00EC4030"/>
    <w:rsid w:val="00EC48BD"/>
    <w:rsid w:val="00EC5B7D"/>
    <w:rsid w:val="00ED4403"/>
    <w:rsid w:val="00ED4F13"/>
    <w:rsid w:val="00ED52C8"/>
    <w:rsid w:val="00EE1754"/>
    <w:rsid w:val="00EE19FE"/>
    <w:rsid w:val="00EE5643"/>
    <w:rsid w:val="00EE66D3"/>
    <w:rsid w:val="00EE7D64"/>
    <w:rsid w:val="00EF09E9"/>
    <w:rsid w:val="00EF0D13"/>
    <w:rsid w:val="00EF257A"/>
    <w:rsid w:val="00EF4345"/>
    <w:rsid w:val="00EF4D0D"/>
    <w:rsid w:val="00EF5E63"/>
    <w:rsid w:val="00EF7FBD"/>
    <w:rsid w:val="00F00C1F"/>
    <w:rsid w:val="00F031C8"/>
    <w:rsid w:val="00F06622"/>
    <w:rsid w:val="00F067B9"/>
    <w:rsid w:val="00F11DF8"/>
    <w:rsid w:val="00F15686"/>
    <w:rsid w:val="00F15B12"/>
    <w:rsid w:val="00F17E78"/>
    <w:rsid w:val="00F17EAA"/>
    <w:rsid w:val="00F22A32"/>
    <w:rsid w:val="00F2397A"/>
    <w:rsid w:val="00F25F77"/>
    <w:rsid w:val="00F26FBC"/>
    <w:rsid w:val="00F279D1"/>
    <w:rsid w:val="00F3252E"/>
    <w:rsid w:val="00F3364D"/>
    <w:rsid w:val="00F33E5B"/>
    <w:rsid w:val="00F3632A"/>
    <w:rsid w:val="00F368C3"/>
    <w:rsid w:val="00F416A9"/>
    <w:rsid w:val="00F41826"/>
    <w:rsid w:val="00F42535"/>
    <w:rsid w:val="00F43A92"/>
    <w:rsid w:val="00F44D0E"/>
    <w:rsid w:val="00F4774C"/>
    <w:rsid w:val="00F51B8F"/>
    <w:rsid w:val="00F54591"/>
    <w:rsid w:val="00F6146E"/>
    <w:rsid w:val="00F64DD2"/>
    <w:rsid w:val="00F6520C"/>
    <w:rsid w:val="00F666A9"/>
    <w:rsid w:val="00F67AC5"/>
    <w:rsid w:val="00F71664"/>
    <w:rsid w:val="00F72BEC"/>
    <w:rsid w:val="00F72CE5"/>
    <w:rsid w:val="00F775FD"/>
    <w:rsid w:val="00F805CC"/>
    <w:rsid w:val="00F808C2"/>
    <w:rsid w:val="00F80A3B"/>
    <w:rsid w:val="00F818CA"/>
    <w:rsid w:val="00F81F93"/>
    <w:rsid w:val="00F83FFE"/>
    <w:rsid w:val="00F875C3"/>
    <w:rsid w:val="00F875EB"/>
    <w:rsid w:val="00F8799D"/>
    <w:rsid w:val="00F87FD2"/>
    <w:rsid w:val="00F91704"/>
    <w:rsid w:val="00F91E9E"/>
    <w:rsid w:val="00F954C4"/>
    <w:rsid w:val="00F960B2"/>
    <w:rsid w:val="00FA1688"/>
    <w:rsid w:val="00FA67C0"/>
    <w:rsid w:val="00FA7406"/>
    <w:rsid w:val="00FB0FF3"/>
    <w:rsid w:val="00FB107F"/>
    <w:rsid w:val="00FB73E9"/>
    <w:rsid w:val="00FC2A71"/>
    <w:rsid w:val="00FC2F49"/>
    <w:rsid w:val="00FC3AB9"/>
    <w:rsid w:val="00FC410D"/>
    <w:rsid w:val="00FC52C6"/>
    <w:rsid w:val="00FC5BBA"/>
    <w:rsid w:val="00FC60B0"/>
    <w:rsid w:val="00FC76E3"/>
    <w:rsid w:val="00FD01FC"/>
    <w:rsid w:val="00FD0782"/>
    <w:rsid w:val="00FD177F"/>
    <w:rsid w:val="00FD3C2A"/>
    <w:rsid w:val="00FD74C1"/>
    <w:rsid w:val="00FE272E"/>
    <w:rsid w:val="00FE3132"/>
    <w:rsid w:val="00FE3C35"/>
    <w:rsid w:val="00FE47D0"/>
    <w:rsid w:val="00FE5DD1"/>
    <w:rsid w:val="00FE6C68"/>
    <w:rsid w:val="00FF3869"/>
    <w:rsid w:val="00FF4608"/>
    <w:rsid w:val="00FF7D55"/>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58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EE19FE"/>
    <w:pPr>
      <w:tabs>
        <w:tab w:val="center" w:pos="4320"/>
        <w:tab w:val="right" w:pos="8640"/>
      </w:tabs>
    </w:pPr>
  </w:style>
  <w:style w:type="character" w:customStyle="1" w:styleId="FooterChar">
    <w:name w:val="Footer Char"/>
    <w:basedOn w:val="DefaultParagraphFont"/>
    <w:link w:val="Footer"/>
    <w:uiPriority w:val="99"/>
    <w:rsid w:val="00EE19FE"/>
    <w:rPr>
      <w:sz w:val="24"/>
      <w:szCs w:val="24"/>
    </w:rPr>
  </w:style>
  <w:style w:type="character" w:styleId="PageNumber">
    <w:name w:val="page number"/>
    <w:basedOn w:val="DefaultParagraphFont"/>
    <w:uiPriority w:val="99"/>
    <w:semiHidden/>
    <w:unhideWhenUsed/>
    <w:rsid w:val="00EE19FE"/>
  </w:style>
  <w:style w:type="character" w:styleId="Hyperlink">
    <w:name w:val="Hyperlink"/>
    <w:basedOn w:val="DefaultParagraphFont"/>
    <w:uiPriority w:val="99"/>
    <w:rsid w:val="003F3D99"/>
    <w:rPr>
      <w:color w:val="0000FF"/>
      <w:u w:val="single"/>
    </w:rPr>
  </w:style>
  <w:style w:type="character" w:customStyle="1" w:styleId="dquo">
    <w:name w:val="dquo"/>
    <w:basedOn w:val="DefaultParagraphFont"/>
    <w:rsid w:val="00A10B71"/>
  </w:style>
  <w:style w:type="character" w:customStyle="1" w:styleId="apple-converted-space">
    <w:name w:val="apple-converted-space"/>
    <w:basedOn w:val="DefaultParagraphFont"/>
    <w:rsid w:val="003773DA"/>
  </w:style>
  <w:style w:type="paragraph" w:styleId="FootnoteText">
    <w:name w:val="footnote text"/>
    <w:basedOn w:val="Normal"/>
    <w:link w:val="FootnoteTextChar"/>
    <w:rsid w:val="00EB3081"/>
  </w:style>
  <w:style w:type="character" w:customStyle="1" w:styleId="FootnoteTextChar">
    <w:name w:val="Footnote Text Char"/>
    <w:basedOn w:val="DefaultParagraphFont"/>
    <w:link w:val="FootnoteText"/>
    <w:rsid w:val="00EB3081"/>
  </w:style>
  <w:style w:type="character" w:styleId="FootnoteReference">
    <w:name w:val="footnote reference"/>
    <w:basedOn w:val="DefaultParagraphFont"/>
    <w:rsid w:val="00EB3081"/>
    <w:rPr>
      <w:vertAlign w:val="superscript"/>
    </w:rPr>
  </w:style>
</w:styles>
</file>

<file path=word/webSettings.xml><?xml version="1.0" encoding="utf-8"?>
<w:webSettings xmlns:r="http://schemas.openxmlformats.org/officeDocument/2006/relationships" xmlns:w="http://schemas.openxmlformats.org/wordprocessingml/2006/main">
  <w:divs>
    <w:div w:id="128478108">
      <w:bodyDiv w:val="1"/>
      <w:marLeft w:val="0"/>
      <w:marRight w:val="0"/>
      <w:marTop w:val="0"/>
      <w:marBottom w:val="0"/>
      <w:divBdr>
        <w:top w:val="none" w:sz="0" w:space="0" w:color="auto"/>
        <w:left w:val="none" w:sz="0" w:space="0" w:color="auto"/>
        <w:bottom w:val="none" w:sz="0" w:space="0" w:color="auto"/>
        <w:right w:val="none" w:sz="0" w:space="0" w:color="auto"/>
      </w:divBdr>
    </w:div>
    <w:div w:id="637536085">
      <w:bodyDiv w:val="1"/>
      <w:marLeft w:val="0"/>
      <w:marRight w:val="0"/>
      <w:marTop w:val="0"/>
      <w:marBottom w:val="0"/>
      <w:divBdr>
        <w:top w:val="none" w:sz="0" w:space="0" w:color="auto"/>
        <w:left w:val="none" w:sz="0" w:space="0" w:color="auto"/>
        <w:bottom w:val="none" w:sz="0" w:space="0" w:color="auto"/>
        <w:right w:val="none" w:sz="0" w:space="0" w:color="auto"/>
      </w:divBdr>
    </w:div>
    <w:div w:id="639500536">
      <w:bodyDiv w:val="1"/>
      <w:marLeft w:val="0"/>
      <w:marRight w:val="0"/>
      <w:marTop w:val="0"/>
      <w:marBottom w:val="0"/>
      <w:divBdr>
        <w:top w:val="none" w:sz="0" w:space="0" w:color="auto"/>
        <w:left w:val="none" w:sz="0" w:space="0" w:color="auto"/>
        <w:bottom w:val="none" w:sz="0" w:space="0" w:color="auto"/>
        <w:right w:val="none" w:sz="0" w:space="0" w:color="auto"/>
      </w:divBdr>
    </w:div>
    <w:div w:id="979726710">
      <w:bodyDiv w:val="1"/>
      <w:marLeft w:val="0"/>
      <w:marRight w:val="0"/>
      <w:marTop w:val="0"/>
      <w:marBottom w:val="0"/>
      <w:divBdr>
        <w:top w:val="none" w:sz="0" w:space="0" w:color="auto"/>
        <w:left w:val="none" w:sz="0" w:space="0" w:color="auto"/>
        <w:bottom w:val="none" w:sz="0" w:space="0" w:color="auto"/>
        <w:right w:val="none" w:sz="0" w:space="0" w:color="auto"/>
      </w:divBdr>
    </w:div>
    <w:div w:id="1218709721">
      <w:bodyDiv w:val="1"/>
      <w:marLeft w:val="0"/>
      <w:marRight w:val="0"/>
      <w:marTop w:val="0"/>
      <w:marBottom w:val="0"/>
      <w:divBdr>
        <w:top w:val="none" w:sz="0" w:space="0" w:color="auto"/>
        <w:left w:val="none" w:sz="0" w:space="0" w:color="auto"/>
        <w:bottom w:val="none" w:sz="0" w:space="0" w:color="auto"/>
        <w:right w:val="none" w:sz="0" w:space="0" w:color="auto"/>
      </w:divBdr>
    </w:div>
    <w:div w:id="1242107963">
      <w:bodyDiv w:val="1"/>
      <w:marLeft w:val="0"/>
      <w:marRight w:val="0"/>
      <w:marTop w:val="0"/>
      <w:marBottom w:val="0"/>
      <w:divBdr>
        <w:top w:val="none" w:sz="0" w:space="0" w:color="auto"/>
        <w:left w:val="none" w:sz="0" w:space="0" w:color="auto"/>
        <w:bottom w:val="none" w:sz="0" w:space="0" w:color="auto"/>
        <w:right w:val="none" w:sz="0" w:space="0" w:color="auto"/>
      </w:divBdr>
    </w:div>
    <w:div w:id="1478304637">
      <w:bodyDiv w:val="1"/>
      <w:marLeft w:val="0"/>
      <w:marRight w:val="0"/>
      <w:marTop w:val="0"/>
      <w:marBottom w:val="0"/>
      <w:divBdr>
        <w:top w:val="none" w:sz="0" w:space="0" w:color="auto"/>
        <w:left w:val="none" w:sz="0" w:space="0" w:color="auto"/>
        <w:bottom w:val="none" w:sz="0" w:space="0" w:color="auto"/>
        <w:right w:val="none" w:sz="0" w:space="0" w:color="auto"/>
      </w:divBdr>
    </w:div>
    <w:div w:id="1528905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9" Type="http://schemas.openxmlformats.org/officeDocument/2006/relationships/hyperlink" Target="https://ref.ly/logosres/tntc66rous?ref=Bible.Ro2.1-16&amp;off=4061&amp;ctx=n+the+Israelites:%EF%BB%BF8%0a~For+thou+didst+test+" TargetMode="External"/><Relationship Id="rId20" Type="http://schemas.openxmlformats.org/officeDocument/2006/relationships/hyperlink" Target="https://ref.ly/logosres/pntc66ro2?ref=Bible.Ro7.9&amp;off=736&amp;ctx=ment+in+the+Garden.+~It+may+be+said+that+" TargetMode="External"/><Relationship Id="rId21" Type="http://schemas.openxmlformats.org/officeDocument/2006/relationships/hyperlink" Target="https://ref.ly/logosres/pntc66ro2?ref=Page.p+312&amp;off=1600&amp;ctx=DING+MORAL+WEAKNESS%0a~Attention+has+been+d" TargetMode="External"/><Relationship Id="rId22" Type="http://schemas.openxmlformats.org/officeDocument/2006/relationships/hyperlink" Target="https://ref.ly/logosres/pntc66ro2?ref=Bible.Ro8.2&amp;off=769&amp;ctx=s+the+law+of+Moses.+~Dunn%2c+for+example%2c+s" TargetMode="External"/><Relationship Id="rId23" Type="http://schemas.openxmlformats.org/officeDocument/2006/relationships/hyperlink" Target="https://ref.ly/logosres/gospelgod?ref=Bible.Ro8.3&amp;off=380&amp;ctx=the+sinful+nature.%E2%80%99+~The+lack+of+ability+" TargetMode="External"/><Relationship Id="rId24" Type="http://schemas.openxmlformats.org/officeDocument/2006/relationships/hyperlink" Target="https://ref.ly/logosres/sproulromans?ref=Bible.Ro8.3&amp;off=254&amp;ctx=in+place+and+point.+~The+law+does+not+sav" TargetMode="External"/><Relationship Id="rId25" Type="http://schemas.openxmlformats.org/officeDocument/2006/relationships/hyperlink" Target="https://ref.ly/logosres/tntc66rous?ref=Bible.Ro8.4&amp;off=2300&amp;ctx=and+gives+me+wings.%0a~%E2%80%98Grace+was+given%E2%80%99%2c+a" TargetMode="External"/><Relationship Id="rId26" Type="http://schemas.openxmlformats.org/officeDocument/2006/relationships/hyperlink" Target="https://ref.ly/logosres/sproulromans?ref=Bible.Ro8.6-7&amp;off=431&amp;ctx=inst+God+(vv.+6%E2%80%937).%0a~If+you+repeat+a+lie+" TargetMode="External"/><Relationship Id="rId10" Type="http://schemas.openxmlformats.org/officeDocument/2006/relationships/hyperlink" Target="https://ref.ly/logosres/pntc66ro2?ref=Page.p+169&amp;off=631&amp;ctx=was+undermined%E2%80%99.297%0a~On+the+function+of+P" TargetMode="External"/><Relationship Id="rId11" Type="http://schemas.openxmlformats.org/officeDocument/2006/relationships/hyperlink" Target="https://ref.ly/logosres/pntc66ro2?ref=Bible.Ro3.23-24&amp;off=5500&amp;ctx=ding+of+redemption.+~This+includes+the+re" TargetMode="External"/><Relationship Id="rId12" Type="http://schemas.openxmlformats.org/officeDocument/2006/relationships/hyperlink" Target="https://ref.ly/logosres/tntc66rous?ref=Bible.Ro3.25&amp;off=6410&amp;ctx=d+over+former+sins.+~That+is%2c+%E2%80%98to+demonst" TargetMode="External"/><Relationship Id="rId13" Type="http://schemas.openxmlformats.org/officeDocument/2006/relationships/hyperlink" Target="https://ref.ly/logosres/pntc66ro2?ref=Bible.Ro3.31&amp;off=1487&amp;ctx=+8:3%E2%80%934+Paul+writes:+~%E2%80%98For+what+the+law+wa" TargetMode="External"/><Relationship Id="rId14" Type="http://schemas.openxmlformats.org/officeDocument/2006/relationships/hyperlink" Target="https://ref.ly/logosres/nigtcro?ref=Bible.Ro4.10&amp;off=2014&amp;ctx=+rabbinic+thinking:+~Abraham+observed+the" TargetMode="External"/><Relationship Id="rId15" Type="http://schemas.openxmlformats.org/officeDocument/2006/relationships/hyperlink" Target="https://ref.ly/logosres/tntc66rous?ref=Bible.Ro5.19&amp;off=923&amp;ctx=stile+cosmic+forces%E2%80%94~to+%E2%80%98retrieve+the+cos" TargetMode="External"/><Relationship Id="rId16" Type="http://schemas.openxmlformats.org/officeDocument/2006/relationships/hyperlink" Target="https://ref.ly/logosres/pntc66ro2?ref=Bible.Ro5.20-21&amp;off=3630&amp;ctx=ed+all+the+more%E2%80%99.87+~If+sin+abounded%2c+God" TargetMode="External"/><Relationship Id="rId17" Type="http://schemas.openxmlformats.org/officeDocument/2006/relationships/hyperlink" Target="https://ref.ly/logosres/pntc66ro2?ref=Bible.Ro5.20-21&amp;off=4325&amp;ctx=us+Christ+our+Lord.+~The+contrast+between" TargetMode="External"/><Relationship Id="rId18" Type="http://schemas.openxmlformats.org/officeDocument/2006/relationships/hyperlink" Target="https://ref.ly/logosres/pntc66ro2?ref=Bible.Ro6.19&amp;off=2517&amp;ctx=righteous+behavior.+~Origen+offers+the+fo" TargetMode="External"/><Relationship Id="rId19" Type="http://schemas.openxmlformats.org/officeDocument/2006/relationships/hyperlink" Target="https://ref.ly/logosres/pntc66ro2?ref=Bible.Ro7.4&amp;off=4765&amp;ctx=+a+shorthand+way+of+~saying+that+believer" TargetMode="External"/><Relationship Id="rId1" Type="http://schemas.openxmlformats.org/officeDocument/2006/relationships/hyperlink" Target="https://ref.ly/logosres/pntcrom?ref=Bible.Ro1.14&amp;off=528&amp;ctx=ul+shared+in+this.+%E2%80%9C~Obligation+to+him+wh" TargetMode="External"/><Relationship Id="rId2" Type="http://schemas.openxmlformats.org/officeDocument/2006/relationships/hyperlink" Target="https://ref.ly/logosres/pntc66ro2?ref=Bible.Ro1.18-19&amp;off=2357&amp;ctx=%E2%80%99s+famous+aphorism:+~%E2%80%98The+history+of+the+" TargetMode="External"/><Relationship Id="rId3" Type="http://schemas.openxmlformats.org/officeDocument/2006/relationships/hyperlink" Target="https://ref.ly/logosres/pntc66ro2?ref=Page.p+94&amp;off=1752&amp;ctx=nse+of+infinitude%E2%80%9D.+~The+human+mind+perce" TargetMode="External"/><Relationship Id="rId4" Type="http://schemas.openxmlformats.org/officeDocument/2006/relationships/hyperlink" Target="https://ref.ly/logosres/tntc66rous?ref=Bible.Ro1.20&amp;off=706&amp;ctx=rbs+%E2%80%A6+describe+how%2c+~on+contemplating+God" TargetMode="External"/><Relationship Id="rId5" Type="http://schemas.openxmlformats.org/officeDocument/2006/relationships/hyperlink" Target="https://ref.ly/logosres/pntc66ro2?ref=Bible.Ro1.24-25&amp;off=2690&amp;ctx=d+of+his+own+day.62+~Chrysostom+comments:" TargetMode="External"/><Relationship Id="rId6" Type="http://schemas.openxmlformats.org/officeDocument/2006/relationships/hyperlink" Target="https://ref.ly/logosres/pntc66ro2?ref=Bible.Ro1.26&amp;off=3256&amp;ctx=ts+idolatry%E2%80%99%2c70+and+~Chrysostom+maintains" TargetMode="External"/><Relationship Id="rId7" Type="http://schemas.openxmlformats.org/officeDocument/2006/relationships/hyperlink" Target="https://ref.ly/logosres/pntc66ro2?ref=Bible.Ro1.26&amp;off=4772&amp;ctx=ng+homoerotic+acts.+~There+is+a+strikingl" TargetMode="External"/><Relationship Id="rId8" Type="http://schemas.openxmlformats.org/officeDocument/2006/relationships/hyperlink" Target="https://ref.ly/logosres/pntc66ro2?ref=Page.p+112&amp;off=598&amp;ctx=elations+are+false.+~Paul+did+not+im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16036</TotalTime>
  <Pages>65</Pages>
  <Words>32224</Words>
  <Characters>183678</Characters>
  <Application>Microsoft Macintosh Word</Application>
  <DocSecurity>0</DocSecurity>
  <Lines>1530</Lines>
  <Paragraphs>367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225569</CharactersWithSpaces>
  <SharedDoc>false</SharedDoc>
  <HLinks>
    <vt:vector size="36" baseType="variant">
      <vt:variant>
        <vt:i4>7536749</vt:i4>
      </vt:variant>
      <vt:variant>
        <vt:i4>3</vt:i4>
      </vt:variant>
      <vt:variant>
        <vt:i4>0</vt:i4>
      </vt:variant>
      <vt:variant>
        <vt:i4>5</vt:i4>
      </vt:variant>
      <vt:variant>
        <vt:lpwstr>http://bookofconcord.org/defense_12_sacraments.php</vt:lpwstr>
      </vt:variant>
      <vt:variant>
        <vt:lpwstr>para10</vt:lpwstr>
      </vt:variant>
      <vt:variant>
        <vt:i4>4391013</vt:i4>
      </vt:variant>
      <vt:variant>
        <vt:i4>0</vt:i4>
      </vt:variant>
      <vt:variant>
        <vt:i4>0</vt:i4>
      </vt:variant>
      <vt:variant>
        <vt:i4>5</vt:i4>
      </vt:variant>
      <vt:variant>
        <vt:lpwstr>http://bookofconcord.org/defense_12_sacraments.php</vt:lpwstr>
      </vt:variant>
      <vt:variant>
        <vt:lpwstr>para9</vt:lpwstr>
      </vt:variant>
      <vt:variant>
        <vt:i4>7143441</vt:i4>
      </vt:variant>
      <vt:variant>
        <vt:i4>9</vt:i4>
      </vt:variant>
      <vt:variant>
        <vt:i4>0</vt:i4>
      </vt:variant>
      <vt:variant>
        <vt:i4>5</vt:i4>
      </vt:variant>
      <vt:variant>
        <vt:lpwstr>https://ref.ly/logosres/tntc79hebus?ref=Bible.Heb12.7&amp;off=520&amp;ctx=+of+the+discipline.+~A+father+who+neglect</vt:lpwstr>
      </vt:variant>
      <vt:variant>
        <vt:lpwstr/>
      </vt:variant>
      <vt:variant>
        <vt:i4>196695</vt:i4>
      </vt:variant>
      <vt:variant>
        <vt:i4>6</vt:i4>
      </vt:variant>
      <vt:variant>
        <vt:i4>0</vt:i4>
      </vt:variant>
      <vt:variant>
        <vt:i4>5</vt:i4>
      </vt:variant>
      <vt:variant>
        <vt:lpwstr>https://ref.ly/logosres/tntc79hebus?ref=Bible.Heb11.17&amp;off=134&amp;ctx=e+offered+up+Isaac.+~This+event+points+to</vt:lpwstr>
      </vt:variant>
      <vt:variant>
        <vt:lpwstr/>
      </vt:variant>
      <vt:variant>
        <vt:i4>7733364</vt:i4>
      </vt:variant>
      <vt:variant>
        <vt:i4>3</vt:i4>
      </vt:variant>
      <vt:variant>
        <vt:i4>0</vt:i4>
      </vt:variant>
      <vt:variant>
        <vt:i4>5</vt:i4>
      </vt:variant>
      <vt:variant>
        <vt:lpwstr>https://ref.ly/logosres/nigtcheb?ref=Bible.Heb10.2&amp;off=165&amp;ctx=+best+attested%2c+and+~requires+the+sentenc</vt:lpwstr>
      </vt:variant>
      <vt:variant>
        <vt:lpwstr/>
      </vt:variant>
      <vt:variant>
        <vt:i4>6422603</vt:i4>
      </vt:variant>
      <vt:variant>
        <vt:i4>0</vt:i4>
      </vt:variant>
      <vt:variant>
        <vt:i4>0</vt:i4>
      </vt:variant>
      <vt:variant>
        <vt:i4>5</vt:i4>
      </vt:variant>
      <vt:variant>
        <vt:lpwstr>https://ref.ly/logosres/accsrevnt10?ref=Bible.Heb10.1-2&amp;off=12479&amp;ctx=hem+as+a+figure.%E2%80%9D27+~But+in+place+of+a+sh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Stangeland MIchael</dc:creator>
  <cp:keywords/>
  <cp:lastModifiedBy>Stangeland MIchael</cp:lastModifiedBy>
  <cp:revision>99</cp:revision>
  <cp:lastPrinted>2020-02-14T01:15:00Z</cp:lastPrinted>
  <dcterms:created xsi:type="dcterms:W3CDTF">2018-06-29T21:19:00Z</dcterms:created>
  <dcterms:modified xsi:type="dcterms:W3CDTF">2020-02-14T01:27:00Z</dcterms:modified>
</cp:coreProperties>
</file>